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04C60" w14:textId="77777777" w:rsidR="00EE59C2" w:rsidRPr="00F34624" w:rsidRDefault="00916451" w:rsidP="00D23304">
      <w:pPr>
        <w:pStyle w:val="aff7"/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878A8A" wp14:editId="38DA8F13">
                <wp:simplePos x="0" y="0"/>
                <wp:positionH relativeFrom="column">
                  <wp:posOffset>-822960</wp:posOffset>
                </wp:positionH>
                <wp:positionV relativeFrom="paragraph">
                  <wp:posOffset>-491490</wp:posOffset>
                </wp:positionV>
                <wp:extent cx="7000875" cy="8448675"/>
                <wp:effectExtent l="0" t="0" r="9525" b="9525"/>
                <wp:wrapNone/>
                <wp:docPr id="15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0875" cy="844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4CBC133" id="Прямоугольник 3" o:spid="_x0000_s1026" style="position:absolute;margin-left:-64.8pt;margin-top:-38.7pt;width:551.25pt;height:66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" fillcolor="white [3212]" stroked="f">
                <v:path arrowok="t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AF958F" wp14:editId="720957A0">
                <wp:simplePos x="0" y="0"/>
                <wp:positionH relativeFrom="page">
                  <wp:posOffset>-35560</wp:posOffset>
                </wp:positionH>
                <wp:positionV relativeFrom="paragraph">
                  <wp:posOffset>-1113790</wp:posOffset>
                </wp:positionV>
                <wp:extent cx="7601585" cy="11021060"/>
                <wp:effectExtent l="0" t="0" r="0" b="8890"/>
                <wp:wrapNone/>
                <wp:docPr id="157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1585" cy="11021060"/>
                        </a:xfrm>
                        <a:prstGeom prst="rect">
                          <a:avLst/>
                        </a:prstGeom>
                        <a:solidFill>
                          <a:srgbClr val="0B595D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6EB224D5" id="Прямоугольник 3" o:spid="_x0000_s1026" style="position:absolute;margin-left:-2.8pt;margin-top:-87.7pt;width:598.55pt;height:867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" fillcolor="#0b595d" stroked="f" strokeweight="1pt">
                <v:fill opacity="6682f"/>
                <v:path arrowok="t"/>
                <w10:wrap anchorx="page"/>
              </v:rect>
            </w:pict>
          </mc:Fallback>
        </mc:AlternateContent>
      </w:r>
    </w:p>
    <w:p w14:paraId="5DBEB8B8" w14:textId="77777777" w:rsidR="00EE59C2" w:rsidRPr="00F34624" w:rsidRDefault="00EE59C2" w:rsidP="00D23304">
      <w:pPr>
        <w:pStyle w:val="aff7"/>
        <w:spacing w:line="240" w:lineRule="auto"/>
        <w:rPr>
          <w:rFonts w:cs="Times New Roman"/>
          <w:sz w:val="28"/>
          <w:szCs w:val="28"/>
        </w:rPr>
      </w:pPr>
    </w:p>
    <w:p w14:paraId="78C14D5F" w14:textId="77777777" w:rsidR="002145F1" w:rsidRPr="00F34624" w:rsidRDefault="002145F1" w:rsidP="00D23304">
      <w:pPr>
        <w:spacing w:line="240" w:lineRule="auto"/>
        <w:rPr>
          <w:rFonts w:cs="Times New Roman"/>
          <w:sz w:val="28"/>
          <w:szCs w:val="28"/>
        </w:rPr>
      </w:pPr>
    </w:p>
    <w:p w14:paraId="2AC2303F" w14:textId="77777777" w:rsidR="002145F1" w:rsidRPr="00F34624" w:rsidRDefault="002145F1" w:rsidP="00D23304">
      <w:pPr>
        <w:spacing w:line="240" w:lineRule="auto"/>
        <w:rPr>
          <w:rFonts w:cs="Times New Roman"/>
          <w:sz w:val="28"/>
          <w:szCs w:val="28"/>
        </w:rPr>
      </w:pPr>
    </w:p>
    <w:p w14:paraId="76C1A8BD" w14:textId="77777777" w:rsidR="002145F1" w:rsidRPr="00F34624" w:rsidRDefault="002145F1" w:rsidP="00D23304">
      <w:pPr>
        <w:spacing w:line="240" w:lineRule="auto"/>
        <w:rPr>
          <w:rFonts w:cs="Times New Roman"/>
          <w:sz w:val="28"/>
          <w:szCs w:val="28"/>
        </w:rPr>
      </w:pPr>
    </w:p>
    <w:p w14:paraId="7E736247" w14:textId="77777777" w:rsidR="002145F1" w:rsidRPr="00F34624" w:rsidRDefault="002145F1" w:rsidP="00D23304">
      <w:pPr>
        <w:spacing w:line="240" w:lineRule="auto"/>
        <w:rPr>
          <w:rFonts w:cs="Times New Roman"/>
          <w:sz w:val="28"/>
          <w:szCs w:val="28"/>
        </w:rPr>
      </w:pPr>
    </w:p>
    <w:tbl>
      <w:tblPr>
        <w:tblpPr w:leftFromText="180" w:rightFromText="180" w:vertAnchor="page" w:horzAnchor="margin" w:tblpXSpec="right" w:tblpY="3781"/>
        <w:tblW w:w="9525" w:type="dxa"/>
        <w:tblLook w:val="04A0" w:firstRow="1" w:lastRow="0" w:firstColumn="1" w:lastColumn="0" w:noHBand="0" w:noVBand="1"/>
      </w:tblPr>
      <w:tblGrid>
        <w:gridCol w:w="9525"/>
      </w:tblGrid>
      <w:tr w:rsidR="00172112" w:rsidRPr="00F34624" w14:paraId="099FC064" w14:textId="77777777" w:rsidTr="00172112">
        <w:tc>
          <w:tcPr>
            <w:tcW w:w="9525" w:type="dxa"/>
          </w:tcPr>
          <w:p w14:paraId="2B8E354E" w14:textId="77777777" w:rsidR="00172112" w:rsidRPr="00F34624" w:rsidRDefault="00172112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 xml:space="preserve">Клинические </w:t>
            </w:r>
            <w:r w:rsidRPr="00F34624">
              <w:rPr>
                <w:rFonts w:cs="Times New Roman"/>
                <w:noProof/>
                <w:sz w:val="28"/>
                <w:szCs w:val="28"/>
                <w:lang w:eastAsia="ru-RU"/>
              </w:rPr>
              <w:t>рекомендации</w:t>
            </w:r>
          </w:p>
        </w:tc>
      </w:tr>
      <w:tr w:rsidR="00172112" w:rsidRPr="00F34624" w14:paraId="14313E49" w14:textId="77777777" w:rsidTr="00172112">
        <w:trPr>
          <w:trHeight w:val="1907"/>
        </w:trPr>
        <w:tc>
          <w:tcPr>
            <w:tcW w:w="9525" w:type="dxa"/>
          </w:tcPr>
          <w:p w14:paraId="50A461A4" w14:textId="77777777" w:rsidR="0015509C" w:rsidRPr="00F34624" w:rsidRDefault="0015509C" w:rsidP="00D23304">
            <w:pPr>
              <w:spacing w:before="100" w:beforeAutospacing="1" w:after="100" w:afterAutospacing="1" w:line="240" w:lineRule="auto"/>
              <w:ind w:left="720" w:firstLine="0"/>
              <w:jc w:val="left"/>
              <w:outlineLvl w:val="0"/>
              <w:rPr>
                <w:rFonts w:eastAsia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Челюстно-лицевые аномалии [включая аномалии прикуса] (K07)</w:t>
            </w:r>
          </w:p>
          <w:p w14:paraId="4D42BBF3" w14:textId="77777777" w:rsidR="00172112" w:rsidRPr="00F34624" w:rsidRDefault="0015509C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Коды по МКБ 10</w:t>
            </w:r>
            <w:r w:rsidR="00EC0AC3" w:rsidRPr="00F34624">
              <w:rPr>
                <w:rFonts w:cs="Times New Roman"/>
                <w:sz w:val="28"/>
                <w:szCs w:val="28"/>
              </w:rPr>
              <w:t>: К07.2</w:t>
            </w:r>
          </w:p>
        </w:tc>
      </w:tr>
      <w:tr w:rsidR="00172112" w:rsidRPr="00F34624" w14:paraId="066D7640" w14:textId="77777777" w:rsidTr="00172112">
        <w:tc>
          <w:tcPr>
            <w:tcW w:w="9525" w:type="dxa"/>
          </w:tcPr>
          <w:p w14:paraId="402F244D" w14:textId="77777777" w:rsidR="0015509C" w:rsidRPr="00F34624" w:rsidRDefault="0015509C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Аномалии соотношений зубных дуг</w:t>
            </w:r>
          </w:p>
          <w:p w14:paraId="6B907723" w14:textId="77777777" w:rsidR="0015509C" w:rsidRPr="00BE0303" w:rsidRDefault="00BE0303" w:rsidP="00D23304">
            <w:pPr>
              <w:spacing w:after="168" w:line="240" w:lineRule="auto"/>
              <w:ind w:firstLine="0"/>
              <w:jc w:val="left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E030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Мезиальная окклюзия (</w:t>
            </w:r>
            <w:r w:rsidR="0015509C" w:rsidRPr="00BE030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Мезиальный прикус</w:t>
            </w:r>
            <w:r w:rsidRPr="00BE030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)</w:t>
            </w:r>
          </w:p>
          <w:p w14:paraId="20375967" w14:textId="77777777" w:rsidR="00172112" w:rsidRPr="00F34624" w:rsidRDefault="00172112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172112" w:rsidRPr="00F34624" w14:paraId="412B969D" w14:textId="77777777" w:rsidTr="00172112">
        <w:trPr>
          <w:trHeight w:val="827"/>
        </w:trPr>
        <w:tc>
          <w:tcPr>
            <w:tcW w:w="9525" w:type="dxa"/>
          </w:tcPr>
          <w:p w14:paraId="305E20B6" w14:textId="77777777" w:rsidR="002758A4" w:rsidRPr="00F34624" w:rsidRDefault="00172112" w:rsidP="00D23304">
            <w:pPr>
              <w:pStyle w:val="aff3"/>
              <w:rPr>
                <w:rFonts w:cs="Times New Roman"/>
                <w:sz w:val="28"/>
                <w:szCs w:val="28"/>
              </w:rPr>
            </w:pPr>
            <w:r w:rsidRPr="00F34624">
              <w:rPr>
                <w:rStyle w:val="pop-slug-vol"/>
                <w:sz w:val="28"/>
                <w:szCs w:val="28"/>
              </w:rPr>
              <w:t>Возрастная категория:</w:t>
            </w:r>
            <w:r w:rsidR="00DC577D" w:rsidRPr="00F34624">
              <w:rPr>
                <w:rStyle w:val="pop-slug-vol"/>
                <w:sz w:val="28"/>
                <w:szCs w:val="28"/>
              </w:rPr>
              <w:t xml:space="preserve"> дети</w:t>
            </w:r>
            <w:r w:rsidR="008F48B3" w:rsidRPr="00F34624">
              <w:rPr>
                <w:rStyle w:val="pop-slug-vol"/>
                <w:sz w:val="28"/>
                <w:szCs w:val="28"/>
              </w:rPr>
              <w:t>/взрослые</w:t>
            </w:r>
          </w:p>
          <w:p w14:paraId="2619A715" w14:textId="77777777" w:rsidR="00172112" w:rsidRPr="00F34624" w:rsidRDefault="00172112" w:rsidP="00D23304">
            <w:pPr>
              <w:pStyle w:val="aff3"/>
              <w:rPr>
                <w:rFonts w:cs="Times New Roman"/>
                <w:sz w:val="28"/>
                <w:szCs w:val="28"/>
              </w:rPr>
            </w:pPr>
          </w:p>
        </w:tc>
      </w:tr>
      <w:tr w:rsidR="00172112" w:rsidRPr="00F34624" w14:paraId="701E4A35" w14:textId="77777777" w:rsidTr="00174593">
        <w:trPr>
          <w:trHeight w:val="794"/>
        </w:trPr>
        <w:tc>
          <w:tcPr>
            <w:tcW w:w="9525" w:type="dxa"/>
          </w:tcPr>
          <w:p w14:paraId="403DD18A" w14:textId="77777777" w:rsidR="00172112" w:rsidRPr="00F34624" w:rsidRDefault="00172112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Год утверждения</w:t>
            </w:r>
            <w:r w:rsidR="00094ED6" w:rsidRPr="00F34624">
              <w:rPr>
                <w:rFonts w:cs="Times New Roman"/>
                <w:sz w:val="28"/>
                <w:szCs w:val="28"/>
              </w:rPr>
              <w:t xml:space="preserve"> (частота пересмотра)</w:t>
            </w:r>
            <w:r w:rsidRPr="00F34624">
              <w:rPr>
                <w:rFonts w:cs="Times New Roman"/>
                <w:sz w:val="28"/>
                <w:szCs w:val="28"/>
              </w:rPr>
              <w:t xml:space="preserve">: </w:t>
            </w:r>
            <w:r w:rsidRPr="00F34624">
              <w:rPr>
                <w:rFonts w:cs="Times New Roman"/>
                <w:b/>
                <w:sz w:val="28"/>
                <w:szCs w:val="28"/>
              </w:rPr>
              <w:t>20</w:t>
            </w:r>
            <w:r w:rsidR="00A12149" w:rsidRPr="00F34624">
              <w:rPr>
                <w:rFonts w:cs="Times New Roman"/>
                <w:b/>
                <w:sz w:val="28"/>
                <w:szCs w:val="28"/>
              </w:rPr>
              <w:t>2___</w:t>
            </w:r>
            <w:r w:rsidR="00094ED6" w:rsidRPr="00F34624">
              <w:rPr>
                <w:rFonts w:cs="Times New Roman"/>
                <w:b/>
                <w:sz w:val="28"/>
                <w:szCs w:val="28"/>
              </w:rPr>
              <w:t xml:space="preserve"> (не реже ___ в ____)</w:t>
            </w:r>
          </w:p>
          <w:p w14:paraId="1E9C6012" w14:textId="77777777" w:rsidR="004E5E50" w:rsidRPr="00F34624" w:rsidRDefault="004E5E50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172112" w:rsidRPr="00F34624" w14:paraId="27ADA40B" w14:textId="77777777" w:rsidTr="00172112">
        <w:tc>
          <w:tcPr>
            <w:tcW w:w="9525" w:type="dxa"/>
          </w:tcPr>
          <w:p w14:paraId="5511D1E2" w14:textId="77777777" w:rsidR="00172112" w:rsidRPr="00F34624" w:rsidRDefault="00172112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 xml:space="preserve">Профессиональные </w:t>
            </w:r>
            <w:r w:rsidR="00F756F0" w:rsidRPr="00F34624">
              <w:rPr>
                <w:rFonts w:cs="Times New Roman"/>
                <w:sz w:val="28"/>
                <w:szCs w:val="28"/>
              </w:rPr>
              <w:t>некоммерческие медицинские организации-разработчики</w:t>
            </w:r>
            <w:r w:rsidRPr="00F34624"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172112" w:rsidRPr="00F34624" w14:paraId="3DD8F919" w14:textId="77777777" w:rsidTr="00172112">
        <w:trPr>
          <w:trHeight w:val="4170"/>
        </w:trPr>
        <w:tc>
          <w:tcPr>
            <w:tcW w:w="9525" w:type="dxa"/>
          </w:tcPr>
          <w:p w14:paraId="4B7B04C6" w14:textId="77777777" w:rsidR="00174593" w:rsidRPr="00F34624" w:rsidRDefault="00174593" w:rsidP="00D23304">
            <w:pPr>
              <w:pStyle w:val="aff7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  <w:p w14:paraId="49730469" w14:textId="77777777" w:rsidR="00172112" w:rsidRPr="00F34624" w:rsidRDefault="00172112" w:rsidP="00D23304">
            <w:pPr>
              <w:pStyle w:val="aff7"/>
              <w:spacing w:line="240" w:lineRule="auto"/>
              <w:ind w:left="708" w:firstLine="0"/>
              <w:rPr>
                <w:rFonts w:cs="Times New Roman"/>
                <w:b/>
                <w:sz w:val="28"/>
                <w:szCs w:val="28"/>
              </w:rPr>
            </w:pPr>
          </w:p>
          <w:p w14:paraId="5C7CF9DF" w14:textId="77777777" w:rsidR="00094ED6" w:rsidRPr="00F34624" w:rsidRDefault="00094ED6" w:rsidP="00D23304">
            <w:pPr>
              <w:pStyle w:val="aff7"/>
              <w:spacing w:line="240" w:lineRule="auto"/>
              <w:ind w:left="708" w:firstLine="0"/>
              <w:rPr>
                <w:rFonts w:cs="Times New Roman"/>
                <w:b/>
                <w:sz w:val="28"/>
                <w:szCs w:val="28"/>
              </w:rPr>
            </w:pPr>
          </w:p>
          <w:p w14:paraId="418AD606" w14:textId="77777777" w:rsidR="007C214E" w:rsidRPr="00F34624" w:rsidRDefault="007C214E" w:rsidP="00D23304">
            <w:pPr>
              <w:pStyle w:val="afd"/>
              <w:numPr>
                <w:ilvl w:val="0"/>
                <w:numId w:val="3"/>
              </w:numPr>
              <w:spacing w:line="240" w:lineRule="auto"/>
              <w:ind w:left="993" w:hanging="284"/>
              <w:jc w:val="left"/>
              <w:rPr>
                <w:rFonts w:cs="Times New Roman"/>
                <w:b/>
                <w:sz w:val="28"/>
                <w:szCs w:val="28"/>
              </w:rPr>
            </w:pPr>
            <w:r w:rsidRPr="00F34624">
              <w:rPr>
                <w:rFonts w:cs="Times New Roman"/>
                <w:b/>
                <w:sz w:val="28"/>
                <w:szCs w:val="28"/>
              </w:rPr>
              <w:t>Стоматологическая Ассоциация России</w:t>
            </w:r>
          </w:p>
          <w:p w14:paraId="0641813F" w14:textId="77777777" w:rsidR="00EC0AC3" w:rsidRPr="00F34624" w:rsidRDefault="00EC0AC3" w:rsidP="00D23304">
            <w:pPr>
              <w:pStyle w:val="afd"/>
              <w:numPr>
                <w:ilvl w:val="0"/>
                <w:numId w:val="3"/>
              </w:numPr>
              <w:spacing w:line="240" w:lineRule="auto"/>
              <w:ind w:left="993" w:hanging="284"/>
              <w:jc w:val="left"/>
              <w:rPr>
                <w:rFonts w:cs="Times New Roman"/>
                <w:b/>
                <w:sz w:val="28"/>
                <w:szCs w:val="28"/>
              </w:rPr>
            </w:pPr>
            <w:r w:rsidRPr="00F34624">
              <w:rPr>
                <w:rFonts w:cs="Times New Roman"/>
                <w:b/>
                <w:sz w:val="28"/>
                <w:szCs w:val="28"/>
              </w:rPr>
              <w:t>Профессиональное общество ортодон</w:t>
            </w:r>
            <w:r w:rsidR="008F2251">
              <w:rPr>
                <w:rFonts w:cs="Times New Roman"/>
                <w:b/>
                <w:sz w:val="28"/>
                <w:szCs w:val="28"/>
              </w:rPr>
              <w:t>т</w:t>
            </w:r>
            <w:r w:rsidRPr="00F34624">
              <w:rPr>
                <w:rFonts w:cs="Times New Roman"/>
                <w:b/>
                <w:sz w:val="28"/>
                <w:szCs w:val="28"/>
              </w:rPr>
              <w:t>ов</w:t>
            </w:r>
            <w:r w:rsidR="00DB596C" w:rsidRPr="00F34624">
              <w:rPr>
                <w:rFonts w:cs="Times New Roman"/>
                <w:b/>
                <w:sz w:val="28"/>
                <w:szCs w:val="28"/>
              </w:rPr>
              <w:t>.</w:t>
            </w:r>
          </w:p>
          <w:p w14:paraId="1A07F1EE" w14:textId="77777777" w:rsidR="00CC5156" w:rsidRPr="00F34624" w:rsidRDefault="00CC5156" w:rsidP="00D23304">
            <w:pPr>
              <w:pStyle w:val="aff7"/>
              <w:spacing w:line="24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bookmarkStart w:id="0" w:name="_Toc492379891" w:displacedByCustomXml="next"/>
    <w:sdt>
      <w:sdtPr>
        <w:rPr>
          <w:rFonts w:eastAsiaTheme="minorHAnsi" w:cstheme="minorBidi"/>
          <w:sz w:val="28"/>
          <w:szCs w:val="28"/>
          <w:lang w:eastAsia="en-US"/>
        </w:rPr>
        <w:id w:val="-60689095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7D9126B" w14:textId="77777777" w:rsidR="00094ED6" w:rsidRPr="00F34624" w:rsidRDefault="00094ED6" w:rsidP="00D23304">
          <w:pPr>
            <w:pStyle w:val="afb"/>
            <w:spacing w:line="240" w:lineRule="auto"/>
            <w:rPr>
              <w:sz w:val="28"/>
              <w:szCs w:val="28"/>
            </w:rPr>
          </w:pPr>
        </w:p>
        <w:p w14:paraId="6DA460A5" w14:textId="77777777" w:rsidR="00172112" w:rsidRPr="00F34624" w:rsidRDefault="00094ED6" w:rsidP="00D23304">
          <w:pPr>
            <w:spacing w:line="240" w:lineRule="auto"/>
            <w:ind w:firstLine="0"/>
            <w:jc w:val="left"/>
            <w:rPr>
              <w:rFonts w:cs="Times New Roman"/>
              <w:sz w:val="28"/>
              <w:szCs w:val="28"/>
            </w:rPr>
          </w:pPr>
          <w:r w:rsidRPr="00F34624">
            <w:rPr>
              <w:rFonts w:cs="Times New Roman"/>
              <w:b/>
              <w:sz w:val="28"/>
              <w:szCs w:val="28"/>
            </w:rPr>
            <w:br w:type="page"/>
          </w:r>
        </w:p>
        <w:bookmarkEnd w:id="0" w:displacedByCustomXml="next"/>
      </w:sdtContent>
    </w:sdt>
    <w:p w14:paraId="561C889C" w14:textId="77777777" w:rsidR="00B84D57" w:rsidRPr="00F34624" w:rsidRDefault="00B84D57" w:rsidP="00D23304">
      <w:pPr>
        <w:spacing w:line="240" w:lineRule="auto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lastRenderedPageBreak/>
        <w:t>Оглавление</w:t>
      </w:r>
      <w:r w:rsidRPr="00F34624">
        <w:rPr>
          <w:rFonts w:cs="Times New Roman"/>
          <w:sz w:val="28"/>
          <w:szCs w:val="28"/>
        </w:rPr>
        <w:t>………………………………………………………</w:t>
      </w:r>
      <w:r w:rsidR="00A34E82">
        <w:rPr>
          <w:rFonts w:cs="Times New Roman"/>
          <w:sz w:val="28"/>
          <w:szCs w:val="28"/>
        </w:rPr>
        <w:t>...</w:t>
      </w:r>
      <w:r w:rsidRPr="00F34624">
        <w:rPr>
          <w:rFonts w:cs="Times New Roman"/>
          <w:sz w:val="28"/>
          <w:szCs w:val="28"/>
        </w:rPr>
        <w:t>…</w:t>
      </w:r>
      <w:r w:rsidR="00E964E1">
        <w:rPr>
          <w:rFonts w:cs="Times New Roman"/>
          <w:sz w:val="28"/>
          <w:szCs w:val="28"/>
        </w:rPr>
        <w:t>....</w:t>
      </w:r>
      <w:r w:rsidR="00A34E82">
        <w:rPr>
          <w:rFonts w:cs="Times New Roman"/>
          <w:sz w:val="28"/>
          <w:szCs w:val="28"/>
        </w:rPr>
        <w:t>...</w:t>
      </w:r>
      <w:r w:rsidR="00BE0303">
        <w:rPr>
          <w:rFonts w:cs="Times New Roman"/>
          <w:sz w:val="28"/>
          <w:szCs w:val="28"/>
        </w:rPr>
        <w:t>.</w:t>
      </w:r>
      <w:r w:rsidR="00E964E1">
        <w:rPr>
          <w:rFonts w:cs="Times New Roman"/>
          <w:sz w:val="28"/>
          <w:szCs w:val="28"/>
        </w:rPr>
        <w:t>2</w:t>
      </w:r>
    </w:p>
    <w:p w14:paraId="1FB1AD74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Список сокращений ………………………………………………</w:t>
      </w:r>
      <w:r w:rsidR="00A34E82">
        <w:rPr>
          <w:rFonts w:cs="Times New Roman"/>
          <w:color w:val="000000"/>
          <w:sz w:val="28"/>
          <w:szCs w:val="28"/>
        </w:rPr>
        <w:t>.</w:t>
      </w:r>
      <w:r w:rsidR="00E964E1">
        <w:rPr>
          <w:rFonts w:cs="Times New Roman"/>
          <w:color w:val="000000"/>
          <w:sz w:val="28"/>
          <w:szCs w:val="28"/>
        </w:rPr>
        <w:t>……</w:t>
      </w:r>
      <w:r w:rsidR="00A34E82">
        <w:rPr>
          <w:rFonts w:cs="Times New Roman"/>
          <w:color w:val="000000"/>
          <w:sz w:val="28"/>
          <w:szCs w:val="28"/>
        </w:rPr>
        <w:t>…</w:t>
      </w:r>
      <w:r w:rsidR="00E964E1">
        <w:rPr>
          <w:rFonts w:cs="Times New Roman"/>
          <w:color w:val="000000"/>
          <w:sz w:val="28"/>
          <w:szCs w:val="28"/>
        </w:rPr>
        <w:t>4</w:t>
      </w:r>
    </w:p>
    <w:p w14:paraId="7E57FA60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Термины и определения……………………………………………….. </w:t>
      </w:r>
      <w:r w:rsidR="00A34E82">
        <w:rPr>
          <w:rFonts w:cs="Times New Roman"/>
          <w:color w:val="000000"/>
          <w:sz w:val="28"/>
          <w:szCs w:val="28"/>
        </w:rPr>
        <w:t>…</w:t>
      </w:r>
      <w:r w:rsidR="00E964E1">
        <w:rPr>
          <w:rFonts w:cs="Times New Roman"/>
          <w:color w:val="000000"/>
          <w:sz w:val="28"/>
          <w:szCs w:val="28"/>
        </w:rPr>
        <w:t>4</w:t>
      </w:r>
    </w:p>
    <w:p w14:paraId="102D40C5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1. Краткая информация по заболеванию или состоянию(группе </w:t>
      </w:r>
    </w:p>
    <w:p w14:paraId="331A7DD7" w14:textId="77777777" w:rsidR="00B84D57" w:rsidRPr="00F34624" w:rsidRDefault="00082119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заболеваний или состояний) ..</w:t>
      </w:r>
      <w:r w:rsidR="00B84D57" w:rsidRPr="00F34624">
        <w:rPr>
          <w:rFonts w:cs="Times New Roman"/>
          <w:color w:val="000000"/>
          <w:sz w:val="28"/>
          <w:szCs w:val="28"/>
        </w:rPr>
        <w:t>……………………………………</w:t>
      </w:r>
      <w:r w:rsidR="00A34E82">
        <w:rPr>
          <w:rFonts w:cs="Times New Roman"/>
          <w:color w:val="000000"/>
          <w:sz w:val="28"/>
          <w:szCs w:val="28"/>
        </w:rPr>
        <w:t>.</w:t>
      </w:r>
      <w:r w:rsidR="00B84D57" w:rsidRPr="00F34624">
        <w:rPr>
          <w:rFonts w:cs="Times New Roman"/>
          <w:color w:val="000000"/>
          <w:sz w:val="28"/>
          <w:szCs w:val="28"/>
        </w:rPr>
        <w:t>……</w:t>
      </w:r>
      <w:r w:rsidR="00A34E82">
        <w:rPr>
          <w:rFonts w:cs="Times New Roman"/>
          <w:color w:val="000000"/>
          <w:sz w:val="28"/>
          <w:szCs w:val="28"/>
        </w:rPr>
        <w:t>…</w:t>
      </w:r>
      <w:r w:rsidR="00D46940">
        <w:rPr>
          <w:rFonts w:cs="Times New Roman"/>
          <w:color w:val="000000"/>
          <w:sz w:val="28"/>
          <w:szCs w:val="28"/>
        </w:rPr>
        <w:t>4</w:t>
      </w:r>
    </w:p>
    <w:p w14:paraId="1A5A6465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1.1 Определение заболевания или состояния (группы заболеваний или </w:t>
      </w:r>
    </w:p>
    <w:p w14:paraId="18CA2E84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состояний) ……………………………………………………………</w:t>
      </w:r>
      <w:r w:rsidR="00A34E82">
        <w:rPr>
          <w:rFonts w:cs="Times New Roman"/>
          <w:color w:val="000000"/>
          <w:sz w:val="28"/>
          <w:szCs w:val="28"/>
        </w:rPr>
        <w:t>.</w:t>
      </w:r>
      <w:r w:rsidRPr="00F34624">
        <w:rPr>
          <w:rFonts w:cs="Times New Roman"/>
          <w:color w:val="000000"/>
          <w:sz w:val="28"/>
          <w:szCs w:val="28"/>
        </w:rPr>
        <w:t>…</w:t>
      </w:r>
      <w:r w:rsidR="00A34E82">
        <w:rPr>
          <w:rFonts w:cs="Times New Roman"/>
          <w:color w:val="000000"/>
          <w:sz w:val="28"/>
          <w:szCs w:val="28"/>
        </w:rPr>
        <w:t>…</w:t>
      </w:r>
      <w:r w:rsidR="00D46940">
        <w:rPr>
          <w:rFonts w:cs="Times New Roman"/>
          <w:color w:val="000000"/>
          <w:sz w:val="28"/>
          <w:szCs w:val="28"/>
        </w:rPr>
        <w:t>4</w:t>
      </w:r>
    </w:p>
    <w:p w14:paraId="1F673DCB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1.2 Этиология и патогенез заболевания или состояния (группы </w:t>
      </w:r>
    </w:p>
    <w:p w14:paraId="56BA654B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заболеваний или состояний)</w:t>
      </w:r>
      <w:r w:rsidR="00082119">
        <w:rPr>
          <w:rFonts w:cs="Times New Roman"/>
          <w:color w:val="000000"/>
          <w:sz w:val="28"/>
          <w:szCs w:val="28"/>
        </w:rPr>
        <w:t>…….</w:t>
      </w:r>
      <w:r w:rsidRPr="00F34624">
        <w:rPr>
          <w:rFonts w:cs="Times New Roman"/>
          <w:color w:val="000000"/>
          <w:sz w:val="28"/>
          <w:szCs w:val="28"/>
        </w:rPr>
        <w:t>…………………………………</w:t>
      </w:r>
      <w:r w:rsidR="00BE0303">
        <w:rPr>
          <w:rFonts w:cs="Times New Roman"/>
          <w:color w:val="000000"/>
          <w:sz w:val="28"/>
          <w:szCs w:val="28"/>
        </w:rPr>
        <w:t>.</w:t>
      </w:r>
      <w:r w:rsidR="001C20CF" w:rsidRPr="00F34624">
        <w:rPr>
          <w:rFonts w:cs="Times New Roman"/>
          <w:color w:val="000000"/>
          <w:sz w:val="28"/>
          <w:szCs w:val="28"/>
        </w:rPr>
        <w:t>…</w:t>
      </w:r>
      <w:r w:rsidR="00A34E82">
        <w:rPr>
          <w:rFonts w:cs="Times New Roman"/>
          <w:color w:val="000000"/>
          <w:sz w:val="28"/>
          <w:szCs w:val="28"/>
        </w:rPr>
        <w:t>…...</w:t>
      </w:r>
      <w:r w:rsidR="00E964E1">
        <w:rPr>
          <w:rFonts w:cs="Times New Roman"/>
          <w:color w:val="000000"/>
          <w:sz w:val="28"/>
          <w:szCs w:val="28"/>
        </w:rPr>
        <w:t>5</w:t>
      </w:r>
    </w:p>
    <w:p w14:paraId="47CCD233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1.3 Эпидемиология заболевания или состояния (группы заболеваний </w:t>
      </w:r>
    </w:p>
    <w:p w14:paraId="17A8D435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или состояний)</w:t>
      </w:r>
      <w:r w:rsidR="00767763">
        <w:rPr>
          <w:rFonts w:cs="Times New Roman"/>
          <w:color w:val="000000"/>
          <w:sz w:val="28"/>
          <w:szCs w:val="28"/>
        </w:rPr>
        <w:t>……………………………………………………</w:t>
      </w:r>
      <w:r w:rsidR="00082119">
        <w:rPr>
          <w:rFonts w:cs="Times New Roman"/>
          <w:color w:val="000000"/>
          <w:sz w:val="28"/>
          <w:szCs w:val="28"/>
        </w:rPr>
        <w:t>….</w:t>
      </w:r>
      <w:r w:rsidR="00A34E82">
        <w:rPr>
          <w:rFonts w:cs="Times New Roman"/>
          <w:color w:val="000000"/>
          <w:sz w:val="28"/>
          <w:szCs w:val="28"/>
        </w:rPr>
        <w:t>.</w:t>
      </w:r>
      <w:r w:rsidR="00082119">
        <w:rPr>
          <w:rFonts w:cs="Times New Roman"/>
          <w:color w:val="000000"/>
          <w:sz w:val="28"/>
          <w:szCs w:val="28"/>
        </w:rPr>
        <w:t>.</w:t>
      </w:r>
      <w:r w:rsidR="00A34E82">
        <w:rPr>
          <w:rFonts w:cs="Times New Roman"/>
          <w:color w:val="000000"/>
          <w:sz w:val="28"/>
          <w:szCs w:val="28"/>
        </w:rPr>
        <w:t>........</w:t>
      </w:r>
      <w:r w:rsidR="00E964E1">
        <w:rPr>
          <w:rFonts w:cs="Times New Roman"/>
          <w:color w:val="000000"/>
          <w:sz w:val="28"/>
          <w:szCs w:val="28"/>
        </w:rPr>
        <w:t>5</w:t>
      </w:r>
    </w:p>
    <w:p w14:paraId="42E1BB63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1.4 </w:t>
      </w:r>
      <w:bookmarkStart w:id="1" w:name="_Hlk64036677"/>
      <w:r w:rsidRPr="00F34624">
        <w:rPr>
          <w:rFonts w:cs="Times New Roman"/>
          <w:color w:val="000000"/>
          <w:sz w:val="28"/>
          <w:szCs w:val="28"/>
        </w:rPr>
        <w:t xml:space="preserve">Особенности кодирования заболевания или состояния (группы </w:t>
      </w:r>
    </w:p>
    <w:p w14:paraId="68DE9F67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заболеваний или состояний) по Международной статистической </w:t>
      </w:r>
    </w:p>
    <w:p w14:paraId="3F961579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классификации болезней и проблем, связанных со здоровьем </w:t>
      </w:r>
      <w:r w:rsidR="00082119">
        <w:rPr>
          <w:rFonts w:cs="Times New Roman"/>
          <w:color w:val="000000"/>
          <w:sz w:val="28"/>
          <w:szCs w:val="28"/>
        </w:rPr>
        <w:t>…</w:t>
      </w:r>
      <w:r w:rsidR="001C20CF" w:rsidRPr="00F34624">
        <w:rPr>
          <w:rFonts w:cs="Times New Roman"/>
          <w:color w:val="000000"/>
          <w:sz w:val="28"/>
          <w:szCs w:val="28"/>
        </w:rPr>
        <w:t>……</w:t>
      </w:r>
      <w:r w:rsidR="00A34E82">
        <w:rPr>
          <w:rFonts w:cs="Times New Roman"/>
          <w:color w:val="000000"/>
          <w:sz w:val="28"/>
          <w:szCs w:val="28"/>
        </w:rPr>
        <w:t>…</w:t>
      </w:r>
      <w:r w:rsidR="00E964E1">
        <w:rPr>
          <w:rFonts w:cs="Times New Roman"/>
          <w:color w:val="000000"/>
          <w:sz w:val="28"/>
          <w:szCs w:val="28"/>
        </w:rPr>
        <w:t>5</w:t>
      </w:r>
    </w:p>
    <w:bookmarkEnd w:id="1"/>
    <w:p w14:paraId="7BC2A1BD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1.5 Классификация заболевания или состояния (группы заболеваний </w:t>
      </w:r>
    </w:p>
    <w:p w14:paraId="74C3C73E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или состояний)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………………………………………………</w:t>
      </w:r>
      <w:r w:rsidR="00082119">
        <w:rPr>
          <w:rFonts w:cs="Times New Roman"/>
          <w:color w:val="000000"/>
          <w:sz w:val="28"/>
          <w:szCs w:val="28"/>
        </w:rPr>
        <w:t>…..</w:t>
      </w:r>
      <w:r w:rsidR="00D46940">
        <w:rPr>
          <w:rFonts w:cs="Times New Roman"/>
          <w:color w:val="000000"/>
          <w:sz w:val="28"/>
          <w:szCs w:val="28"/>
        </w:rPr>
        <w:t xml:space="preserve"> ……</w:t>
      </w:r>
      <w:r w:rsidR="00BE0303">
        <w:rPr>
          <w:rFonts w:cs="Times New Roman"/>
          <w:color w:val="000000"/>
          <w:sz w:val="28"/>
          <w:szCs w:val="28"/>
        </w:rPr>
        <w:t>…</w:t>
      </w:r>
      <w:r w:rsidR="00A34E82">
        <w:rPr>
          <w:rFonts w:cs="Times New Roman"/>
          <w:color w:val="000000"/>
          <w:sz w:val="28"/>
          <w:szCs w:val="28"/>
        </w:rPr>
        <w:t>…</w:t>
      </w:r>
      <w:r w:rsidR="00BE0303">
        <w:rPr>
          <w:rFonts w:cs="Times New Roman"/>
          <w:color w:val="000000"/>
          <w:sz w:val="28"/>
          <w:szCs w:val="28"/>
        </w:rPr>
        <w:t>5</w:t>
      </w:r>
    </w:p>
    <w:p w14:paraId="15BF91D5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1.6 Клиническая картина заболевания или состояния (группы </w:t>
      </w:r>
    </w:p>
    <w:p w14:paraId="714A590A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заболеваний или состояний)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</w:t>
      </w:r>
      <w:r w:rsidR="00082119">
        <w:rPr>
          <w:rFonts w:cs="Times New Roman"/>
          <w:color w:val="000000"/>
          <w:sz w:val="28"/>
          <w:szCs w:val="28"/>
        </w:rPr>
        <w:t>….</w:t>
      </w:r>
      <w:r w:rsidR="00A34E82">
        <w:rPr>
          <w:rFonts w:cs="Times New Roman"/>
          <w:color w:val="000000"/>
          <w:sz w:val="28"/>
          <w:szCs w:val="28"/>
        </w:rPr>
        <w:t>………………...</w:t>
      </w:r>
      <w:r w:rsidR="00137004">
        <w:rPr>
          <w:rFonts w:cs="Times New Roman"/>
          <w:color w:val="000000"/>
          <w:sz w:val="28"/>
          <w:szCs w:val="28"/>
        </w:rPr>
        <w:t>.</w:t>
      </w:r>
      <w:r w:rsidR="00A34E82">
        <w:rPr>
          <w:rFonts w:cs="Times New Roman"/>
          <w:color w:val="000000"/>
          <w:sz w:val="28"/>
          <w:szCs w:val="28"/>
        </w:rPr>
        <w:t>6</w:t>
      </w:r>
    </w:p>
    <w:p w14:paraId="4C46CB78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2. </w:t>
      </w:r>
      <w:bookmarkStart w:id="2" w:name="_Hlk63423481"/>
      <w:r w:rsidRPr="00F34624">
        <w:rPr>
          <w:rFonts w:cs="Times New Roman"/>
          <w:color w:val="000000"/>
          <w:sz w:val="28"/>
          <w:szCs w:val="28"/>
        </w:rPr>
        <w:t xml:space="preserve">Диагностика заболевания или состояния (группы заболеваний или </w:t>
      </w:r>
    </w:p>
    <w:p w14:paraId="52F897BB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состояний), медицинские показания и противопоказания к применению </w:t>
      </w:r>
    </w:p>
    <w:p w14:paraId="25E1B24F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методов диагнос</w:t>
      </w:r>
      <w:r w:rsidR="00082119">
        <w:rPr>
          <w:rFonts w:cs="Times New Roman"/>
          <w:color w:val="000000"/>
          <w:sz w:val="28"/>
          <w:szCs w:val="28"/>
        </w:rPr>
        <w:t>тики</w:t>
      </w:r>
      <w:r w:rsidR="00767763">
        <w:rPr>
          <w:rFonts w:cs="Times New Roman"/>
          <w:color w:val="000000"/>
          <w:sz w:val="28"/>
          <w:szCs w:val="28"/>
        </w:rPr>
        <w:t>…………………………………………</w:t>
      </w:r>
      <w:r w:rsidR="00D46940">
        <w:rPr>
          <w:rFonts w:cs="Times New Roman"/>
          <w:color w:val="000000"/>
          <w:sz w:val="28"/>
          <w:szCs w:val="28"/>
        </w:rPr>
        <w:t>…</w:t>
      </w:r>
      <w:r w:rsidR="00E964E1">
        <w:rPr>
          <w:rFonts w:cs="Times New Roman"/>
          <w:color w:val="000000"/>
          <w:sz w:val="28"/>
          <w:szCs w:val="28"/>
        </w:rPr>
        <w:t>………..</w:t>
      </w:r>
      <w:r w:rsidR="00A34E82">
        <w:rPr>
          <w:rFonts w:cs="Times New Roman"/>
          <w:color w:val="000000"/>
          <w:sz w:val="28"/>
          <w:szCs w:val="28"/>
        </w:rPr>
        <w:t>..</w:t>
      </w:r>
      <w:r w:rsidR="00137004">
        <w:rPr>
          <w:rFonts w:cs="Times New Roman"/>
          <w:color w:val="000000"/>
          <w:sz w:val="28"/>
          <w:szCs w:val="28"/>
        </w:rPr>
        <w:t>.</w:t>
      </w:r>
      <w:r w:rsidR="00E964E1">
        <w:rPr>
          <w:rFonts w:cs="Times New Roman"/>
          <w:color w:val="000000"/>
          <w:sz w:val="28"/>
          <w:szCs w:val="28"/>
        </w:rPr>
        <w:t>7</w:t>
      </w:r>
    </w:p>
    <w:p w14:paraId="5E823E37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2.1 Жалобы и анамнез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……………………………………………</w:t>
      </w:r>
      <w:r w:rsidR="00D46940">
        <w:rPr>
          <w:rFonts w:cs="Times New Roman"/>
          <w:color w:val="000000"/>
          <w:sz w:val="28"/>
          <w:szCs w:val="28"/>
        </w:rPr>
        <w:t>..</w:t>
      </w:r>
      <w:r w:rsidR="00E964E1">
        <w:rPr>
          <w:rFonts w:cs="Times New Roman"/>
          <w:color w:val="000000"/>
          <w:sz w:val="28"/>
          <w:szCs w:val="28"/>
        </w:rPr>
        <w:t>……...</w:t>
      </w:r>
      <w:r w:rsidR="00A34E82">
        <w:rPr>
          <w:rFonts w:cs="Times New Roman"/>
          <w:color w:val="000000"/>
          <w:sz w:val="28"/>
          <w:szCs w:val="28"/>
        </w:rPr>
        <w:t>.</w:t>
      </w:r>
      <w:r w:rsidR="00137004">
        <w:rPr>
          <w:rFonts w:cs="Times New Roman"/>
          <w:color w:val="000000"/>
          <w:sz w:val="28"/>
          <w:szCs w:val="28"/>
        </w:rPr>
        <w:t>.</w:t>
      </w:r>
      <w:r w:rsidR="00E964E1">
        <w:rPr>
          <w:rFonts w:cs="Times New Roman"/>
          <w:color w:val="000000"/>
          <w:sz w:val="28"/>
          <w:szCs w:val="28"/>
        </w:rPr>
        <w:t>7</w:t>
      </w:r>
    </w:p>
    <w:p w14:paraId="4599A2B1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2.2 Физикальное обследование 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………………………………</w:t>
      </w:r>
      <w:r w:rsidR="00F03D79">
        <w:rPr>
          <w:rFonts w:cs="Times New Roman"/>
          <w:color w:val="000000"/>
          <w:sz w:val="28"/>
          <w:szCs w:val="28"/>
        </w:rPr>
        <w:t>…</w:t>
      </w:r>
      <w:r w:rsidR="001C20CF" w:rsidRPr="00F34624">
        <w:rPr>
          <w:rFonts w:cs="Times New Roman"/>
          <w:color w:val="000000"/>
          <w:sz w:val="28"/>
          <w:szCs w:val="28"/>
        </w:rPr>
        <w:t>…</w:t>
      </w:r>
      <w:r w:rsidR="00A34E82">
        <w:rPr>
          <w:rFonts w:cs="Times New Roman"/>
          <w:color w:val="000000"/>
          <w:sz w:val="28"/>
          <w:szCs w:val="28"/>
        </w:rPr>
        <w:t>.…….</w:t>
      </w:r>
      <w:r w:rsidR="00137004">
        <w:rPr>
          <w:rFonts w:cs="Times New Roman"/>
          <w:color w:val="000000"/>
          <w:sz w:val="28"/>
          <w:szCs w:val="28"/>
        </w:rPr>
        <w:t>..</w:t>
      </w:r>
      <w:r w:rsidR="00A34E82">
        <w:rPr>
          <w:rFonts w:cs="Times New Roman"/>
          <w:color w:val="000000"/>
          <w:sz w:val="28"/>
          <w:szCs w:val="28"/>
        </w:rPr>
        <w:t>8</w:t>
      </w:r>
    </w:p>
    <w:p w14:paraId="32032A8E" w14:textId="77777777" w:rsidR="00B84D57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2.3 Лабораторные диагностические исследования </w:t>
      </w:r>
      <w:r w:rsidR="001C20CF" w:rsidRPr="00F34624">
        <w:rPr>
          <w:rFonts w:cs="Times New Roman"/>
          <w:color w:val="000000"/>
          <w:sz w:val="28"/>
          <w:szCs w:val="28"/>
        </w:rPr>
        <w:t>…………</w:t>
      </w:r>
      <w:r w:rsidR="00F03D79">
        <w:rPr>
          <w:rFonts w:cs="Times New Roman"/>
          <w:color w:val="000000"/>
          <w:sz w:val="28"/>
          <w:szCs w:val="28"/>
        </w:rPr>
        <w:t>…..</w:t>
      </w:r>
      <w:r w:rsidR="00E964E1">
        <w:rPr>
          <w:rFonts w:cs="Times New Roman"/>
          <w:color w:val="000000"/>
          <w:sz w:val="28"/>
          <w:szCs w:val="28"/>
        </w:rPr>
        <w:t>……...</w:t>
      </w:r>
      <w:r w:rsidR="00A34E82">
        <w:rPr>
          <w:rFonts w:cs="Times New Roman"/>
          <w:color w:val="000000"/>
          <w:sz w:val="28"/>
          <w:szCs w:val="28"/>
        </w:rPr>
        <w:t>.</w:t>
      </w:r>
      <w:r w:rsidR="00137004">
        <w:rPr>
          <w:rFonts w:cs="Times New Roman"/>
          <w:color w:val="000000"/>
          <w:sz w:val="28"/>
          <w:szCs w:val="28"/>
        </w:rPr>
        <w:t>..</w:t>
      </w:r>
      <w:r w:rsidR="00E964E1">
        <w:rPr>
          <w:rFonts w:cs="Times New Roman"/>
          <w:color w:val="000000"/>
          <w:sz w:val="28"/>
          <w:szCs w:val="28"/>
        </w:rPr>
        <w:t>9</w:t>
      </w:r>
    </w:p>
    <w:p w14:paraId="3E8463A6" w14:textId="77777777" w:rsidR="00AF6ADF" w:rsidRDefault="00082119" w:rsidP="00AF6A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2.4.</w:t>
      </w:r>
      <w:r w:rsidR="00E92339" w:rsidRPr="00F34624">
        <w:rPr>
          <w:sz w:val="28"/>
          <w:szCs w:val="28"/>
        </w:rPr>
        <w:t xml:space="preserve"> Антропометрическое измерение диагностических моделей </w:t>
      </w:r>
    </w:p>
    <w:p w14:paraId="77EFBDE1" w14:textId="77777777" w:rsidR="00AF6ADF" w:rsidRDefault="00767763" w:rsidP="00AF6A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ч</w:t>
      </w:r>
      <w:r w:rsidR="00E92339" w:rsidRPr="00F34624">
        <w:rPr>
          <w:sz w:val="28"/>
          <w:szCs w:val="28"/>
        </w:rPr>
        <w:t>елюстей</w:t>
      </w:r>
      <w:r>
        <w:rPr>
          <w:sz w:val="28"/>
          <w:szCs w:val="28"/>
        </w:rPr>
        <w:t>……………………………………………………………</w:t>
      </w:r>
      <w:r w:rsidR="00A34E82">
        <w:rPr>
          <w:sz w:val="28"/>
          <w:szCs w:val="28"/>
        </w:rPr>
        <w:t>……...</w:t>
      </w:r>
      <w:r w:rsidR="00137004">
        <w:rPr>
          <w:sz w:val="28"/>
          <w:szCs w:val="28"/>
        </w:rPr>
        <w:t>..</w:t>
      </w:r>
      <w:r w:rsidR="00A34E82">
        <w:rPr>
          <w:sz w:val="28"/>
          <w:szCs w:val="28"/>
        </w:rPr>
        <w:t>9</w:t>
      </w:r>
    </w:p>
    <w:p w14:paraId="43545421" w14:textId="77777777" w:rsidR="00AF6ADF" w:rsidRDefault="00E92339" w:rsidP="00AF6A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082119">
        <w:rPr>
          <w:sz w:val="28"/>
          <w:szCs w:val="28"/>
        </w:rPr>
        <w:t xml:space="preserve">5. </w:t>
      </w:r>
      <w:r w:rsidRPr="00F34624">
        <w:rPr>
          <w:sz w:val="28"/>
          <w:szCs w:val="28"/>
        </w:rPr>
        <w:t>Лучевая диагностика</w:t>
      </w:r>
      <w:r w:rsidR="00767763">
        <w:rPr>
          <w:sz w:val="28"/>
          <w:szCs w:val="28"/>
        </w:rPr>
        <w:t>………………………………………</w:t>
      </w:r>
      <w:r w:rsidR="00F03D79">
        <w:rPr>
          <w:sz w:val="28"/>
          <w:szCs w:val="28"/>
        </w:rPr>
        <w:t>…</w:t>
      </w:r>
      <w:r w:rsidR="00A34E82">
        <w:rPr>
          <w:sz w:val="28"/>
          <w:szCs w:val="28"/>
        </w:rPr>
        <w:t>……</w:t>
      </w:r>
      <w:r w:rsidR="00137004">
        <w:rPr>
          <w:sz w:val="28"/>
          <w:szCs w:val="28"/>
        </w:rPr>
        <w:t>…</w:t>
      </w:r>
      <w:r w:rsidR="00A34E82">
        <w:rPr>
          <w:sz w:val="28"/>
          <w:szCs w:val="28"/>
        </w:rPr>
        <w:t>10</w:t>
      </w:r>
    </w:p>
    <w:p w14:paraId="152C4557" w14:textId="77777777" w:rsidR="00AF6ADF" w:rsidRDefault="00082119" w:rsidP="00AF6A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2.6.</w:t>
      </w:r>
      <w:r w:rsidR="00AF6ADF" w:rsidRPr="00F34624">
        <w:rPr>
          <w:sz w:val="28"/>
          <w:szCs w:val="28"/>
        </w:rPr>
        <w:t xml:space="preserve"> Иные диагностические исследования</w:t>
      </w:r>
      <w:r w:rsidR="00767763">
        <w:rPr>
          <w:sz w:val="28"/>
          <w:szCs w:val="28"/>
        </w:rPr>
        <w:t>………………………</w:t>
      </w:r>
      <w:r w:rsidR="00F03D79">
        <w:rPr>
          <w:sz w:val="28"/>
          <w:szCs w:val="28"/>
        </w:rPr>
        <w:t>…</w:t>
      </w:r>
      <w:r w:rsidR="00E964E1">
        <w:rPr>
          <w:sz w:val="28"/>
          <w:szCs w:val="28"/>
        </w:rPr>
        <w:t>…...</w:t>
      </w:r>
      <w:r w:rsidR="00137004">
        <w:rPr>
          <w:sz w:val="28"/>
          <w:szCs w:val="28"/>
        </w:rPr>
        <w:t>..</w:t>
      </w:r>
      <w:r w:rsidR="00E964E1">
        <w:rPr>
          <w:sz w:val="28"/>
          <w:szCs w:val="28"/>
        </w:rPr>
        <w:t>12</w:t>
      </w:r>
    </w:p>
    <w:p w14:paraId="5E6CDBCB" w14:textId="2D999F85" w:rsidR="00AF6ADF" w:rsidRPr="000C1E50" w:rsidRDefault="000C1E50" w:rsidP="000C1E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2.6.1</w:t>
      </w:r>
      <w:r w:rsidR="00E964E1">
        <w:rPr>
          <w:sz w:val="28"/>
          <w:szCs w:val="28"/>
        </w:rPr>
        <w:t xml:space="preserve">. </w:t>
      </w:r>
      <w:r w:rsidRPr="000C1E50">
        <w:rPr>
          <w:sz w:val="28"/>
          <w:szCs w:val="28"/>
        </w:rPr>
        <w:t>Медицинское фотографирование ………</w:t>
      </w:r>
      <w:r w:rsidR="00767763" w:rsidRPr="000C1E50">
        <w:rPr>
          <w:sz w:val="28"/>
          <w:szCs w:val="28"/>
        </w:rPr>
        <w:t>………</w:t>
      </w:r>
      <w:r w:rsidR="00E964E1" w:rsidRPr="000C1E50">
        <w:rPr>
          <w:sz w:val="28"/>
          <w:szCs w:val="28"/>
        </w:rPr>
        <w:t>….</w:t>
      </w:r>
      <w:r w:rsidR="00137004" w:rsidRPr="000C1E50">
        <w:rPr>
          <w:sz w:val="28"/>
          <w:szCs w:val="28"/>
        </w:rPr>
        <w:t>..</w:t>
      </w:r>
      <w:r w:rsidRPr="000C1E50">
        <w:rPr>
          <w:sz w:val="28"/>
          <w:szCs w:val="28"/>
        </w:rPr>
        <w:t>.....................</w:t>
      </w:r>
      <w:r w:rsidR="00E964E1" w:rsidRPr="000C1E50">
        <w:rPr>
          <w:sz w:val="28"/>
          <w:szCs w:val="28"/>
        </w:rPr>
        <w:t>12</w:t>
      </w:r>
    </w:p>
    <w:p w14:paraId="1138D5A3" w14:textId="48BCA4B3" w:rsidR="00AF6ADF" w:rsidRPr="00082119" w:rsidRDefault="00BE0303" w:rsidP="00AF6ADF">
      <w:pPr>
        <w:pStyle w:val="aff2"/>
        <w:spacing w:line="240" w:lineRule="auto"/>
        <w:ind w:left="0"/>
        <w:rPr>
          <w:i w:val="0"/>
          <w:sz w:val="28"/>
          <w:szCs w:val="28"/>
        </w:rPr>
      </w:pPr>
      <w:r w:rsidRPr="000C1E50">
        <w:rPr>
          <w:i w:val="0"/>
          <w:sz w:val="28"/>
          <w:szCs w:val="28"/>
        </w:rPr>
        <w:t xml:space="preserve">          </w:t>
      </w:r>
      <w:r w:rsidR="000C1E50">
        <w:rPr>
          <w:i w:val="0"/>
          <w:sz w:val="28"/>
          <w:szCs w:val="28"/>
        </w:rPr>
        <w:t>2.6</w:t>
      </w:r>
      <w:r w:rsidR="00AF6ADF" w:rsidRPr="000C1E50">
        <w:rPr>
          <w:i w:val="0"/>
          <w:sz w:val="28"/>
          <w:szCs w:val="28"/>
        </w:rPr>
        <w:t xml:space="preserve">. </w:t>
      </w:r>
      <w:r w:rsidR="000C1E50">
        <w:rPr>
          <w:i w:val="0"/>
          <w:sz w:val="28"/>
          <w:szCs w:val="28"/>
        </w:rPr>
        <w:t>2.</w:t>
      </w:r>
      <w:r w:rsidR="000C1E50" w:rsidRPr="000C1E50">
        <w:rPr>
          <w:i w:val="0"/>
          <w:sz w:val="28"/>
          <w:szCs w:val="28"/>
        </w:rPr>
        <w:t>Функциональное исследование</w:t>
      </w:r>
      <w:r w:rsidR="000C1E50">
        <w:rPr>
          <w:sz w:val="28"/>
          <w:szCs w:val="28"/>
        </w:rPr>
        <w:t xml:space="preserve"> </w:t>
      </w:r>
      <w:r w:rsidR="000C1E50">
        <w:rPr>
          <w:i w:val="0"/>
          <w:sz w:val="28"/>
          <w:szCs w:val="28"/>
        </w:rPr>
        <w:t>………</w:t>
      </w:r>
      <w:r w:rsidR="00137004">
        <w:rPr>
          <w:i w:val="0"/>
          <w:sz w:val="28"/>
          <w:szCs w:val="28"/>
        </w:rPr>
        <w:t>…...</w:t>
      </w:r>
      <w:r w:rsidR="000C1E50">
        <w:rPr>
          <w:i w:val="0"/>
          <w:sz w:val="28"/>
          <w:szCs w:val="28"/>
        </w:rPr>
        <w:t>....................................</w:t>
      </w:r>
      <w:r w:rsidR="00A34E82">
        <w:rPr>
          <w:i w:val="0"/>
          <w:sz w:val="28"/>
          <w:szCs w:val="28"/>
        </w:rPr>
        <w:t>12</w:t>
      </w:r>
    </w:p>
    <w:bookmarkEnd w:id="2"/>
    <w:p w14:paraId="4C688E5A" w14:textId="77777777" w:rsidR="00F03D79" w:rsidRDefault="00B84D57" w:rsidP="00AF6AD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3. Лечение, включая медикаментозную и немедикаментозную терапии,</w:t>
      </w:r>
    </w:p>
    <w:p w14:paraId="6229FF1D" w14:textId="77777777" w:rsidR="00F03D79" w:rsidRDefault="00B84D57" w:rsidP="00AF6AD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диетотерапию, обезболивание, медицинские показания и </w:t>
      </w:r>
    </w:p>
    <w:p w14:paraId="002CF55F" w14:textId="77777777" w:rsidR="00F03D79" w:rsidRDefault="00B84D57" w:rsidP="00AF6AD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противопоказания к применению</w:t>
      </w:r>
      <w:r w:rsidR="00082119">
        <w:rPr>
          <w:rFonts w:cs="Times New Roman"/>
          <w:color w:val="000000"/>
          <w:sz w:val="28"/>
          <w:szCs w:val="28"/>
        </w:rPr>
        <w:t xml:space="preserve"> методов лечения……………</w:t>
      </w:r>
      <w:r w:rsidR="00A34E82">
        <w:rPr>
          <w:rFonts w:cs="Times New Roman"/>
          <w:color w:val="000000"/>
          <w:sz w:val="28"/>
          <w:szCs w:val="28"/>
        </w:rPr>
        <w:t>.</w:t>
      </w:r>
      <w:r w:rsidR="00E964E1">
        <w:rPr>
          <w:rFonts w:cs="Times New Roman"/>
          <w:color w:val="000000"/>
          <w:sz w:val="28"/>
          <w:szCs w:val="28"/>
        </w:rPr>
        <w:t>……</w:t>
      </w:r>
      <w:r w:rsidR="00137004">
        <w:rPr>
          <w:rFonts w:cs="Times New Roman"/>
          <w:color w:val="000000"/>
          <w:sz w:val="28"/>
          <w:szCs w:val="28"/>
        </w:rPr>
        <w:t>…</w:t>
      </w:r>
      <w:r w:rsidR="00E964E1">
        <w:rPr>
          <w:rFonts w:cs="Times New Roman"/>
          <w:color w:val="000000"/>
          <w:sz w:val="28"/>
          <w:szCs w:val="28"/>
        </w:rPr>
        <w:t>13</w:t>
      </w:r>
    </w:p>
    <w:p w14:paraId="57CDFE53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3.1 Консервативное лечение 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</w:t>
      </w:r>
      <w:r w:rsidR="00A34E82">
        <w:rPr>
          <w:rFonts w:cs="Times New Roman"/>
          <w:color w:val="000000"/>
          <w:sz w:val="28"/>
          <w:szCs w:val="28"/>
        </w:rPr>
        <w:t>……………….....</w:t>
      </w:r>
      <w:r w:rsidR="00137004">
        <w:rPr>
          <w:rFonts w:cs="Times New Roman"/>
          <w:color w:val="000000"/>
          <w:sz w:val="28"/>
          <w:szCs w:val="28"/>
        </w:rPr>
        <w:t>.</w:t>
      </w:r>
      <w:r w:rsidR="00A34E82">
        <w:rPr>
          <w:rFonts w:cs="Times New Roman"/>
          <w:color w:val="000000"/>
          <w:sz w:val="28"/>
          <w:szCs w:val="28"/>
        </w:rPr>
        <w:t>13</w:t>
      </w:r>
    </w:p>
    <w:p w14:paraId="14A29491" w14:textId="77777777" w:rsidR="00767763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3.</w:t>
      </w:r>
      <w:r w:rsidR="00082119">
        <w:rPr>
          <w:rFonts w:cs="Times New Roman"/>
          <w:color w:val="000000"/>
          <w:sz w:val="28"/>
          <w:szCs w:val="28"/>
        </w:rPr>
        <w:t xml:space="preserve">2. </w:t>
      </w:r>
      <w:r w:rsidR="00767763">
        <w:rPr>
          <w:rFonts w:cs="Times New Roman"/>
          <w:color w:val="000000"/>
          <w:sz w:val="28"/>
          <w:szCs w:val="28"/>
        </w:rPr>
        <w:t>Зубоальвеолярная компенсация…………</w:t>
      </w:r>
      <w:r w:rsidR="00F03D79">
        <w:rPr>
          <w:rFonts w:cs="Times New Roman"/>
          <w:color w:val="000000"/>
          <w:sz w:val="28"/>
          <w:szCs w:val="28"/>
        </w:rPr>
        <w:t>……………..</w:t>
      </w:r>
      <w:r w:rsidR="00A34E82">
        <w:rPr>
          <w:rFonts w:cs="Times New Roman"/>
          <w:color w:val="000000"/>
          <w:sz w:val="28"/>
          <w:szCs w:val="28"/>
        </w:rPr>
        <w:t>…………...</w:t>
      </w:r>
      <w:r w:rsidR="00137004">
        <w:rPr>
          <w:rFonts w:cs="Times New Roman"/>
          <w:color w:val="000000"/>
          <w:sz w:val="28"/>
          <w:szCs w:val="28"/>
        </w:rPr>
        <w:t>.</w:t>
      </w:r>
      <w:r w:rsidR="00A34E82">
        <w:rPr>
          <w:rFonts w:cs="Times New Roman"/>
          <w:color w:val="000000"/>
          <w:sz w:val="28"/>
          <w:szCs w:val="28"/>
        </w:rPr>
        <w:t>15</w:t>
      </w:r>
    </w:p>
    <w:p w14:paraId="3C2A3B71" w14:textId="77777777" w:rsidR="00B84D57" w:rsidRPr="00F34624" w:rsidRDefault="00082119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3.3. </w:t>
      </w:r>
      <w:r w:rsidR="00B84D57" w:rsidRPr="00F34624">
        <w:rPr>
          <w:rFonts w:cs="Times New Roman"/>
          <w:color w:val="000000"/>
          <w:sz w:val="28"/>
          <w:szCs w:val="28"/>
        </w:rPr>
        <w:t xml:space="preserve">Хирургическое лечение 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</w:t>
      </w:r>
      <w:r>
        <w:rPr>
          <w:rFonts w:cs="Times New Roman"/>
          <w:color w:val="000000"/>
          <w:sz w:val="28"/>
          <w:szCs w:val="28"/>
        </w:rPr>
        <w:t>……</w:t>
      </w:r>
      <w:r w:rsidR="00A34E82">
        <w:rPr>
          <w:rFonts w:cs="Times New Roman"/>
          <w:color w:val="000000"/>
          <w:sz w:val="28"/>
          <w:szCs w:val="28"/>
        </w:rPr>
        <w:t>…………….........</w:t>
      </w:r>
      <w:r w:rsidR="00137004">
        <w:rPr>
          <w:rFonts w:cs="Times New Roman"/>
          <w:color w:val="000000"/>
          <w:sz w:val="28"/>
          <w:szCs w:val="28"/>
        </w:rPr>
        <w:t>..16</w:t>
      </w:r>
    </w:p>
    <w:p w14:paraId="3B3743CE" w14:textId="77777777" w:rsidR="0008211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4. Медицинская реабилитация, медицинские показания и </w:t>
      </w:r>
    </w:p>
    <w:p w14:paraId="523102F0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противопоказания к применению методов реабилитации</w:t>
      </w:r>
      <w:r w:rsidR="001C20CF" w:rsidRPr="00F34624">
        <w:rPr>
          <w:rFonts w:cs="Times New Roman"/>
          <w:color w:val="000000"/>
          <w:sz w:val="28"/>
          <w:szCs w:val="28"/>
        </w:rPr>
        <w:t>……………</w:t>
      </w:r>
      <w:r w:rsidR="00A34E82">
        <w:rPr>
          <w:rFonts w:cs="Times New Roman"/>
          <w:color w:val="000000"/>
          <w:sz w:val="28"/>
          <w:szCs w:val="28"/>
        </w:rPr>
        <w:t>.</w:t>
      </w:r>
      <w:r w:rsidR="00137004">
        <w:rPr>
          <w:rFonts w:cs="Times New Roman"/>
          <w:color w:val="000000"/>
          <w:sz w:val="28"/>
          <w:szCs w:val="28"/>
        </w:rPr>
        <w:t>..</w:t>
      </w:r>
      <w:r w:rsidR="00EF41DD">
        <w:rPr>
          <w:rFonts w:cs="Times New Roman"/>
          <w:color w:val="000000"/>
          <w:sz w:val="28"/>
          <w:szCs w:val="28"/>
        </w:rPr>
        <w:t>1</w:t>
      </w:r>
      <w:r w:rsidR="00F03D79">
        <w:rPr>
          <w:rFonts w:cs="Times New Roman"/>
          <w:color w:val="000000"/>
          <w:sz w:val="28"/>
          <w:szCs w:val="28"/>
        </w:rPr>
        <w:t>7</w:t>
      </w:r>
    </w:p>
    <w:p w14:paraId="3D4A8781" w14:textId="77777777" w:rsidR="00237B9C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5. Профилактика и диспансерное наблюдение,медицинские показания </w:t>
      </w:r>
    </w:p>
    <w:p w14:paraId="6F3D434A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и противопоказания к применению методов профилактики </w:t>
      </w:r>
      <w:r w:rsidR="000078A0">
        <w:rPr>
          <w:rFonts w:cs="Times New Roman"/>
          <w:color w:val="000000"/>
          <w:sz w:val="28"/>
          <w:szCs w:val="28"/>
        </w:rPr>
        <w:t>……</w:t>
      </w:r>
      <w:r w:rsidR="00A34E82">
        <w:rPr>
          <w:rFonts w:cs="Times New Roman"/>
          <w:color w:val="000000"/>
          <w:sz w:val="28"/>
          <w:szCs w:val="28"/>
        </w:rPr>
        <w:t>…....</w:t>
      </w:r>
      <w:r w:rsidR="00137004">
        <w:rPr>
          <w:rFonts w:cs="Times New Roman"/>
          <w:color w:val="000000"/>
          <w:sz w:val="28"/>
          <w:szCs w:val="28"/>
        </w:rPr>
        <w:t>...</w:t>
      </w:r>
      <w:r w:rsidR="00EF41DD">
        <w:rPr>
          <w:rFonts w:cs="Times New Roman"/>
          <w:color w:val="000000"/>
          <w:sz w:val="28"/>
          <w:szCs w:val="28"/>
        </w:rPr>
        <w:t>1</w:t>
      </w:r>
      <w:r w:rsidR="00F03D79">
        <w:rPr>
          <w:rFonts w:cs="Times New Roman"/>
          <w:color w:val="000000"/>
          <w:sz w:val="28"/>
          <w:szCs w:val="28"/>
        </w:rPr>
        <w:t>8</w:t>
      </w:r>
    </w:p>
    <w:p w14:paraId="1C4B6F83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6. Организация оказания медицинской помощи </w:t>
      </w:r>
      <w:r w:rsidR="00082119">
        <w:rPr>
          <w:rFonts w:cs="Times New Roman"/>
          <w:color w:val="000000"/>
          <w:sz w:val="28"/>
          <w:szCs w:val="28"/>
        </w:rPr>
        <w:t>………………</w:t>
      </w:r>
      <w:r w:rsidR="001C20CF" w:rsidRPr="00F34624">
        <w:rPr>
          <w:rFonts w:cs="Times New Roman"/>
          <w:color w:val="000000"/>
          <w:sz w:val="28"/>
          <w:szCs w:val="28"/>
        </w:rPr>
        <w:t>……</w:t>
      </w:r>
      <w:r w:rsidR="00A34E82">
        <w:rPr>
          <w:rFonts w:cs="Times New Roman"/>
          <w:color w:val="000000"/>
          <w:sz w:val="28"/>
          <w:szCs w:val="28"/>
        </w:rPr>
        <w:t>…</w:t>
      </w:r>
      <w:r w:rsidR="00137004">
        <w:rPr>
          <w:rFonts w:cs="Times New Roman"/>
          <w:color w:val="000000"/>
          <w:sz w:val="28"/>
          <w:szCs w:val="28"/>
        </w:rPr>
        <w:t>..</w:t>
      </w:r>
      <w:r w:rsidR="00EF41DD">
        <w:rPr>
          <w:rFonts w:cs="Times New Roman"/>
          <w:color w:val="000000"/>
          <w:sz w:val="28"/>
          <w:szCs w:val="28"/>
        </w:rPr>
        <w:t>19</w:t>
      </w:r>
    </w:p>
    <w:p w14:paraId="1501B15C" w14:textId="7B4CD1DA" w:rsidR="00B84D57" w:rsidRPr="00F34624" w:rsidRDefault="00C71FBB" w:rsidP="000078A0">
      <w:pPr>
        <w:spacing w:line="24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7. </w:t>
      </w:r>
      <w:r w:rsidR="00B84D57" w:rsidRPr="00F34624">
        <w:rPr>
          <w:rFonts w:cs="Times New Roman"/>
          <w:color w:val="000000"/>
          <w:sz w:val="28"/>
          <w:szCs w:val="28"/>
        </w:rPr>
        <w:t xml:space="preserve">Критерии оценки качества медицинской помощи </w:t>
      </w:r>
      <w:r w:rsidR="00082119">
        <w:rPr>
          <w:rFonts w:cs="Times New Roman"/>
          <w:color w:val="000000"/>
          <w:sz w:val="28"/>
          <w:szCs w:val="28"/>
        </w:rPr>
        <w:t>………</w:t>
      </w:r>
      <w:r w:rsidR="00F03D79">
        <w:rPr>
          <w:rFonts w:cs="Times New Roman"/>
          <w:color w:val="000000"/>
          <w:sz w:val="28"/>
          <w:szCs w:val="28"/>
        </w:rPr>
        <w:t>…….</w:t>
      </w:r>
      <w:r w:rsidR="001C20CF" w:rsidRPr="00F34624">
        <w:rPr>
          <w:rFonts w:cs="Times New Roman"/>
          <w:color w:val="000000"/>
          <w:sz w:val="28"/>
          <w:szCs w:val="28"/>
        </w:rPr>
        <w:t>…</w:t>
      </w:r>
      <w:r w:rsidR="00A34E82">
        <w:rPr>
          <w:rFonts w:cs="Times New Roman"/>
          <w:color w:val="000000"/>
          <w:sz w:val="28"/>
          <w:szCs w:val="28"/>
        </w:rPr>
        <w:t>…</w:t>
      </w:r>
      <w:r w:rsidR="00137004">
        <w:rPr>
          <w:rFonts w:cs="Times New Roman"/>
          <w:color w:val="000000"/>
          <w:sz w:val="28"/>
          <w:szCs w:val="28"/>
        </w:rPr>
        <w:t>..</w:t>
      </w:r>
      <w:r w:rsidR="00CF341E">
        <w:rPr>
          <w:rFonts w:cs="Times New Roman"/>
          <w:color w:val="000000"/>
          <w:sz w:val="28"/>
          <w:szCs w:val="28"/>
        </w:rPr>
        <w:t>19</w:t>
      </w:r>
    </w:p>
    <w:p w14:paraId="7CFDD5CF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Список литературы 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</w:t>
      </w:r>
      <w:r w:rsidR="00082119">
        <w:rPr>
          <w:rFonts w:cs="Times New Roman"/>
          <w:color w:val="000000"/>
          <w:sz w:val="28"/>
          <w:szCs w:val="28"/>
        </w:rPr>
        <w:t>……………………</w:t>
      </w:r>
      <w:r w:rsidR="000078A0">
        <w:rPr>
          <w:rFonts w:cs="Times New Roman"/>
          <w:color w:val="000000"/>
          <w:sz w:val="28"/>
          <w:szCs w:val="28"/>
        </w:rPr>
        <w:t>…</w:t>
      </w:r>
      <w:r w:rsidR="00A34E82">
        <w:rPr>
          <w:rFonts w:cs="Times New Roman"/>
          <w:color w:val="000000"/>
          <w:sz w:val="28"/>
          <w:szCs w:val="28"/>
        </w:rPr>
        <w:t>……</w:t>
      </w:r>
      <w:r w:rsidR="00137004">
        <w:rPr>
          <w:rFonts w:cs="Times New Roman"/>
          <w:color w:val="000000"/>
          <w:sz w:val="28"/>
          <w:szCs w:val="28"/>
        </w:rPr>
        <w:t>.</w:t>
      </w:r>
      <w:r w:rsidR="000078A0">
        <w:rPr>
          <w:rFonts w:cs="Times New Roman"/>
          <w:color w:val="000000"/>
          <w:sz w:val="28"/>
          <w:szCs w:val="28"/>
        </w:rPr>
        <w:t>2</w:t>
      </w:r>
      <w:r w:rsidR="00BE0303">
        <w:rPr>
          <w:rFonts w:cs="Times New Roman"/>
          <w:color w:val="000000"/>
          <w:sz w:val="28"/>
          <w:szCs w:val="28"/>
        </w:rPr>
        <w:t>1</w:t>
      </w:r>
    </w:p>
    <w:p w14:paraId="310059AA" w14:textId="77777777" w:rsidR="00F03D7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Приложение А1. Состав рабочей группы по разработке и пересмотру </w:t>
      </w:r>
    </w:p>
    <w:p w14:paraId="757CA526" w14:textId="7777777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lastRenderedPageBreak/>
        <w:t xml:space="preserve">клинических рекомендаций </w:t>
      </w:r>
      <w:r w:rsidR="001C20CF" w:rsidRPr="00F34624">
        <w:rPr>
          <w:rFonts w:cs="Times New Roman"/>
          <w:color w:val="000000"/>
          <w:sz w:val="28"/>
          <w:szCs w:val="28"/>
        </w:rPr>
        <w:t>………………</w:t>
      </w:r>
      <w:r w:rsidR="00F03D79">
        <w:rPr>
          <w:rFonts w:cs="Times New Roman"/>
          <w:color w:val="000000"/>
          <w:sz w:val="28"/>
          <w:szCs w:val="28"/>
        </w:rPr>
        <w:t>………………………</w:t>
      </w:r>
      <w:r w:rsidR="00A86E87">
        <w:rPr>
          <w:rFonts w:cs="Times New Roman"/>
          <w:color w:val="000000"/>
          <w:sz w:val="28"/>
          <w:szCs w:val="28"/>
        </w:rPr>
        <w:t>…</w:t>
      </w:r>
      <w:r w:rsidR="001C20CF" w:rsidRPr="00F34624">
        <w:rPr>
          <w:rFonts w:cs="Times New Roman"/>
          <w:color w:val="000000"/>
          <w:sz w:val="28"/>
          <w:szCs w:val="28"/>
        </w:rPr>
        <w:t>…</w:t>
      </w:r>
      <w:r w:rsidR="006F724F">
        <w:rPr>
          <w:rFonts w:cs="Times New Roman"/>
          <w:color w:val="000000"/>
          <w:sz w:val="28"/>
          <w:szCs w:val="28"/>
        </w:rPr>
        <w:t>..</w:t>
      </w:r>
      <w:r w:rsidR="000078A0">
        <w:rPr>
          <w:rFonts w:cs="Times New Roman"/>
          <w:color w:val="000000"/>
          <w:sz w:val="28"/>
          <w:szCs w:val="28"/>
        </w:rPr>
        <w:t>24</w:t>
      </w:r>
    </w:p>
    <w:p w14:paraId="49D88D34" w14:textId="77777777" w:rsidR="00F03D79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Приложение А2. Методология разработки клинических </w:t>
      </w:r>
    </w:p>
    <w:p w14:paraId="13ADDB09" w14:textId="4D1B878A" w:rsidR="00FC442E" w:rsidRDefault="00B84D57" w:rsidP="00FC442E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рекомендаций</w:t>
      </w:r>
      <w:r w:rsidR="000078A0">
        <w:rPr>
          <w:rFonts w:cs="Times New Roman"/>
          <w:color w:val="000000"/>
          <w:sz w:val="28"/>
          <w:szCs w:val="28"/>
        </w:rPr>
        <w:t>…………………………………………………………</w:t>
      </w:r>
      <w:r w:rsidR="00BF23CC">
        <w:rPr>
          <w:rFonts w:cs="Times New Roman"/>
          <w:color w:val="000000"/>
          <w:sz w:val="28"/>
          <w:szCs w:val="28"/>
        </w:rPr>
        <w:t>….</w:t>
      </w:r>
      <w:r w:rsidR="00CF341E">
        <w:rPr>
          <w:rFonts w:cs="Times New Roman"/>
          <w:color w:val="000000"/>
          <w:sz w:val="28"/>
          <w:szCs w:val="28"/>
        </w:rPr>
        <w:t>..</w:t>
      </w:r>
      <w:r w:rsidR="00BF23CC">
        <w:rPr>
          <w:rFonts w:cs="Times New Roman"/>
          <w:color w:val="000000"/>
          <w:sz w:val="28"/>
          <w:szCs w:val="28"/>
        </w:rPr>
        <w:t>25</w:t>
      </w:r>
    </w:p>
    <w:p w14:paraId="0FB8A544" w14:textId="79F83367" w:rsidR="00FC442E" w:rsidRPr="00FC442E" w:rsidRDefault="00FC442E" w:rsidP="00FC442E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C442E">
        <w:rPr>
          <w:rFonts w:cs="Times New Roman"/>
          <w:sz w:val="28"/>
          <w:szCs w:val="28"/>
        </w:rPr>
        <w:t>Приложение А3. Связанные документы</w:t>
      </w:r>
      <w:r>
        <w:rPr>
          <w:rFonts w:cs="Times New Roman"/>
          <w:sz w:val="28"/>
          <w:szCs w:val="28"/>
        </w:rPr>
        <w:t>……………………………….</w:t>
      </w:r>
      <w:r w:rsidR="006F724F">
        <w:rPr>
          <w:rFonts w:cs="Times New Roman"/>
          <w:sz w:val="28"/>
          <w:szCs w:val="28"/>
        </w:rPr>
        <w:t>..</w:t>
      </w:r>
      <w:r w:rsidR="00CF341E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>2</w:t>
      </w:r>
      <w:r w:rsidR="000078A0">
        <w:rPr>
          <w:rFonts w:cs="Times New Roman"/>
          <w:sz w:val="28"/>
          <w:szCs w:val="28"/>
        </w:rPr>
        <w:t>7</w:t>
      </w:r>
    </w:p>
    <w:p w14:paraId="39A8CFA3" w14:textId="67C48A3D" w:rsidR="00B84D57" w:rsidRDefault="00BF23CC" w:rsidP="006F724F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 </w:t>
      </w:r>
      <w:r w:rsidR="00B84D57" w:rsidRPr="00F34624">
        <w:rPr>
          <w:rFonts w:cs="Times New Roman"/>
          <w:color w:val="000000"/>
          <w:sz w:val="28"/>
          <w:szCs w:val="28"/>
        </w:rPr>
        <w:t>Приложение Б. Алгоритмы действий врача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</w:t>
      </w:r>
      <w:r w:rsidR="006F724F">
        <w:rPr>
          <w:rFonts w:cs="Times New Roman"/>
          <w:color w:val="000000"/>
          <w:sz w:val="28"/>
          <w:szCs w:val="28"/>
        </w:rPr>
        <w:t>….</w:t>
      </w:r>
      <w:r w:rsidR="00CF341E">
        <w:rPr>
          <w:rFonts w:cs="Times New Roman"/>
          <w:color w:val="000000"/>
          <w:sz w:val="28"/>
          <w:szCs w:val="28"/>
        </w:rPr>
        <w:t>.</w:t>
      </w:r>
      <w:r w:rsidR="000078A0">
        <w:rPr>
          <w:rFonts w:cs="Times New Roman"/>
          <w:color w:val="000000"/>
          <w:sz w:val="28"/>
          <w:szCs w:val="28"/>
        </w:rPr>
        <w:t>28</w:t>
      </w:r>
    </w:p>
    <w:p w14:paraId="1C3260F5" w14:textId="41D8F02D" w:rsidR="00FC442E" w:rsidRPr="0085595C" w:rsidRDefault="00FC442E" w:rsidP="000078A0">
      <w:pPr>
        <w:pStyle w:val="aff7"/>
        <w:spacing w:line="24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</w:rPr>
        <w:t>Приложение</w:t>
      </w:r>
      <w:r w:rsidRPr="0085595C">
        <w:rPr>
          <w:rFonts w:cs="Times New Roman"/>
          <w:sz w:val="28"/>
          <w:szCs w:val="28"/>
        </w:rPr>
        <w:t>Б1.Диагностический алгоритм действий врача</w:t>
      </w:r>
      <w:r w:rsidR="0085595C" w:rsidRPr="0085595C">
        <w:rPr>
          <w:rFonts w:cs="Times New Roman"/>
          <w:color w:val="000000"/>
          <w:sz w:val="28"/>
          <w:szCs w:val="28"/>
          <w:shd w:val="clear" w:color="auto" w:fill="FFFFFF"/>
        </w:rPr>
        <w:t>……</w:t>
      </w:r>
      <w:r w:rsidR="0085595C">
        <w:rPr>
          <w:rFonts w:cs="Times New Roman"/>
          <w:color w:val="000000"/>
          <w:sz w:val="28"/>
          <w:szCs w:val="28"/>
          <w:shd w:val="clear" w:color="auto" w:fill="FFFFFF"/>
        </w:rPr>
        <w:t>…</w:t>
      </w:r>
      <w:r w:rsidR="006F724F">
        <w:rPr>
          <w:rFonts w:cs="Times New Roman"/>
          <w:color w:val="000000"/>
          <w:sz w:val="28"/>
          <w:szCs w:val="28"/>
          <w:shd w:val="clear" w:color="auto" w:fill="FFFFFF"/>
        </w:rPr>
        <w:t>….</w:t>
      </w:r>
      <w:r w:rsidR="00CF341E">
        <w:rPr>
          <w:rFonts w:cs="Times New Roman"/>
          <w:color w:val="000000"/>
          <w:sz w:val="28"/>
          <w:szCs w:val="28"/>
          <w:shd w:val="clear" w:color="auto" w:fill="FFFFFF"/>
        </w:rPr>
        <w:t>..</w:t>
      </w:r>
      <w:r w:rsidR="000078A0">
        <w:rPr>
          <w:rFonts w:cs="Times New Roman"/>
          <w:color w:val="000000"/>
          <w:sz w:val="28"/>
          <w:szCs w:val="28"/>
          <w:shd w:val="clear" w:color="auto" w:fill="FFFFFF"/>
        </w:rPr>
        <w:t>28</w:t>
      </w:r>
    </w:p>
    <w:p w14:paraId="53BE4815" w14:textId="77777777" w:rsidR="0085595C" w:rsidRPr="0085595C" w:rsidRDefault="00FC442E" w:rsidP="0085595C">
      <w:pPr>
        <w:spacing w:line="240" w:lineRule="auto"/>
        <w:rPr>
          <w:rFonts w:cs="Times New Roman"/>
          <w:bCs/>
          <w:sz w:val="28"/>
          <w:szCs w:val="28"/>
        </w:rPr>
      </w:pPr>
      <w:r w:rsidRPr="0085595C">
        <w:rPr>
          <w:rFonts w:cs="Times New Roman"/>
          <w:sz w:val="28"/>
          <w:szCs w:val="28"/>
        </w:rPr>
        <w:t xml:space="preserve">Приложение Б2. Алгоритм действий врача. </w:t>
      </w:r>
      <w:r w:rsidRPr="0085595C">
        <w:rPr>
          <w:rFonts w:cs="Times New Roman"/>
          <w:bCs/>
          <w:sz w:val="28"/>
          <w:szCs w:val="28"/>
        </w:rPr>
        <w:t>Период временных</w:t>
      </w:r>
    </w:p>
    <w:p w14:paraId="45E0267E" w14:textId="77777777" w:rsidR="00FC442E" w:rsidRPr="0085595C" w:rsidRDefault="00FC442E" w:rsidP="0085595C">
      <w:pPr>
        <w:spacing w:line="240" w:lineRule="auto"/>
        <w:rPr>
          <w:rFonts w:cs="Times New Roman"/>
          <w:sz w:val="28"/>
          <w:szCs w:val="28"/>
        </w:rPr>
      </w:pPr>
      <w:r w:rsidRPr="0085595C">
        <w:rPr>
          <w:rFonts w:cs="Times New Roman"/>
          <w:bCs/>
          <w:sz w:val="28"/>
          <w:szCs w:val="28"/>
        </w:rPr>
        <w:t>зубов, период смены зубов</w:t>
      </w:r>
      <w:r w:rsidR="0085595C" w:rsidRPr="0085595C">
        <w:rPr>
          <w:rFonts w:cs="Times New Roman"/>
          <w:bCs/>
          <w:sz w:val="28"/>
          <w:szCs w:val="28"/>
        </w:rPr>
        <w:t>……………………………………………</w:t>
      </w:r>
      <w:r w:rsidR="006F724F">
        <w:rPr>
          <w:rFonts w:cs="Times New Roman"/>
          <w:bCs/>
          <w:sz w:val="28"/>
          <w:szCs w:val="28"/>
        </w:rPr>
        <w:t>….</w:t>
      </w:r>
      <w:r w:rsidR="000078A0">
        <w:rPr>
          <w:rFonts w:cs="Times New Roman"/>
          <w:bCs/>
          <w:sz w:val="28"/>
          <w:szCs w:val="28"/>
        </w:rPr>
        <w:t>29</w:t>
      </w:r>
    </w:p>
    <w:p w14:paraId="433199F2" w14:textId="77777777" w:rsidR="0085595C" w:rsidRPr="00BF23CC" w:rsidRDefault="000078A0" w:rsidP="0085595C">
      <w:pPr>
        <w:spacing w:line="240" w:lineRule="auto"/>
        <w:rPr>
          <w:rFonts w:cs="Times New Roman"/>
          <w:bCs/>
          <w:sz w:val="28"/>
          <w:szCs w:val="28"/>
        </w:rPr>
      </w:pPr>
      <w:r w:rsidRPr="00BF23CC">
        <w:rPr>
          <w:rFonts w:cs="Times New Roman"/>
          <w:sz w:val="28"/>
          <w:szCs w:val="28"/>
        </w:rPr>
        <w:t>Приложение Б3</w:t>
      </w:r>
      <w:r w:rsidR="00FC442E" w:rsidRPr="00BF23CC">
        <w:rPr>
          <w:rFonts w:cs="Times New Roman"/>
          <w:sz w:val="28"/>
          <w:szCs w:val="28"/>
        </w:rPr>
        <w:t>. Алгоритм действий врача</w:t>
      </w:r>
      <w:r w:rsidR="0085595C" w:rsidRPr="00BF23CC">
        <w:rPr>
          <w:rFonts w:cs="Times New Roman"/>
          <w:sz w:val="28"/>
          <w:szCs w:val="28"/>
        </w:rPr>
        <w:t>.</w:t>
      </w:r>
      <w:r w:rsidR="00BF23CC" w:rsidRPr="00BF23CC">
        <w:rPr>
          <w:rFonts w:cs="Times New Roman"/>
          <w:sz w:val="28"/>
          <w:szCs w:val="28"/>
        </w:rPr>
        <w:t xml:space="preserve"> </w:t>
      </w:r>
      <w:r w:rsidR="00FC442E" w:rsidRPr="00BF23CC">
        <w:rPr>
          <w:rFonts w:cs="Times New Roman"/>
          <w:bCs/>
          <w:sz w:val="28"/>
          <w:szCs w:val="28"/>
        </w:rPr>
        <w:t xml:space="preserve">Период постоянных </w:t>
      </w:r>
    </w:p>
    <w:p w14:paraId="60EBC183" w14:textId="698959A8" w:rsidR="00FC442E" w:rsidRPr="00BF23CC" w:rsidRDefault="00FC442E" w:rsidP="0085595C">
      <w:pPr>
        <w:spacing w:line="240" w:lineRule="auto"/>
        <w:rPr>
          <w:rFonts w:cs="Times New Roman"/>
          <w:sz w:val="28"/>
          <w:szCs w:val="28"/>
        </w:rPr>
      </w:pPr>
      <w:r w:rsidRPr="00BF23CC">
        <w:rPr>
          <w:rFonts w:cs="Times New Roman"/>
          <w:bCs/>
          <w:sz w:val="28"/>
          <w:szCs w:val="28"/>
        </w:rPr>
        <w:t>зубов (растущий пациент)</w:t>
      </w:r>
      <w:r w:rsidR="0085595C" w:rsidRPr="00BF23CC">
        <w:rPr>
          <w:rFonts w:cs="Times New Roman"/>
          <w:bCs/>
          <w:sz w:val="28"/>
          <w:szCs w:val="28"/>
        </w:rPr>
        <w:t>……………………………………………...</w:t>
      </w:r>
      <w:r w:rsidR="006F724F" w:rsidRPr="00BF23CC">
        <w:rPr>
          <w:rFonts w:cs="Times New Roman"/>
          <w:bCs/>
          <w:sz w:val="28"/>
          <w:szCs w:val="28"/>
        </w:rPr>
        <w:t>...</w:t>
      </w:r>
      <w:r w:rsidR="00CF341E">
        <w:rPr>
          <w:rFonts w:cs="Times New Roman"/>
          <w:bCs/>
          <w:sz w:val="28"/>
          <w:szCs w:val="28"/>
        </w:rPr>
        <w:t>30</w:t>
      </w:r>
    </w:p>
    <w:p w14:paraId="4F6BAE4F" w14:textId="211A6888" w:rsidR="0085595C" w:rsidRPr="00BF23CC" w:rsidRDefault="00A32435" w:rsidP="0085595C">
      <w:pPr>
        <w:spacing w:line="240" w:lineRule="auto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>Приложение Б4</w:t>
      </w:r>
      <w:r w:rsidR="00FC442E" w:rsidRPr="00BF23CC">
        <w:rPr>
          <w:rFonts w:cs="Times New Roman"/>
          <w:sz w:val="28"/>
          <w:szCs w:val="28"/>
        </w:rPr>
        <w:t>. Алгоритм действий врача</w:t>
      </w:r>
      <w:r w:rsidR="0085595C" w:rsidRPr="00BF23CC">
        <w:rPr>
          <w:rFonts w:cs="Times New Roman"/>
          <w:sz w:val="28"/>
          <w:szCs w:val="28"/>
        </w:rPr>
        <w:t xml:space="preserve">. </w:t>
      </w:r>
      <w:r w:rsidR="00FC442E" w:rsidRPr="00BF23CC">
        <w:rPr>
          <w:rFonts w:cs="Times New Roman"/>
          <w:bCs/>
          <w:sz w:val="28"/>
          <w:szCs w:val="28"/>
        </w:rPr>
        <w:t xml:space="preserve">Период постоянных </w:t>
      </w:r>
    </w:p>
    <w:p w14:paraId="710ADFDE" w14:textId="4AEF2355" w:rsidR="00FC442E" w:rsidRDefault="0085595C" w:rsidP="0085595C">
      <w:pPr>
        <w:spacing w:line="240" w:lineRule="auto"/>
        <w:rPr>
          <w:rFonts w:cs="Times New Roman"/>
          <w:bCs/>
          <w:sz w:val="28"/>
          <w:szCs w:val="28"/>
        </w:rPr>
      </w:pPr>
      <w:r w:rsidRPr="00BF23CC">
        <w:rPr>
          <w:rFonts w:cs="Times New Roman"/>
          <w:bCs/>
          <w:sz w:val="28"/>
          <w:szCs w:val="28"/>
        </w:rPr>
        <w:t>зубов ((взрослый  пациент)…………………………………………..…</w:t>
      </w:r>
      <w:r w:rsidR="006F724F" w:rsidRPr="00BF23CC">
        <w:rPr>
          <w:rFonts w:cs="Times New Roman"/>
          <w:bCs/>
          <w:sz w:val="28"/>
          <w:szCs w:val="28"/>
        </w:rPr>
        <w:t>...</w:t>
      </w:r>
      <w:r w:rsidR="00CF341E">
        <w:rPr>
          <w:rFonts w:cs="Times New Roman"/>
          <w:bCs/>
          <w:sz w:val="28"/>
          <w:szCs w:val="28"/>
        </w:rPr>
        <w:t>31</w:t>
      </w:r>
    </w:p>
    <w:p w14:paraId="7C3BBE09" w14:textId="739D5C8C" w:rsidR="00A32435" w:rsidRDefault="00A32435" w:rsidP="00A32435">
      <w:pPr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Приложение Б5</w:t>
      </w:r>
      <w:r w:rsidRPr="00BF23CC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Терапевтические задачи и методы лечения при </w:t>
      </w:r>
    </w:p>
    <w:p w14:paraId="3530CA38" w14:textId="25470773" w:rsidR="00A32435" w:rsidRPr="00A32435" w:rsidRDefault="00A32435" w:rsidP="00A32435">
      <w:pPr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="00CF341E">
        <w:rPr>
          <w:rFonts w:cs="Times New Roman"/>
          <w:sz w:val="28"/>
          <w:szCs w:val="28"/>
        </w:rPr>
        <w:t>л</w:t>
      </w:r>
      <w:r>
        <w:rPr>
          <w:rFonts w:cs="Times New Roman"/>
          <w:sz w:val="28"/>
          <w:szCs w:val="28"/>
        </w:rPr>
        <w:t>ечении пациентов с мезиальной окклюзией зубных рядов…………</w:t>
      </w:r>
      <w:r w:rsidR="00CF341E">
        <w:rPr>
          <w:rFonts w:cs="Times New Roman"/>
          <w:sz w:val="28"/>
          <w:szCs w:val="28"/>
        </w:rPr>
        <w:t>…32</w:t>
      </w:r>
    </w:p>
    <w:p w14:paraId="493B3950" w14:textId="4028EF92" w:rsidR="00371A15" w:rsidRPr="00C31ECD" w:rsidRDefault="00A32435" w:rsidP="00A32435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="00B84D57" w:rsidRPr="00F34624">
        <w:rPr>
          <w:rFonts w:cs="Times New Roman"/>
          <w:color w:val="000000"/>
          <w:sz w:val="28"/>
          <w:szCs w:val="28"/>
        </w:rPr>
        <w:t xml:space="preserve">Приложение В. Информация для пациента 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</w:t>
      </w:r>
      <w:r w:rsidR="00BF23CC">
        <w:rPr>
          <w:rFonts w:cs="Times New Roman"/>
          <w:color w:val="000000"/>
          <w:sz w:val="28"/>
          <w:szCs w:val="28"/>
        </w:rPr>
        <w:t>……</w:t>
      </w:r>
      <w:r w:rsidR="00CF341E">
        <w:rPr>
          <w:rFonts w:cs="Times New Roman"/>
          <w:color w:val="000000"/>
          <w:sz w:val="28"/>
          <w:szCs w:val="28"/>
        </w:rPr>
        <w:t>…...33</w:t>
      </w:r>
    </w:p>
    <w:p w14:paraId="0012A109" w14:textId="77777777" w:rsidR="00371A15" w:rsidRPr="00137004" w:rsidRDefault="00371A15" w:rsidP="00371A15">
      <w:pPr>
        <w:pStyle w:val="afd"/>
        <w:spacing w:line="240" w:lineRule="auto"/>
        <w:ind w:left="0"/>
        <w:rPr>
          <w:rFonts w:cs="Times New Roman"/>
          <w:bCs/>
          <w:sz w:val="28"/>
          <w:szCs w:val="28"/>
        </w:rPr>
      </w:pPr>
      <w:r w:rsidRPr="00137004">
        <w:rPr>
          <w:rFonts w:cs="Times New Roman"/>
          <w:sz w:val="28"/>
          <w:szCs w:val="28"/>
        </w:rPr>
        <w:t xml:space="preserve">В1. </w:t>
      </w:r>
      <w:r w:rsidRPr="00137004">
        <w:rPr>
          <w:rFonts w:cs="Times New Roman"/>
          <w:bCs/>
          <w:sz w:val="28"/>
          <w:szCs w:val="28"/>
        </w:rPr>
        <w:t xml:space="preserve">Памятка по пользованию съемными ортодонтическими </w:t>
      </w:r>
    </w:p>
    <w:p w14:paraId="65B88A1E" w14:textId="62CA25ED" w:rsidR="00371A15" w:rsidRPr="00137004" w:rsidRDefault="00371A15" w:rsidP="00371A15">
      <w:pPr>
        <w:pStyle w:val="afd"/>
        <w:spacing w:line="240" w:lineRule="auto"/>
        <w:ind w:left="0"/>
        <w:rPr>
          <w:rFonts w:cs="Times New Roman"/>
          <w:sz w:val="28"/>
          <w:szCs w:val="28"/>
        </w:rPr>
      </w:pPr>
      <w:r w:rsidRPr="00137004">
        <w:rPr>
          <w:rFonts w:cs="Times New Roman"/>
          <w:bCs/>
          <w:sz w:val="28"/>
          <w:szCs w:val="28"/>
        </w:rPr>
        <w:t>аппаратами</w:t>
      </w:r>
      <w:r w:rsidR="001E0BE8" w:rsidRPr="00137004">
        <w:rPr>
          <w:rFonts w:cs="Times New Roman"/>
          <w:sz w:val="28"/>
          <w:szCs w:val="28"/>
        </w:rPr>
        <w:t>………………………………………………………………</w:t>
      </w:r>
      <w:r w:rsidR="00CF341E">
        <w:rPr>
          <w:rFonts w:cs="Times New Roman"/>
          <w:sz w:val="28"/>
          <w:szCs w:val="28"/>
        </w:rPr>
        <w:t>...33</w:t>
      </w:r>
    </w:p>
    <w:p w14:paraId="73979569" w14:textId="77777777" w:rsidR="001E0BE8" w:rsidRPr="00137004" w:rsidRDefault="001E0BE8" w:rsidP="001E0BE8">
      <w:pPr>
        <w:pStyle w:val="afd"/>
        <w:spacing w:line="240" w:lineRule="auto"/>
        <w:ind w:left="0"/>
        <w:rPr>
          <w:rFonts w:cs="Times New Roman"/>
          <w:bCs/>
          <w:sz w:val="28"/>
          <w:szCs w:val="28"/>
        </w:rPr>
      </w:pPr>
      <w:r w:rsidRPr="00137004">
        <w:rPr>
          <w:rFonts w:cs="Times New Roman"/>
          <w:bCs/>
          <w:sz w:val="28"/>
          <w:szCs w:val="28"/>
        </w:rPr>
        <w:t xml:space="preserve">В2. Памятка по пользованию несъемными ортодонтическими </w:t>
      </w:r>
    </w:p>
    <w:p w14:paraId="194BD5EE" w14:textId="4E58FB35" w:rsidR="00371A15" w:rsidRPr="00137004" w:rsidRDefault="001E0BE8" w:rsidP="007F0D79">
      <w:pPr>
        <w:pStyle w:val="afd"/>
        <w:spacing w:line="240" w:lineRule="auto"/>
        <w:ind w:left="0"/>
        <w:rPr>
          <w:rFonts w:cs="Times New Roman"/>
          <w:sz w:val="28"/>
          <w:szCs w:val="28"/>
        </w:rPr>
      </w:pPr>
      <w:r w:rsidRPr="00137004">
        <w:rPr>
          <w:rFonts w:cs="Times New Roman"/>
          <w:bCs/>
          <w:sz w:val="28"/>
          <w:szCs w:val="28"/>
        </w:rPr>
        <w:t>аппаратами</w:t>
      </w:r>
      <w:r w:rsidR="00CF341E">
        <w:rPr>
          <w:rFonts w:cs="Times New Roman"/>
          <w:sz w:val="28"/>
          <w:szCs w:val="28"/>
        </w:rPr>
        <w:t>………………………………………………………………...33</w:t>
      </w:r>
    </w:p>
    <w:p w14:paraId="0D5ADDD0" w14:textId="77777777" w:rsidR="00A86E87" w:rsidRPr="0013700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137004">
        <w:rPr>
          <w:rFonts w:cs="Times New Roman"/>
          <w:color w:val="000000"/>
          <w:sz w:val="28"/>
          <w:szCs w:val="28"/>
        </w:rPr>
        <w:t xml:space="preserve">Приложение Г. Шкалы оценки, вопросники и другие оценочные </w:t>
      </w:r>
    </w:p>
    <w:p w14:paraId="71FC1993" w14:textId="77777777" w:rsidR="00A86E87" w:rsidRPr="0013700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137004">
        <w:rPr>
          <w:rFonts w:cs="Times New Roman"/>
          <w:color w:val="000000"/>
          <w:sz w:val="28"/>
          <w:szCs w:val="28"/>
        </w:rPr>
        <w:t xml:space="preserve">инструменты состояния пациента, приведенные в клинических </w:t>
      </w:r>
    </w:p>
    <w:p w14:paraId="6F6E1243" w14:textId="31133B0F" w:rsidR="00B84D57" w:rsidRPr="0013700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137004">
        <w:rPr>
          <w:rFonts w:cs="Times New Roman"/>
          <w:color w:val="000000"/>
          <w:sz w:val="28"/>
          <w:szCs w:val="28"/>
        </w:rPr>
        <w:t>рекомендациях</w:t>
      </w:r>
      <w:r w:rsidR="00A86E87" w:rsidRPr="00137004">
        <w:rPr>
          <w:rFonts w:cs="Times New Roman"/>
          <w:color w:val="000000"/>
          <w:sz w:val="28"/>
          <w:szCs w:val="28"/>
        </w:rPr>
        <w:t>…………………………………………………………</w:t>
      </w:r>
      <w:r w:rsidR="00237B9C" w:rsidRPr="00137004">
        <w:rPr>
          <w:rFonts w:cs="Times New Roman"/>
          <w:color w:val="000000"/>
          <w:sz w:val="28"/>
          <w:szCs w:val="28"/>
        </w:rPr>
        <w:t>.</w:t>
      </w:r>
      <w:r w:rsidR="00A86E87" w:rsidRPr="00137004">
        <w:rPr>
          <w:rFonts w:cs="Times New Roman"/>
          <w:color w:val="000000"/>
          <w:sz w:val="28"/>
          <w:szCs w:val="28"/>
        </w:rPr>
        <w:t>..</w:t>
      </w:r>
      <w:r w:rsidR="006F724F" w:rsidRPr="00137004">
        <w:rPr>
          <w:rFonts w:cs="Times New Roman"/>
          <w:color w:val="000000"/>
          <w:sz w:val="28"/>
          <w:szCs w:val="28"/>
        </w:rPr>
        <w:t>.</w:t>
      </w:r>
      <w:r w:rsidR="00892C96">
        <w:rPr>
          <w:rFonts w:cs="Times New Roman"/>
          <w:color w:val="000000"/>
          <w:sz w:val="28"/>
          <w:szCs w:val="28"/>
        </w:rPr>
        <w:t>.</w:t>
      </w:r>
      <w:r w:rsidR="007F0D79" w:rsidRPr="00137004">
        <w:rPr>
          <w:rFonts w:cs="Times New Roman"/>
          <w:color w:val="000000"/>
          <w:sz w:val="28"/>
          <w:szCs w:val="28"/>
        </w:rPr>
        <w:t>38</w:t>
      </w:r>
    </w:p>
    <w:p w14:paraId="6CBF89E6" w14:textId="76F458F9" w:rsidR="007F0D79" w:rsidRPr="00137004" w:rsidRDefault="00A32435" w:rsidP="007F0D79">
      <w:pPr>
        <w:keepNext/>
        <w:keepLines/>
        <w:spacing w:line="240" w:lineRule="auto"/>
        <w:ind w:firstLine="0"/>
        <w:rPr>
          <w:rFonts w:eastAsia="Times New Roman" w:cs="Times New Roman"/>
          <w:kern w:val="2"/>
          <w:sz w:val="28"/>
          <w:szCs w:val="28"/>
        </w:rPr>
      </w:pPr>
      <w:r>
        <w:rPr>
          <w:rFonts w:eastAsia="Times New Roman" w:cs="Times New Roman"/>
          <w:bCs/>
          <w:kern w:val="2"/>
          <w:sz w:val="28"/>
          <w:szCs w:val="28"/>
        </w:rPr>
        <w:t xml:space="preserve">          </w:t>
      </w:r>
      <w:r w:rsidR="00C5266D" w:rsidRPr="00137004">
        <w:rPr>
          <w:rFonts w:eastAsia="Times New Roman" w:cs="Times New Roman"/>
          <w:bCs/>
          <w:kern w:val="2"/>
          <w:sz w:val="28"/>
          <w:szCs w:val="28"/>
        </w:rPr>
        <w:t>Приложение Г.</w:t>
      </w:r>
      <w:r w:rsidR="007F0D79" w:rsidRPr="00137004">
        <w:rPr>
          <w:rFonts w:eastAsia="Times New Roman" w:cs="Times New Roman"/>
          <w:bCs/>
          <w:kern w:val="2"/>
          <w:sz w:val="28"/>
          <w:szCs w:val="28"/>
        </w:rPr>
        <w:t xml:space="preserve">1. </w:t>
      </w:r>
      <w:r w:rsidR="00C5266D" w:rsidRPr="00137004">
        <w:rPr>
          <w:rFonts w:eastAsia="Times New Roman" w:cs="Times New Roman"/>
          <w:kern w:val="2"/>
          <w:sz w:val="28"/>
          <w:szCs w:val="28"/>
        </w:rPr>
        <w:t xml:space="preserve">Перечень медицинских услуг для диагностики и </w:t>
      </w:r>
    </w:p>
    <w:p w14:paraId="750323FA" w14:textId="608FB48F" w:rsidR="00A32435" w:rsidRDefault="00A32435" w:rsidP="00A32435">
      <w:pPr>
        <w:keepNext/>
        <w:keepLines/>
        <w:spacing w:line="240" w:lineRule="auto"/>
        <w:ind w:firstLine="0"/>
        <w:rPr>
          <w:rFonts w:eastAsia="Times New Roman" w:cs="Times New Roman"/>
          <w:kern w:val="2"/>
          <w:sz w:val="28"/>
          <w:szCs w:val="28"/>
        </w:rPr>
      </w:pPr>
      <w:r>
        <w:rPr>
          <w:rFonts w:eastAsia="Times New Roman" w:cs="Times New Roman"/>
          <w:kern w:val="2"/>
          <w:sz w:val="28"/>
          <w:szCs w:val="28"/>
        </w:rPr>
        <w:t xml:space="preserve">          </w:t>
      </w:r>
      <w:r w:rsidR="00C5266D" w:rsidRPr="00137004">
        <w:rPr>
          <w:rFonts w:eastAsia="Times New Roman" w:cs="Times New Roman"/>
          <w:kern w:val="2"/>
          <w:sz w:val="28"/>
          <w:szCs w:val="28"/>
        </w:rPr>
        <w:t xml:space="preserve">лечения </w:t>
      </w:r>
      <w:r w:rsidR="007F0D79" w:rsidRPr="00137004">
        <w:rPr>
          <w:rFonts w:eastAsia="Times New Roman" w:cs="Times New Roman"/>
          <w:kern w:val="2"/>
          <w:sz w:val="28"/>
          <w:szCs w:val="28"/>
        </w:rPr>
        <w:t>мезиальной окклюзии………………………………</w:t>
      </w:r>
      <w:r w:rsidR="00BF23CC" w:rsidRPr="00137004">
        <w:rPr>
          <w:rFonts w:eastAsia="Times New Roman" w:cs="Times New Roman"/>
          <w:kern w:val="2"/>
          <w:sz w:val="28"/>
          <w:szCs w:val="28"/>
        </w:rPr>
        <w:t>…</w:t>
      </w:r>
      <w:r w:rsidR="00892C96">
        <w:rPr>
          <w:rFonts w:eastAsia="Times New Roman" w:cs="Times New Roman"/>
          <w:kern w:val="2"/>
          <w:sz w:val="28"/>
          <w:szCs w:val="28"/>
        </w:rPr>
        <w:t>………...</w:t>
      </w:r>
      <w:r w:rsidR="007F0D79" w:rsidRPr="00137004">
        <w:rPr>
          <w:rFonts w:eastAsia="Times New Roman" w:cs="Times New Roman"/>
          <w:kern w:val="2"/>
          <w:sz w:val="28"/>
          <w:szCs w:val="28"/>
        </w:rPr>
        <w:t>38</w:t>
      </w:r>
    </w:p>
    <w:p w14:paraId="2E7D8749" w14:textId="43B5BE74" w:rsidR="007F0D79" w:rsidRPr="00A32435" w:rsidRDefault="00A32435" w:rsidP="00A32435">
      <w:pPr>
        <w:keepNext/>
        <w:keepLines/>
        <w:spacing w:line="240" w:lineRule="auto"/>
        <w:ind w:firstLine="0"/>
        <w:rPr>
          <w:rFonts w:eastAsia="Times New Roman" w:cs="Times New Roman"/>
          <w:kern w:val="2"/>
          <w:sz w:val="28"/>
          <w:szCs w:val="28"/>
        </w:rPr>
      </w:pPr>
      <w:r>
        <w:rPr>
          <w:rFonts w:eastAsia="Times New Roman" w:cs="Times New Roman"/>
          <w:kern w:val="2"/>
          <w:sz w:val="28"/>
          <w:szCs w:val="28"/>
        </w:rPr>
        <w:t xml:space="preserve">          </w:t>
      </w:r>
      <w:r w:rsidR="007F0D79" w:rsidRPr="00137004">
        <w:rPr>
          <w:rFonts w:cs="Times New Roman"/>
          <w:color w:val="000000"/>
          <w:sz w:val="28"/>
          <w:szCs w:val="28"/>
        </w:rPr>
        <w:t xml:space="preserve">Приложение Г.2. </w:t>
      </w:r>
      <w:r>
        <w:rPr>
          <w:rFonts w:eastAsiaTheme="majorEastAsia" w:cs="Times New Roman"/>
          <w:bCs/>
          <w:sz w:val="28"/>
          <w:szCs w:val="28"/>
        </w:rPr>
        <w:t xml:space="preserve">Клинические и лабораторные этапы изготовления       </w:t>
      </w:r>
      <w:r>
        <w:rPr>
          <w:rFonts w:eastAsia="Times New Roman" w:cs="Times New Roman"/>
          <w:kern w:val="2"/>
          <w:sz w:val="28"/>
          <w:szCs w:val="28"/>
        </w:rPr>
        <w:t xml:space="preserve">               </w:t>
      </w:r>
    </w:p>
    <w:p w14:paraId="06C07029" w14:textId="589ECA83" w:rsidR="00A32435" w:rsidRPr="00C31ECD" w:rsidRDefault="007F0D79" w:rsidP="007F0D79">
      <w:pPr>
        <w:keepNext/>
        <w:spacing w:line="240" w:lineRule="auto"/>
        <w:ind w:firstLine="0"/>
        <w:jc w:val="left"/>
        <w:outlineLvl w:val="0"/>
        <w:rPr>
          <w:rFonts w:cs="Times New Roman"/>
          <w:color w:val="000000"/>
          <w:sz w:val="28"/>
          <w:szCs w:val="28"/>
        </w:rPr>
      </w:pPr>
      <w:r w:rsidRPr="00137004">
        <w:rPr>
          <w:rFonts w:cs="Times New Roman"/>
          <w:color w:val="000000"/>
          <w:sz w:val="28"/>
          <w:szCs w:val="28"/>
        </w:rPr>
        <w:t xml:space="preserve">         </w:t>
      </w:r>
      <w:r w:rsidR="00A32435">
        <w:rPr>
          <w:rFonts w:cs="Times New Roman"/>
          <w:color w:val="000000"/>
          <w:sz w:val="28"/>
          <w:szCs w:val="28"/>
        </w:rPr>
        <w:t>функциональных аппаратов</w:t>
      </w:r>
      <w:r w:rsidR="00A32435" w:rsidRPr="00C31ECD">
        <w:rPr>
          <w:rFonts w:cs="Times New Roman"/>
          <w:color w:val="000000"/>
          <w:sz w:val="28"/>
          <w:szCs w:val="28"/>
        </w:rPr>
        <w:t>…………………………………………</w:t>
      </w:r>
      <w:r w:rsidR="00892C96" w:rsidRPr="00C31ECD">
        <w:rPr>
          <w:rFonts w:cs="Times New Roman"/>
          <w:color w:val="000000"/>
          <w:sz w:val="28"/>
          <w:szCs w:val="28"/>
        </w:rPr>
        <w:t>……41</w:t>
      </w:r>
    </w:p>
    <w:p w14:paraId="20BBC4E0" w14:textId="2DDF69C5" w:rsidR="007F0D79" w:rsidRPr="00137004" w:rsidRDefault="00A32435" w:rsidP="007F0D79">
      <w:pPr>
        <w:keepNext/>
        <w:spacing w:line="240" w:lineRule="auto"/>
        <w:ind w:firstLine="0"/>
        <w:jc w:val="left"/>
        <w:outlineLvl w:val="0"/>
        <w:rPr>
          <w:rFonts w:eastAsia="Arial Unicode MS"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</w:t>
      </w:r>
      <w:r w:rsidR="007F0D79" w:rsidRPr="00137004">
        <w:rPr>
          <w:rFonts w:cs="Times New Roman"/>
          <w:color w:val="000000"/>
          <w:sz w:val="28"/>
          <w:szCs w:val="28"/>
        </w:rPr>
        <w:t xml:space="preserve">Приложение Г.3. </w:t>
      </w:r>
      <w:r w:rsidR="007F0D79" w:rsidRPr="00137004">
        <w:rPr>
          <w:rFonts w:eastAsia="Arial Unicode MS" w:cs="Times New Roman"/>
          <w:sz w:val="28"/>
          <w:szCs w:val="28"/>
        </w:rPr>
        <w:t xml:space="preserve">Критерии оценки качества медицинской  </w:t>
      </w:r>
    </w:p>
    <w:p w14:paraId="5E7C988B" w14:textId="568B60DE" w:rsidR="007F0D79" w:rsidRPr="00137004" w:rsidRDefault="00A32435" w:rsidP="007F0D79">
      <w:pPr>
        <w:keepNext/>
        <w:spacing w:line="240" w:lineRule="auto"/>
        <w:ind w:firstLine="0"/>
        <w:jc w:val="left"/>
        <w:outlineLvl w:val="0"/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 xml:space="preserve">        </w:t>
      </w:r>
      <w:r w:rsidR="007F0D79" w:rsidRPr="00137004">
        <w:rPr>
          <w:rFonts w:eastAsia="Arial Unicode MS" w:cs="Times New Roman"/>
          <w:sz w:val="28"/>
          <w:szCs w:val="28"/>
        </w:rPr>
        <w:t>ортодонтической помощи детям с мезиальной</w:t>
      </w:r>
      <w:r w:rsidR="00BE0303" w:rsidRPr="00137004">
        <w:rPr>
          <w:rFonts w:eastAsia="Arial Unicode MS" w:cs="Times New Roman"/>
          <w:sz w:val="28"/>
          <w:szCs w:val="28"/>
        </w:rPr>
        <w:t xml:space="preserve"> </w:t>
      </w:r>
      <w:r w:rsidR="007F0D79" w:rsidRPr="00137004">
        <w:rPr>
          <w:rFonts w:eastAsia="Arial Unicode MS" w:cs="Times New Roman"/>
          <w:sz w:val="28"/>
          <w:szCs w:val="28"/>
        </w:rPr>
        <w:t>окклюзией……</w:t>
      </w:r>
      <w:r>
        <w:rPr>
          <w:rFonts w:eastAsia="Arial Unicode MS" w:cs="Times New Roman"/>
          <w:sz w:val="28"/>
          <w:szCs w:val="28"/>
        </w:rPr>
        <w:t>…</w:t>
      </w:r>
      <w:r w:rsidR="007F0D79" w:rsidRPr="00137004">
        <w:rPr>
          <w:rFonts w:eastAsia="Arial Unicode MS" w:cs="Times New Roman"/>
          <w:sz w:val="28"/>
          <w:szCs w:val="28"/>
        </w:rPr>
        <w:t>…</w:t>
      </w:r>
      <w:r w:rsidR="00892C96">
        <w:rPr>
          <w:rFonts w:eastAsia="Arial Unicode MS" w:cs="Times New Roman"/>
          <w:sz w:val="28"/>
          <w:szCs w:val="28"/>
        </w:rPr>
        <w:t>…...</w:t>
      </w:r>
      <w:r w:rsidR="007F0D79" w:rsidRPr="00137004">
        <w:rPr>
          <w:rFonts w:eastAsia="Arial Unicode MS" w:cs="Times New Roman"/>
          <w:sz w:val="28"/>
          <w:szCs w:val="28"/>
        </w:rPr>
        <w:t>42</w:t>
      </w:r>
    </w:p>
    <w:p w14:paraId="6CF4FE29" w14:textId="77777777" w:rsidR="007F0D79" w:rsidRPr="00137004" w:rsidRDefault="007F0D79" w:rsidP="007F0D79">
      <w:pPr>
        <w:spacing w:before="120" w:line="240" w:lineRule="auto"/>
        <w:ind w:firstLine="0"/>
        <w:rPr>
          <w:rFonts w:cs="Times New Roman"/>
          <w:sz w:val="28"/>
          <w:szCs w:val="28"/>
        </w:rPr>
      </w:pPr>
    </w:p>
    <w:p w14:paraId="0DC759CB" w14:textId="77777777" w:rsidR="007F0D79" w:rsidRPr="00F34624" w:rsidRDefault="007F0D79" w:rsidP="00C5266D">
      <w:pPr>
        <w:keepNext/>
        <w:keepLines/>
        <w:spacing w:line="240" w:lineRule="auto"/>
        <w:jc w:val="center"/>
        <w:rPr>
          <w:rFonts w:cs="Times New Roman"/>
          <w:sz w:val="28"/>
          <w:szCs w:val="28"/>
        </w:rPr>
      </w:pPr>
    </w:p>
    <w:p w14:paraId="33CC6DA1" w14:textId="77777777" w:rsidR="00C5266D" w:rsidRPr="00F34624" w:rsidRDefault="00C5266D" w:rsidP="00C5266D">
      <w:pPr>
        <w:spacing w:line="240" w:lineRule="auto"/>
        <w:rPr>
          <w:rFonts w:eastAsia="Calibri" w:cs="Times New Roman"/>
          <w:color w:val="00000A"/>
          <w:sz w:val="28"/>
          <w:szCs w:val="28"/>
        </w:rPr>
      </w:pPr>
    </w:p>
    <w:p w14:paraId="44968BC2" w14:textId="77777777" w:rsidR="00C5266D" w:rsidRDefault="00C5266D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5E7C7C3F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68B776DE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615817C2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0B946A03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57B3A438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21AFDBDA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7291F60F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6499A2AB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750278D2" w14:textId="77777777" w:rsidR="007508D8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7AE21668" w14:textId="77777777" w:rsidR="007508D8" w:rsidRPr="00F34624" w:rsidRDefault="007508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4E829961" w14:textId="77777777" w:rsidR="006F724F" w:rsidRDefault="006F724F" w:rsidP="00D23304">
      <w:pPr>
        <w:pStyle w:val="afff0"/>
        <w:spacing w:line="240" w:lineRule="auto"/>
        <w:jc w:val="both"/>
        <w:rPr>
          <w:rFonts w:cs="Times New Roman"/>
          <w:szCs w:val="28"/>
        </w:rPr>
      </w:pPr>
      <w:bookmarkStart w:id="3" w:name="__RefHeading___doc_abbreviation"/>
      <w:bookmarkStart w:id="4" w:name="_Toc18962580"/>
    </w:p>
    <w:p w14:paraId="0342F2FC" w14:textId="77777777" w:rsidR="000414F6" w:rsidRPr="00F34624" w:rsidRDefault="00CB71DA" w:rsidP="00D23304">
      <w:pPr>
        <w:pStyle w:val="afff0"/>
        <w:spacing w:line="240" w:lineRule="auto"/>
        <w:jc w:val="both"/>
        <w:rPr>
          <w:rFonts w:cs="Times New Roman"/>
          <w:szCs w:val="28"/>
        </w:rPr>
      </w:pPr>
      <w:r w:rsidRPr="00F34624">
        <w:rPr>
          <w:rFonts w:cs="Times New Roman"/>
          <w:szCs w:val="28"/>
        </w:rPr>
        <w:t>Список сокращений</w:t>
      </w:r>
      <w:bookmarkEnd w:id="3"/>
      <w:bookmarkEnd w:id="4"/>
    </w:p>
    <w:p w14:paraId="3A7071BB" w14:textId="77777777" w:rsidR="00275A41" w:rsidRPr="00F34624" w:rsidRDefault="00CB71DA" w:rsidP="00D23304">
      <w:pPr>
        <w:pStyle w:val="affe"/>
        <w:spacing w:line="240" w:lineRule="auto"/>
        <w:divId w:val="1653948401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МКБ 10 - </w:t>
      </w:r>
      <w:r w:rsidRPr="00F34624">
        <w:rPr>
          <w:rStyle w:val="af4"/>
          <w:rFonts w:cs="Times New Roman"/>
          <w:sz w:val="28"/>
          <w:szCs w:val="28"/>
        </w:rPr>
        <w:t>международная</w:t>
      </w:r>
      <w:r w:rsidRPr="00F34624">
        <w:rPr>
          <w:rFonts w:cs="Times New Roman"/>
          <w:sz w:val="28"/>
          <w:szCs w:val="28"/>
        </w:rPr>
        <w:t xml:space="preserve"> классификация болезней 10-го пересмотра</w:t>
      </w:r>
    </w:p>
    <w:p w14:paraId="06C7F805" w14:textId="77777777" w:rsidR="007C214E" w:rsidRPr="00F34624" w:rsidRDefault="007C214E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 xml:space="preserve">В/Ч — верхняя челюсть </w:t>
      </w:r>
    </w:p>
    <w:p w14:paraId="40827D35" w14:textId="77777777" w:rsidR="007C214E" w:rsidRPr="00F34624" w:rsidRDefault="007C214E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Н/Ч — нижняя челюсть</w:t>
      </w:r>
    </w:p>
    <w:p w14:paraId="690A263B" w14:textId="77777777" w:rsidR="00C82EF0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ВЗР – верхний зубной ряд</w:t>
      </w:r>
    </w:p>
    <w:p w14:paraId="45698651" w14:textId="77777777" w:rsidR="00C82EF0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НЗР – нижний зубной ряд</w:t>
      </w:r>
    </w:p>
    <w:p w14:paraId="7C52A5F1" w14:textId="77777777" w:rsidR="00CC5D4E" w:rsidRPr="00F34624" w:rsidRDefault="00CC5D4E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ЗЧС – зубочелюстная система</w:t>
      </w:r>
    </w:p>
    <w:p w14:paraId="09B50A90" w14:textId="77777777" w:rsidR="009550EA" w:rsidRPr="00F34624" w:rsidRDefault="009550EA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МО – мезиальная окклюзия (МП – мезиалный прикус)</w:t>
      </w:r>
    </w:p>
    <w:p w14:paraId="0162DB1B" w14:textId="77777777" w:rsidR="00C82EF0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ОПТГ – ортопантомограмма челюстей</w:t>
      </w:r>
    </w:p>
    <w:p w14:paraId="487C5567" w14:textId="77777777" w:rsidR="00C82EF0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ТРГ – телерентгенограмма головы</w:t>
      </w:r>
    </w:p>
    <w:p w14:paraId="64E52BE8" w14:textId="77777777" w:rsidR="009550EA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ВНЧС – височно-нижнечелюстной сустав</w:t>
      </w:r>
    </w:p>
    <w:p w14:paraId="46D24044" w14:textId="77777777" w:rsidR="007C214E" w:rsidRPr="00F34624" w:rsidRDefault="007C214E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ГИ — гигиенический индекс</w:t>
      </w:r>
    </w:p>
    <w:p w14:paraId="0AF85A81" w14:textId="77777777" w:rsidR="006855E2" w:rsidRPr="00F34624" w:rsidRDefault="006855E2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ЭМ</w:t>
      </w:r>
      <w:r w:rsidR="00684B4C" w:rsidRPr="00F34624">
        <w:rPr>
          <w:rFonts w:cs="Times New Roman"/>
          <w:sz w:val="28"/>
          <w:szCs w:val="28"/>
          <w:lang w:val="ru-RU"/>
        </w:rPr>
        <w:t>Г –электромиография</w:t>
      </w:r>
    </w:p>
    <w:p w14:paraId="74B4CC9E" w14:textId="77777777" w:rsidR="00684B4C" w:rsidRPr="00F34624" w:rsidRDefault="00684B4C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ЭМТМ – электромиотонометрия</w:t>
      </w:r>
    </w:p>
    <w:p w14:paraId="571ACDB9" w14:textId="77777777" w:rsidR="00684B4C" w:rsidRPr="00F34624" w:rsidRDefault="00684B4C" w:rsidP="00EF41DD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КГ - кинезиография</w:t>
      </w:r>
    </w:p>
    <w:p w14:paraId="3A5303A8" w14:textId="77777777" w:rsidR="000414F6" w:rsidRPr="00F34624" w:rsidRDefault="00CB71DA" w:rsidP="00D23304">
      <w:pPr>
        <w:pStyle w:val="CustomContentNormal"/>
        <w:spacing w:line="240" w:lineRule="auto"/>
        <w:jc w:val="both"/>
        <w:rPr>
          <w:rFonts w:cs="Times New Roman"/>
          <w:szCs w:val="28"/>
        </w:rPr>
      </w:pPr>
      <w:bookmarkStart w:id="5" w:name="__RefHeading___doc_terms"/>
      <w:bookmarkStart w:id="6" w:name="_Toc18962581"/>
      <w:r w:rsidRPr="00F34624">
        <w:rPr>
          <w:rFonts w:cs="Times New Roman"/>
          <w:szCs w:val="28"/>
        </w:rPr>
        <w:t>Термины и определения</w:t>
      </w:r>
      <w:bookmarkEnd w:id="5"/>
      <w:bookmarkEnd w:id="6"/>
    </w:p>
    <w:p w14:paraId="1DC00885" w14:textId="77777777" w:rsidR="00E3482C" w:rsidRPr="00137004" w:rsidRDefault="00863A19" w:rsidP="00D23304">
      <w:pPr>
        <w:pStyle w:val="Standard"/>
        <w:numPr>
          <w:ilvl w:val="0"/>
          <w:numId w:val="11"/>
        </w:numPr>
        <w:jc w:val="both"/>
        <w:rPr>
          <w:rFonts w:cs="Times New Roman"/>
          <w:sz w:val="28"/>
          <w:szCs w:val="28"/>
          <w:lang w:val="ru-RU"/>
        </w:rPr>
      </w:pPr>
      <w:r w:rsidRPr="00137004">
        <w:rPr>
          <w:rFonts w:cs="Times New Roman"/>
          <w:sz w:val="28"/>
          <w:szCs w:val="28"/>
          <w:lang w:val="ru-RU"/>
        </w:rPr>
        <w:t>Окклюзия</w:t>
      </w:r>
      <w:r w:rsidR="00BF76A3" w:rsidRPr="00137004">
        <w:rPr>
          <w:rFonts w:cs="Times New Roman"/>
          <w:sz w:val="28"/>
          <w:szCs w:val="28"/>
          <w:lang w:val="ru-RU"/>
        </w:rPr>
        <w:t xml:space="preserve"> – смыкание зубов</w:t>
      </w:r>
      <w:r w:rsidR="00E3482C" w:rsidRPr="00137004">
        <w:rPr>
          <w:rFonts w:cs="Times New Roman"/>
          <w:sz w:val="28"/>
          <w:szCs w:val="28"/>
          <w:lang w:val="ru-RU"/>
        </w:rPr>
        <w:t>.</w:t>
      </w:r>
    </w:p>
    <w:p w14:paraId="6B138A8A" w14:textId="77777777" w:rsidR="00E3482C" w:rsidRPr="00137004" w:rsidRDefault="00E3482C" w:rsidP="00D23304">
      <w:pPr>
        <w:pStyle w:val="Standard"/>
        <w:ind w:left="360"/>
        <w:jc w:val="both"/>
        <w:rPr>
          <w:rFonts w:cs="Times New Roman"/>
          <w:sz w:val="28"/>
          <w:szCs w:val="28"/>
          <w:lang w:val="ru-RU"/>
        </w:rPr>
      </w:pPr>
      <w:r w:rsidRPr="00137004">
        <w:rPr>
          <w:rFonts w:cs="Times New Roman"/>
          <w:sz w:val="28"/>
          <w:szCs w:val="28"/>
          <w:lang w:val="ru-RU"/>
        </w:rPr>
        <w:t>В ортодонтии: смыкание зубов при привычном положении нижней челюсти</w:t>
      </w:r>
    </w:p>
    <w:p w14:paraId="67B6C11F" w14:textId="77777777" w:rsidR="00E3482C" w:rsidRPr="00137004" w:rsidRDefault="00E3482C" w:rsidP="00D23304">
      <w:pPr>
        <w:pStyle w:val="Standard"/>
        <w:numPr>
          <w:ilvl w:val="0"/>
          <w:numId w:val="11"/>
        </w:numPr>
        <w:jc w:val="both"/>
        <w:rPr>
          <w:rFonts w:cs="Times New Roman"/>
          <w:sz w:val="28"/>
          <w:szCs w:val="28"/>
          <w:lang w:val="ru-RU"/>
        </w:rPr>
      </w:pPr>
      <w:r w:rsidRPr="00137004">
        <w:rPr>
          <w:rFonts w:cs="Times New Roman"/>
          <w:sz w:val="28"/>
          <w:szCs w:val="28"/>
          <w:lang w:val="ru-RU"/>
        </w:rPr>
        <w:t>Дизокклюзия– отсутствие смыкания</w:t>
      </w:r>
    </w:p>
    <w:p w14:paraId="691BBF2A" w14:textId="77777777" w:rsidR="00E60942" w:rsidRPr="00137004" w:rsidRDefault="003F09B4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7004">
        <w:rPr>
          <w:rFonts w:eastAsiaTheme="minorEastAsia" w:cs="Times New Roman"/>
          <w:color w:val="000000" w:themeColor="text1"/>
          <w:kern w:val="24"/>
          <w:sz w:val="28"/>
          <w:szCs w:val="28"/>
        </w:rPr>
        <w:t>Мезиально</w:t>
      </w:r>
      <w:r w:rsidR="00B70741" w:rsidRPr="00137004">
        <w:rPr>
          <w:rFonts w:eastAsiaTheme="minorEastAsia" w:cs="Times New Roman"/>
          <w:color w:val="000000" w:themeColor="text1"/>
          <w:kern w:val="24"/>
          <w:sz w:val="28"/>
          <w:szCs w:val="28"/>
        </w:rPr>
        <w:t xml:space="preserve"> -</w:t>
      </w:r>
      <w:r w:rsidR="00CC5D4E" w:rsidRPr="00137004">
        <w:rPr>
          <w:rFonts w:eastAsia="Times New Roman" w:cs="Times New Roman"/>
          <w:color w:val="202122"/>
          <w:sz w:val="28"/>
          <w:szCs w:val="28"/>
          <w:lang w:eastAsia="ru-RU"/>
        </w:rPr>
        <w:t> </w:t>
      </w:r>
      <w:r w:rsidR="00B70741" w:rsidRPr="00137004">
        <w:rPr>
          <w:rFonts w:eastAsia="Times New Roman" w:cs="Times New Roman"/>
          <w:color w:val="202122"/>
          <w:sz w:val="28"/>
          <w:szCs w:val="28"/>
          <w:lang w:eastAsia="ru-RU"/>
        </w:rPr>
        <w:t>ближе к срединной плоскости</w:t>
      </w:r>
      <w:r w:rsidR="00533C73" w:rsidRPr="00137004">
        <w:rPr>
          <w:rFonts w:eastAsia="Times New Roman" w:cs="Times New Roman"/>
          <w:color w:val="202122"/>
          <w:sz w:val="28"/>
          <w:szCs w:val="28"/>
          <w:lang w:eastAsia="ru-RU"/>
        </w:rPr>
        <w:t xml:space="preserve">. В ортодонтии: </w:t>
      </w:r>
      <w:r w:rsidRPr="00137004">
        <w:rPr>
          <w:rFonts w:eastAsia="Times New Roman" w:cs="Times New Roman"/>
          <w:color w:val="202122"/>
          <w:sz w:val="28"/>
          <w:szCs w:val="28"/>
          <w:lang w:eastAsia="ru-RU"/>
        </w:rPr>
        <w:t>смещение зубов по направлению к средней линии зубного ряда</w:t>
      </w:r>
    </w:p>
    <w:p w14:paraId="6881A697" w14:textId="77777777" w:rsidR="00E60942" w:rsidRPr="00137004" w:rsidRDefault="00E60942" w:rsidP="00D23304">
      <w:pPr>
        <w:pStyle w:val="afd"/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eastAsia="Times New Roman" w:cs="Times New Roman"/>
          <w:color w:val="202122"/>
          <w:sz w:val="28"/>
          <w:szCs w:val="28"/>
          <w:lang w:eastAsia="ru-RU"/>
        </w:rPr>
      </w:pPr>
      <w:r w:rsidRPr="00137004">
        <w:rPr>
          <w:rFonts w:eastAsia="Times New Roman" w:cs="Times New Roman"/>
          <w:color w:val="202122"/>
          <w:sz w:val="28"/>
          <w:szCs w:val="28"/>
          <w:lang w:eastAsia="ru-RU"/>
        </w:rPr>
        <w:t>Дистально – дальше от средней линии зубного ряда</w:t>
      </w:r>
    </w:p>
    <w:p w14:paraId="50E0E41E" w14:textId="77777777" w:rsidR="003F09B4" w:rsidRPr="0013700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7004">
        <w:rPr>
          <w:rFonts w:cs="Times New Roman"/>
          <w:sz w:val="28"/>
          <w:szCs w:val="28"/>
        </w:rPr>
        <w:t>Макрогатия</w:t>
      </w:r>
      <w:r w:rsidR="00C478EB" w:rsidRPr="00137004">
        <w:rPr>
          <w:rFonts w:cs="Times New Roman"/>
          <w:sz w:val="28"/>
          <w:szCs w:val="28"/>
        </w:rPr>
        <w:t xml:space="preserve"> – увеличение ра</w:t>
      </w:r>
      <w:r w:rsidR="00533C73" w:rsidRPr="00137004">
        <w:rPr>
          <w:rFonts w:cs="Times New Roman"/>
          <w:sz w:val="28"/>
          <w:szCs w:val="28"/>
        </w:rPr>
        <w:t>змеров челюсти</w:t>
      </w:r>
    </w:p>
    <w:p w14:paraId="5E9C3700" w14:textId="77777777" w:rsidR="003F09B4" w:rsidRPr="0013700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7004">
        <w:rPr>
          <w:rFonts w:cs="Times New Roman"/>
          <w:sz w:val="28"/>
          <w:szCs w:val="28"/>
        </w:rPr>
        <w:t>Микрогнатия</w:t>
      </w:r>
      <w:r w:rsidR="00533C73" w:rsidRPr="00137004">
        <w:rPr>
          <w:rFonts w:cs="Times New Roman"/>
          <w:sz w:val="28"/>
          <w:szCs w:val="28"/>
        </w:rPr>
        <w:t xml:space="preserve"> - уменьшение размеров челюсти </w:t>
      </w:r>
    </w:p>
    <w:p w14:paraId="29F6EE9E" w14:textId="77777777" w:rsidR="003F09B4" w:rsidRPr="0013700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7004">
        <w:rPr>
          <w:rFonts w:cs="Times New Roman"/>
          <w:sz w:val="28"/>
          <w:szCs w:val="28"/>
        </w:rPr>
        <w:t>Прогнатия</w:t>
      </w:r>
      <w:r w:rsidR="00533C73" w:rsidRPr="00137004">
        <w:rPr>
          <w:rFonts w:cs="Times New Roman"/>
          <w:sz w:val="28"/>
          <w:szCs w:val="28"/>
        </w:rPr>
        <w:t xml:space="preserve"> – смещение челюсти впере</w:t>
      </w:r>
      <w:r w:rsidR="003F09B4" w:rsidRPr="00137004">
        <w:rPr>
          <w:rFonts w:cs="Times New Roman"/>
          <w:sz w:val="28"/>
          <w:szCs w:val="28"/>
        </w:rPr>
        <w:t>д</w:t>
      </w:r>
    </w:p>
    <w:p w14:paraId="012CE14B" w14:textId="77777777" w:rsidR="003F09B4" w:rsidRPr="0013700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7004">
        <w:rPr>
          <w:rFonts w:cs="Times New Roman"/>
          <w:sz w:val="28"/>
          <w:szCs w:val="28"/>
        </w:rPr>
        <w:t>Ретрогнатия</w:t>
      </w:r>
      <w:r w:rsidR="003F09B4" w:rsidRPr="00137004">
        <w:rPr>
          <w:rFonts w:cs="Times New Roman"/>
          <w:sz w:val="28"/>
          <w:szCs w:val="28"/>
        </w:rPr>
        <w:t xml:space="preserve"> – смещение челюсти назад</w:t>
      </w:r>
    </w:p>
    <w:p w14:paraId="31CBAF12" w14:textId="77777777" w:rsidR="003F09B4" w:rsidRPr="00137004" w:rsidRDefault="003F09B4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7004">
        <w:rPr>
          <w:rFonts w:cs="Times New Roman"/>
          <w:sz w:val="28"/>
          <w:szCs w:val="28"/>
        </w:rPr>
        <w:t>Прогения – выдвижение подбородка</w:t>
      </w:r>
    </w:p>
    <w:p w14:paraId="6E08218D" w14:textId="77777777" w:rsidR="003F09B4" w:rsidRPr="0013700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7004">
        <w:rPr>
          <w:rFonts w:cs="Times New Roman"/>
          <w:sz w:val="28"/>
          <w:szCs w:val="28"/>
        </w:rPr>
        <w:t>Механически</w:t>
      </w:r>
      <w:r w:rsidR="006F724F" w:rsidRPr="00137004">
        <w:rPr>
          <w:rFonts w:cs="Times New Roman"/>
          <w:sz w:val="28"/>
          <w:szCs w:val="28"/>
        </w:rPr>
        <w:t>-</w:t>
      </w:r>
      <w:r w:rsidRPr="00137004">
        <w:rPr>
          <w:rFonts w:cs="Times New Roman"/>
          <w:sz w:val="28"/>
          <w:szCs w:val="28"/>
        </w:rPr>
        <w:t xml:space="preserve">действующие </w:t>
      </w:r>
      <w:r w:rsidR="003F09B4" w:rsidRPr="00137004">
        <w:rPr>
          <w:rFonts w:cs="Times New Roman"/>
          <w:sz w:val="28"/>
          <w:szCs w:val="28"/>
        </w:rPr>
        <w:t xml:space="preserve">ортодонтические </w:t>
      </w:r>
      <w:r w:rsidRPr="00137004">
        <w:rPr>
          <w:rFonts w:cs="Times New Roman"/>
          <w:sz w:val="28"/>
          <w:szCs w:val="28"/>
        </w:rPr>
        <w:t>аппараты</w:t>
      </w:r>
      <w:r w:rsidR="001239EF" w:rsidRPr="00137004">
        <w:rPr>
          <w:rFonts w:cs="Times New Roman"/>
          <w:sz w:val="28"/>
          <w:szCs w:val="28"/>
        </w:rPr>
        <w:t xml:space="preserve"> –ортодонтические аппараты, </w:t>
      </w:r>
      <w:r w:rsidR="00CC5D4E" w:rsidRPr="00137004">
        <w:rPr>
          <w:rFonts w:cs="Times New Roman"/>
          <w:sz w:val="28"/>
          <w:szCs w:val="28"/>
        </w:rPr>
        <w:t>содержащие в своей конструкции источники механической силы</w:t>
      </w:r>
    </w:p>
    <w:p w14:paraId="48FC05A9" w14:textId="77777777" w:rsidR="00BF76A3" w:rsidRPr="0013700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7004">
        <w:rPr>
          <w:rFonts w:cs="Times New Roman"/>
          <w:sz w:val="28"/>
          <w:szCs w:val="28"/>
        </w:rPr>
        <w:t>Функционально</w:t>
      </w:r>
      <w:r w:rsidR="006F724F" w:rsidRPr="00137004">
        <w:rPr>
          <w:rFonts w:cs="Times New Roman"/>
          <w:sz w:val="28"/>
          <w:szCs w:val="28"/>
        </w:rPr>
        <w:t>-</w:t>
      </w:r>
      <w:r w:rsidRPr="00137004">
        <w:rPr>
          <w:rFonts w:cs="Times New Roman"/>
          <w:sz w:val="28"/>
          <w:szCs w:val="28"/>
        </w:rPr>
        <w:t xml:space="preserve">действующие </w:t>
      </w:r>
      <w:r w:rsidR="00E3482C" w:rsidRPr="00137004">
        <w:rPr>
          <w:rFonts w:cs="Times New Roman"/>
          <w:sz w:val="28"/>
          <w:szCs w:val="28"/>
        </w:rPr>
        <w:t xml:space="preserve">ортодонтические </w:t>
      </w:r>
      <w:r w:rsidRPr="00137004">
        <w:rPr>
          <w:rFonts w:cs="Times New Roman"/>
          <w:sz w:val="28"/>
          <w:szCs w:val="28"/>
        </w:rPr>
        <w:t>аппараты</w:t>
      </w:r>
      <w:r w:rsidR="00CC5D4E" w:rsidRPr="00137004">
        <w:rPr>
          <w:rFonts w:cs="Times New Roman"/>
          <w:sz w:val="28"/>
          <w:szCs w:val="28"/>
        </w:rPr>
        <w:t xml:space="preserve"> - ортодонтические аппараты, использующие силу мыш</w:t>
      </w:r>
      <w:bookmarkStart w:id="7" w:name="__RefHeading___doc_1"/>
      <w:bookmarkStart w:id="8" w:name="_Toc18962582"/>
      <w:r w:rsidR="006F724F" w:rsidRPr="00137004">
        <w:rPr>
          <w:rFonts w:cs="Times New Roman"/>
          <w:sz w:val="28"/>
          <w:szCs w:val="28"/>
        </w:rPr>
        <w:t>ц</w:t>
      </w:r>
    </w:p>
    <w:p w14:paraId="07720821" w14:textId="77777777" w:rsidR="00EE5D9F" w:rsidRDefault="00CB71DA" w:rsidP="00EE5D9F">
      <w:pPr>
        <w:pStyle w:val="afff0"/>
        <w:spacing w:line="240" w:lineRule="auto"/>
        <w:jc w:val="both"/>
        <w:rPr>
          <w:rFonts w:cs="Times New Roman"/>
          <w:color w:val="000000"/>
          <w:szCs w:val="28"/>
        </w:rPr>
      </w:pPr>
      <w:r w:rsidRPr="00F34624">
        <w:rPr>
          <w:rFonts w:cs="Times New Roman"/>
          <w:szCs w:val="28"/>
        </w:rPr>
        <w:t xml:space="preserve">1. </w:t>
      </w:r>
      <w:bookmarkStart w:id="9" w:name="_Toc469402330"/>
      <w:bookmarkStart w:id="10" w:name="_Toc468273527"/>
      <w:bookmarkStart w:id="11" w:name="_Toc468273445"/>
      <w:bookmarkStart w:id="12" w:name="_Toc18962583"/>
      <w:bookmarkStart w:id="13" w:name="__RefHeading___doc_2"/>
      <w:bookmarkEnd w:id="7"/>
      <w:bookmarkEnd w:id="8"/>
      <w:bookmarkEnd w:id="9"/>
      <w:bookmarkEnd w:id="10"/>
      <w:bookmarkEnd w:id="11"/>
      <w:r w:rsidR="00EE5D9F" w:rsidRPr="00F34624">
        <w:rPr>
          <w:rFonts w:cs="Times New Roman"/>
          <w:color w:val="000000"/>
          <w:szCs w:val="28"/>
        </w:rPr>
        <w:t xml:space="preserve">Краткая информация по заболеванию или состоянию (группе заболеваний или состояний) </w:t>
      </w:r>
    </w:p>
    <w:p w14:paraId="3CAE8466" w14:textId="77777777" w:rsidR="00112F62" w:rsidRPr="00F34624" w:rsidRDefault="00B46390" w:rsidP="00EE5D9F">
      <w:pPr>
        <w:pStyle w:val="afff0"/>
        <w:spacing w:line="240" w:lineRule="auto"/>
        <w:jc w:val="both"/>
        <w:rPr>
          <w:szCs w:val="28"/>
        </w:rPr>
      </w:pPr>
      <w:r w:rsidRPr="00F34624">
        <w:rPr>
          <w:b w:val="0"/>
          <w:szCs w:val="28"/>
        </w:rPr>
        <w:t>1.1 Определение</w:t>
      </w:r>
      <w:bookmarkEnd w:id="12"/>
      <w:r w:rsidR="00112F62" w:rsidRPr="00F34624">
        <w:rPr>
          <w:szCs w:val="28"/>
        </w:rPr>
        <w:t>.</w:t>
      </w:r>
    </w:p>
    <w:p w14:paraId="0E1A0F8E" w14:textId="77777777" w:rsidR="00BF76A3" w:rsidRPr="00F34624" w:rsidRDefault="00BF76A3" w:rsidP="00D23304">
      <w:pPr>
        <w:pStyle w:val="afb"/>
        <w:spacing w:beforeAutospacing="0" w:afterAutospacing="0" w:line="240" w:lineRule="auto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137004">
        <w:rPr>
          <w:rFonts w:eastAsiaTheme="minorEastAsia"/>
          <w:bCs/>
          <w:color w:val="000000" w:themeColor="text1"/>
          <w:kern w:val="24"/>
          <w:sz w:val="28"/>
          <w:szCs w:val="28"/>
        </w:rPr>
        <w:t>Мезиальная окклюзия</w:t>
      </w:r>
      <w:r w:rsidR="00C3704D" w:rsidRPr="0013700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(прикус)</w:t>
      </w:r>
      <w:r w:rsidR="00112F62" w:rsidRPr="00137004">
        <w:rPr>
          <w:rFonts w:eastAsiaTheme="minorEastAsia"/>
          <w:color w:val="000000" w:themeColor="text1"/>
          <w:kern w:val="24"/>
          <w:sz w:val="28"/>
          <w:szCs w:val="28"/>
        </w:rPr>
        <w:t xml:space="preserve"> -</w:t>
      </w:r>
      <w:r w:rsidR="00112F62" w:rsidRPr="00F34624">
        <w:rPr>
          <w:rFonts w:eastAsiaTheme="minorEastAsia"/>
          <w:color w:val="000000" w:themeColor="text1"/>
          <w:kern w:val="24"/>
          <w:sz w:val="28"/>
          <w:szCs w:val="28"/>
        </w:rPr>
        <w:t xml:space="preserve"> аномалия</w:t>
      </w:r>
      <w:r w:rsidRPr="00F34624">
        <w:rPr>
          <w:rFonts w:eastAsiaTheme="minorEastAsia"/>
          <w:color w:val="000000" w:themeColor="text1"/>
          <w:kern w:val="24"/>
          <w:sz w:val="28"/>
          <w:szCs w:val="28"/>
        </w:rPr>
        <w:t xml:space="preserve"> окклюзии в сагиттальном направлении, характеризуется мезиальным положением коронок нижних</w:t>
      </w:r>
      <w:r w:rsidR="006E3AF3" w:rsidRPr="00F34624">
        <w:rPr>
          <w:rFonts w:eastAsiaTheme="minorEastAsia"/>
          <w:color w:val="000000" w:themeColor="text1"/>
          <w:kern w:val="24"/>
          <w:sz w:val="28"/>
          <w:szCs w:val="28"/>
        </w:rPr>
        <w:t xml:space="preserve"> зубов по отношению к верхним. </w:t>
      </w:r>
    </w:p>
    <w:p w14:paraId="18D36D8A" w14:textId="77777777" w:rsidR="00B46390" w:rsidRPr="00F34624" w:rsidRDefault="00B46390" w:rsidP="00D23304">
      <w:pPr>
        <w:pStyle w:val="2"/>
        <w:spacing w:line="240" w:lineRule="auto"/>
        <w:ind w:firstLine="0"/>
        <w:rPr>
          <w:sz w:val="28"/>
          <w:szCs w:val="28"/>
        </w:rPr>
      </w:pPr>
      <w:bookmarkStart w:id="14" w:name="_Toc18962584"/>
      <w:r w:rsidRPr="00F34624">
        <w:rPr>
          <w:sz w:val="28"/>
          <w:szCs w:val="28"/>
        </w:rPr>
        <w:lastRenderedPageBreak/>
        <w:t>1.2 Этиология и патогенез</w:t>
      </w:r>
      <w:bookmarkEnd w:id="14"/>
    </w:p>
    <w:p w14:paraId="021E0E65" w14:textId="77777777" w:rsidR="00D86605" w:rsidRPr="00F34624" w:rsidRDefault="00D86605" w:rsidP="00D23304">
      <w:pPr>
        <w:pStyle w:val="2"/>
        <w:spacing w:line="240" w:lineRule="auto"/>
        <w:ind w:firstLine="0"/>
        <w:rPr>
          <w:b w:val="0"/>
          <w:sz w:val="28"/>
          <w:szCs w:val="28"/>
          <w:u w:val="none"/>
        </w:rPr>
      </w:pPr>
      <w:r w:rsidRPr="00F34624">
        <w:rPr>
          <w:b w:val="0"/>
          <w:sz w:val="28"/>
          <w:szCs w:val="28"/>
          <w:u w:val="none"/>
        </w:rPr>
        <w:t>Этиологические факторы, приводящие к формированию мезиальной окклюзии разнообразны</w:t>
      </w:r>
    </w:p>
    <w:p w14:paraId="561AE233" w14:textId="77777777" w:rsidR="004F3AD8" w:rsidRPr="00F34624" w:rsidRDefault="00D86605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</w:rPr>
        <w:t>Наследственность</w:t>
      </w:r>
      <w:r w:rsidR="004F3AD8" w:rsidRPr="00F34624">
        <w:rPr>
          <w:rFonts w:eastAsiaTheme="minorEastAsia" w:cs="Times New Roman"/>
          <w:color w:val="000000" w:themeColor="text1"/>
          <w:kern w:val="24"/>
          <w:sz w:val="28"/>
          <w:szCs w:val="28"/>
        </w:rPr>
        <w:t>: т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</w:rPr>
        <w:t>ип наследования аутосомно-доминантный с неполной пенентрантно</w:t>
      </w:r>
      <w:r w:rsidR="00137004">
        <w:rPr>
          <w:rFonts w:eastAsiaTheme="minorEastAsia" w:cs="Times New Roman"/>
          <w:color w:val="000000" w:themeColor="text1"/>
          <w:kern w:val="24"/>
          <w:sz w:val="28"/>
          <w:szCs w:val="28"/>
        </w:rPr>
        <w:t xml:space="preserve">стью различных генотипов-51,1% </w:t>
      </w:r>
    </w:p>
    <w:p w14:paraId="6064B07E" w14:textId="77777777" w:rsidR="004F3AD8" w:rsidRPr="00F34624" w:rsidRDefault="004F3AD8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</w:rPr>
        <w:t>Увеличение размеров языка – макроглоссия</w:t>
      </w:r>
    </w:p>
    <w:p w14:paraId="11D3CD2F" w14:textId="77777777" w:rsidR="004F3AD8" w:rsidRPr="00F34624" w:rsidRDefault="004F3AD8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Неправильное глотание</w:t>
      </w:r>
      <w:r w:rsidR="00797F77" w:rsidRPr="00F34624">
        <w:rPr>
          <w:rFonts w:cs="Times New Roman"/>
          <w:sz w:val="28"/>
          <w:szCs w:val="28"/>
        </w:rPr>
        <w:t xml:space="preserve"> –прокладывание языка между зубами</w:t>
      </w:r>
    </w:p>
    <w:p w14:paraId="05733DC6" w14:textId="77777777" w:rsidR="004F3AD8" w:rsidRPr="00F34624" w:rsidRDefault="004F3AD8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Вредные привычки</w:t>
      </w:r>
      <w:r w:rsidR="00797F77" w:rsidRPr="00F34624">
        <w:rPr>
          <w:rFonts w:cs="Times New Roman"/>
          <w:sz w:val="28"/>
          <w:szCs w:val="28"/>
        </w:rPr>
        <w:t xml:space="preserve">: сосание </w:t>
      </w:r>
      <w:r w:rsidR="00223DD3" w:rsidRPr="00F34624">
        <w:rPr>
          <w:rFonts w:cs="Times New Roman"/>
          <w:sz w:val="28"/>
          <w:szCs w:val="28"/>
        </w:rPr>
        <w:t xml:space="preserve">соски, </w:t>
      </w:r>
      <w:r w:rsidR="00797F77" w:rsidRPr="00F34624">
        <w:rPr>
          <w:rFonts w:cs="Times New Roman"/>
          <w:sz w:val="28"/>
          <w:szCs w:val="28"/>
        </w:rPr>
        <w:t>языка, пальцев, предметов</w:t>
      </w:r>
      <w:r w:rsidR="00223DD3" w:rsidRPr="00F34624">
        <w:rPr>
          <w:rFonts w:cs="Times New Roman"/>
          <w:sz w:val="28"/>
          <w:szCs w:val="28"/>
        </w:rPr>
        <w:t>, подкладывание кулака под подбородок</w:t>
      </w:r>
      <w:r w:rsidR="0026510E" w:rsidRPr="00F34624">
        <w:rPr>
          <w:rFonts w:cs="Times New Roman"/>
          <w:sz w:val="28"/>
          <w:szCs w:val="28"/>
        </w:rPr>
        <w:t>,</w:t>
      </w:r>
      <w:r w:rsidR="00905A51" w:rsidRPr="00F34624">
        <w:rPr>
          <w:rFonts w:cs="Times New Roman"/>
          <w:sz w:val="28"/>
          <w:szCs w:val="28"/>
        </w:rPr>
        <w:t xml:space="preserve"> и </w:t>
      </w:r>
      <w:r w:rsidR="00223DD3" w:rsidRPr="00F34624">
        <w:rPr>
          <w:rFonts w:cs="Times New Roman"/>
          <w:sz w:val="28"/>
          <w:szCs w:val="28"/>
        </w:rPr>
        <w:t>другие</w:t>
      </w:r>
    </w:p>
    <w:p w14:paraId="31158329" w14:textId="77777777" w:rsidR="00797F77" w:rsidRPr="00F34624" w:rsidRDefault="00797F77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Нарушение носового дыхания</w:t>
      </w:r>
    </w:p>
    <w:p w14:paraId="21559882" w14:textId="77777777" w:rsidR="00797F77" w:rsidRPr="00F34624" w:rsidRDefault="00797F77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Неправильное искусственное вскармливание</w:t>
      </w:r>
    </w:p>
    <w:p w14:paraId="6BC87A2E" w14:textId="77777777" w:rsidR="0026510E" w:rsidRPr="00F34624" w:rsidRDefault="0026510E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Травмы ВЧ</w:t>
      </w:r>
    </w:p>
    <w:p w14:paraId="05043771" w14:textId="77777777" w:rsidR="0026510E" w:rsidRPr="00F34624" w:rsidRDefault="0026510E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Потеря временных резцов ВЧ в результате травмы, кариеса и его осложнений</w:t>
      </w:r>
      <w:r w:rsidR="00137004">
        <w:rPr>
          <w:rFonts w:cs="Times New Roman"/>
          <w:sz w:val="28"/>
          <w:szCs w:val="28"/>
        </w:rPr>
        <w:t>.</w:t>
      </w:r>
      <w:r w:rsidR="00137004" w:rsidRPr="00C31ECD">
        <w:rPr>
          <w:rFonts w:cs="Times New Roman"/>
          <w:sz w:val="28"/>
          <w:szCs w:val="28"/>
        </w:rPr>
        <w:t>[5,7,12,13,19,28,33]</w:t>
      </w:r>
    </w:p>
    <w:p w14:paraId="0DCF9FED" w14:textId="77777777" w:rsidR="00797F77" w:rsidRPr="00F34624" w:rsidRDefault="00797F77" w:rsidP="00D23304">
      <w:pPr>
        <w:pStyle w:val="afd"/>
        <w:spacing w:line="240" w:lineRule="auto"/>
        <w:ind w:firstLine="0"/>
        <w:jc w:val="left"/>
        <w:textAlignment w:val="baseline"/>
        <w:rPr>
          <w:rFonts w:cs="Times New Roman"/>
          <w:sz w:val="28"/>
          <w:szCs w:val="28"/>
        </w:rPr>
      </w:pPr>
    </w:p>
    <w:p w14:paraId="71371193" w14:textId="77777777" w:rsidR="00B46390" w:rsidRPr="00F34624" w:rsidRDefault="00B46390" w:rsidP="00D23304">
      <w:pPr>
        <w:pStyle w:val="2"/>
        <w:spacing w:line="240" w:lineRule="auto"/>
        <w:rPr>
          <w:sz w:val="28"/>
          <w:szCs w:val="28"/>
        </w:rPr>
      </w:pPr>
      <w:bookmarkStart w:id="15" w:name="_Toc18962585"/>
      <w:r w:rsidRPr="00F34624">
        <w:rPr>
          <w:sz w:val="28"/>
          <w:szCs w:val="28"/>
        </w:rPr>
        <w:t>1.3 Эпидемиология</w:t>
      </w:r>
      <w:bookmarkEnd w:id="15"/>
    </w:p>
    <w:p w14:paraId="68AA235E" w14:textId="3F209B01" w:rsidR="00BF76A3" w:rsidRPr="00F34624" w:rsidRDefault="00BF76A3" w:rsidP="00D23304">
      <w:pPr>
        <w:spacing w:before="384" w:line="240" w:lineRule="auto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Мезиальная окклюзия встречается у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1%-16</w:t>
      </w:r>
      <w:r w:rsidR="00EE0C62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%.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Из нуждающихся в ортодонтическом лечении </w:t>
      </w:r>
      <w:r w:rsidR="006E3AF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– от 3,5% до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16,8%</w:t>
      </w:r>
      <w:r w:rsidR="0013700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.[1,5,7,11,</w:t>
      </w:r>
      <w:r w:rsidR="00F34624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28,</w:t>
      </w:r>
      <w:r w:rsidR="00A77648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29, </w:t>
      </w:r>
      <w:r w:rsidR="0013700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30]</w:t>
      </w:r>
      <w:r w:rsidR="00EE0C62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</w:p>
    <w:p w14:paraId="621BCDCC" w14:textId="77777777" w:rsidR="007A2420" w:rsidRPr="00F34624" w:rsidRDefault="007A2420" w:rsidP="00D23304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5FB30697" w14:textId="40D8B6B5" w:rsidR="00C71FBB" w:rsidRDefault="00B46390" w:rsidP="00BE0303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bookmarkStart w:id="16" w:name="_Toc18962586"/>
      <w:r w:rsidRPr="00BD4A4D">
        <w:rPr>
          <w:b/>
          <w:sz w:val="28"/>
          <w:szCs w:val="28"/>
        </w:rPr>
        <w:t>1.4</w:t>
      </w:r>
      <w:r w:rsidR="00700242">
        <w:rPr>
          <w:b/>
          <w:sz w:val="28"/>
          <w:szCs w:val="28"/>
        </w:rPr>
        <w:t>.</w:t>
      </w:r>
      <w:r w:rsidRPr="00F34624">
        <w:rPr>
          <w:sz w:val="28"/>
          <w:szCs w:val="28"/>
        </w:rPr>
        <w:t xml:space="preserve"> </w:t>
      </w:r>
      <w:bookmarkEnd w:id="16"/>
      <w:r w:rsidR="00C71FBB" w:rsidRPr="00C71FBB">
        <w:rPr>
          <w:rFonts w:cs="Times New Roman"/>
          <w:b/>
          <w:bCs/>
          <w:color w:val="000000"/>
          <w:sz w:val="28"/>
          <w:szCs w:val="28"/>
        </w:rPr>
        <w:t xml:space="preserve">Особенности кодирования </w:t>
      </w:r>
      <w:bookmarkStart w:id="17" w:name="_Hlk64037253"/>
      <w:r w:rsidR="00C71FBB" w:rsidRPr="00C71FBB">
        <w:rPr>
          <w:rFonts w:cs="Times New Roman"/>
          <w:b/>
          <w:bCs/>
          <w:color w:val="000000"/>
          <w:sz w:val="28"/>
          <w:szCs w:val="28"/>
        </w:rPr>
        <w:t>заболевания или состояния (группы заболеваний или состояний)</w:t>
      </w:r>
      <w:bookmarkEnd w:id="17"/>
      <w:r w:rsidR="00C71FBB" w:rsidRPr="00C71FBB">
        <w:rPr>
          <w:rFonts w:cs="Times New Roman"/>
          <w:b/>
          <w:bCs/>
          <w:color w:val="000000"/>
          <w:sz w:val="28"/>
          <w:szCs w:val="28"/>
        </w:rPr>
        <w:t xml:space="preserve"> по Международной статистической классификации болезней и проблем, связанных со здоровьем </w:t>
      </w:r>
    </w:p>
    <w:p w14:paraId="7210B5E1" w14:textId="77777777" w:rsidR="002C4422" w:rsidRDefault="002C4422" w:rsidP="00C71FBB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061E6F94" w14:textId="77777777" w:rsidR="00ED599E" w:rsidRPr="00137004" w:rsidRDefault="00223DD3" w:rsidP="00C71FBB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137004">
        <w:rPr>
          <w:bCs/>
          <w:sz w:val="28"/>
          <w:szCs w:val="28"/>
        </w:rPr>
        <w:t>К07</w:t>
      </w:r>
      <w:r w:rsidR="00137004">
        <w:rPr>
          <w:bCs/>
          <w:sz w:val="28"/>
          <w:szCs w:val="28"/>
        </w:rPr>
        <w:t xml:space="preserve"> </w:t>
      </w:r>
      <w:r w:rsidR="00ED599E" w:rsidRPr="00137004">
        <w:rPr>
          <w:rFonts w:eastAsia="Times New Roman"/>
          <w:bCs/>
          <w:color w:val="000000"/>
          <w:kern w:val="36"/>
          <w:sz w:val="28"/>
          <w:szCs w:val="28"/>
          <w:lang w:eastAsia="ru-RU"/>
        </w:rPr>
        <w:t>Челюстно-лицевые аномалии [включая аномалии прикуса]</w:t>
      </w:r>
    </w:p>
    <w:p w14:paraId="58AB3789" w14:textId="77777777" w:rsidR="00ED599E" w:rsidRPr="00137004" w:rsidRDefault="00ED599E" w:rsidP="00D23304">
      <w:pPr>
        <w:spacing w:line="240" w:lineRule="auto"/>
        <w:rPr>
          <w:rFonts w:cs="Times New Roman"/>
          <w:sz w:val="28"/>
          <w:szCs w:val="28"/>
        </w:rPr>
      </w:pPr>
      <w:r w:rsidRPr="00137004">
        <w:rPr>
          <w:rFonts w:cs="Times New Roman"/>
          <w:sz w:val="28"/>
          <w:szCs w:val="28"/>
        </w:rPr>
        <w:t xml:space="preserve">К07.2  </w:t>
      </w:r>
      <w:r w:rsidR="005D6364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Аномалии соотнош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ений зубных дуг</w:t>
      </w:r>
    </w:p>
    <w:p w14:paraId="3B7E7A81" w14:textId="77777777" w:rsidR="00C71FBB" w:rsidRDefault="00055055" w:rsidP="00C71FBB">
      <w:pPr>
        <w:spacing w:line="240" w:lineRule="auto"/>
        <w:rPr>
          <w:rFonts w:cs="Times New Roman"/>
          <w:b/>
          <w:sz w:val="28"/>
          <w:szCs w:val="28"/>
        </w:rPr>
      </w:pPr>
      <w:r w:rsidRPr="00137004">
        <w:rPr>
          <w:rFonts w:cs="Times New Roman"/>
          <w:sz w:val="28"/>
          <w:szCs w:val="28"/>
        </w:rPr>
        <w:t>М</w:t>
      </w:r>
      <w:r w:rsidR="00ED599E" w:rsidRPr="00137004">
        <w:rPr>
          <w:rFonts w:cs="Times New Roman"/>
          <w:sz w:val="28"/>
          <w:szCs w:val="28"/>
        </w:rPr>
        <w:t>езиальный прикус</w:t>
      </w:r>
    </w:p>
    <w:p w14:paraId="7E2E8ABD" w14:textId="77777777" w:rsidR="00C71FBB" w:rsidRDefault="00C71FBB" w:rsidP="00C71FBB">
      <w:pPr>
        <w:spacing w:line="240" w:lineRule="auto"/>
        <w:rPr>
          <w:rFonts w:cs="Times New Roman"/>
          <w:b/>
          <w:sz w:val="28"/>
          <w:szCs w:val="28"/>
        </w:rPr>
      </w:pPr>
    </w:p>
    <w:p w14:paraId="5A8D79BB" w14:textId="77777777" w:rsidR="005D0AF0" w:rsidRPr="00C71FBB" w:rsidRDefault="005D0AF0" w:rsidP="00BE0303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1.5. Классификация</w:t>
      </w:r>
      <w:r w:rsidR="00137004">
        <w:rPr>
          <w:rFonts w:cs="Times New Roman"/>
          <w:b/>
          <w:sz w:val="28"/>
          <w:szCs w:val="28"/>
        </w:rPr>
        <w:t xml:space="preserve"> </w:t>
      </w:r>
      <w:r w:rsidR="002C4422" w:rsidRPr="00C71FBB">
        <w:rPr>
          <w:rFonts w:cs="Times New Roman"/>
          <w:b/>
          <w:bCs/>
          <w:color w:val="000000"/>
          <w:sz w:val="28"/>
          <w:szCs w:val="28"/>
        </w:rPr>
        <w:t>заболевания или состояния (группы заболеваний или состояний)</w:t>
      </w:r>
    </w:p>
    <w:p w14:paraId="0083EB8E" w14:textId="77777777" w:rsidR="006C1A3D" w:rsidRPr="00137004" w:rsidRDefault="007A2420" w:rsidP="00D23304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37004">
        <w:rPr>
          <w:rFonts w:cs="Times New Roman"/>
          <w:b/>
          <w:sz w:val="28"/>
          <w:szCs w:val="28"/>
        </w:rPr>
        <w:t xml:space="preserve">1.5.1 </w:t>
      </w:r>
      <w:r w:rsidR="00AC4057" w:rsidRPr="00137004">
        <w:rPr>
          <w:rFonts w:eastAsia="Times New Roman" w:cs="Times New Roman"/>
          <w:b/>
          <w:bCs/>
          <w:sz w:val="28"/>
          <w:szCs w:val="28"/>
          <w:lang w:eastAsia="ru-RU"/>
        </w:rPr>
        <w:t>По обусловленности:</w:t>
      </w:r>
    </w:p>
    <w:p w14:paraId="5FF05A49" w14:textId="77777777" w:rsidR="00C3704D" w:rsidRPr="00137004" w:rsidRDefault="00C3704D" w:rsidP="00D23304">
      <w:pPr>
        <w:spacing w:line="240" w:lineRule="auto"/>
        <w:jc w:val="lef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137004">
        <w:rPr>
          <w:rFonts w:eastAsia="Times New Roman" w:cs="Times New Roman"/>
          <w:bCs/>
          <w:sz w:val="28"/>
          <w:szCs w:val="28"/>
          <w:lang w:eastAsia="ru-RU"/>
        </w:rPr>
        <w:t>К 07.3</w:t>
      </w:r>
      <w:r w:rsidR="006F724F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Аномалии положения зубов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B7702F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зубоальвеоляр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н</w:t>
      </w:r>
      <w:r w:rsidR="00B7702F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ые формы)</w:t>
      </w:r>
    </w:p>
    <w:p w14:paraId="22C4891A" w14:textId="77777777" w:rsidR="00C3704D" w:rsidRPr="00137004" w:rsidRDefault="00B7702F" w:rsidP="00D23304">
      <w:pPr>
        <w:spacing w:line="240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37004">
        <w:rPr>
          <w:rFonts w:eastAsia="Times New Roman" w:cs="Times New Roman"/>
          <w:bCs/>
          <w:color w:val="000000"/>
          <w:kern w:val="24"/>
          <w:sz w:val="28"/>
          <w:szCs w:val="28"/>
          <w:lang w:eastAsia="ru-RU"/>
        </w:rPr>
        <w:t>1.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МО,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 обусловленная 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оральным</w:t>
      </w:r>
      <w:r w:rsidR="00C3704D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наклон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ом</w:t>
      </w:r>
      <w:r w:rsidR="00C3704D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ре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з</w:t>
      </w:r>
      <w:r w:rsidR="00C3704D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цов </w:t>
      </w:r>
      <w:r w:rsidR="00194E74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В</w:t>
      </w:r>
      <w:r w:rsid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/</w:t>
      </w:r>
      <w:r w:rsidR="00194E74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Ч</w:t>
      </w:r>
    </w:p>
    <w:p w14:paraId="68CC5C92" w14:textId="77777777" w:rsidR="00B7702F" w:rsidRPr="00137004" w:rsidRDefault="00B7702F" w:rsidP="00D23304">
      <w:pPr>
        <w:spacing w:line="240" w:lineRule="auto"/>
        <w:jc w:val="lef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2.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="001626DF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,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обусловленная 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вестибулярным наклоном резцов </w:t>
      </w:r>
      <w:r w:rsidR="00194E74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Н</w:t>
      </w:r>
      <w:r w:rsid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/</w:t>
      </w:r>
      <w:r w:rsidR="00194E74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Ч</w:t>
      </w:r>
    </w:p>
    <w:p w14:paraId="03083ABD" w14:textId="77777777" w:rsidR="00B7702F" w:rsidRPr="00137004" w:rsidRDefault="00B7702F" w:rsidP="00D23304">
      <w:pPr>
        <w:spacing w:line="240" w:lineRule="auto"/>
        <w:jc w:val="lef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3.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, обусловленная 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оральным наклоном резцов </w:t>
      </w:r>
      <w:r w:rsidR="00194E74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ВЧ 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и вестибулярным наклоном резцов </w:t>
      </w:r>
      <w:r w:rsidR="00194E74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Н</w:t>
      </w:r>
      <w:r w:rsid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/</w:t>
      </w:r>
      <w:r w:rsidR="00194E74"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Ч</w:t>
      </w:r>
    </w:p>
    <w:p w14:paraId="6DC21523" w14:textId="77777777" w:rsidR="008A77E9" w:rsidRPr="00137004" w:rsidRDefault="008A77E9" w:rsidP="00D23304">
      <w:pPr>
        <w:spacing w:line="240" w:lineRule="auto"/>
        <w:jc w:val="left"/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</w:pP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4. 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, обусловленная адентией на 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В</w:t>
      </w:r>
      <w:r w:rsid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/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Ч</w:t>
      </w:r>
    </w:p>
    <w:p w14:paraId="49B1CD90" w14:textId="77777777" w:rsidR="008A77E9" w:rsidRPr="00137004" w:rsidRDefault="008A77E9" w:rsidP="00D23304">
      <w:pPr>
        <w:spacing w:line="240" w:lineRule="auto"/>
        <w:jc w:val="left"/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</w:pP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5. 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, обусловленная нали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чием сверхкомплектных зубов на Н</w:t>
      </w:r>
      <w:r w:rsid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/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Ч</w:t>
      </w:r>
    </w:p>
    <w:p w14:paraId="4527E2CE" w14:textId="77777777" w:rsidR="00194E74" w:rsidRPr="00137004" w:rsidRDefault="00194E74" w:rsidP="00D23304">
      <w:pPr>
        <w:spacing w:line="240" w:lineRule="auto"/>
        <w:jc w:val="left"/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</w:pP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6. МО, обусловленная микродентией на В</w:t>
      </w:r>
      <w:r w:rsid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/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Ч</w:t>
      </w:r>
    </w:p>
    <w:p w14:paraId="2634DC58" w14:textId="77777777" w:rsidR="00BE0303" w:rsidRPr="00137004" w:rsidRDefault="00194E74" w:rsidP="00BE0303">
      <w:pPr>
        <w:spacing w:line="240" w:lineRule="auto"/>
        <w:jc w:val="lef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7. МО, обусловленная макродентией на Н</w:t>
      </w:r>
      <w:r w:rsid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/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Ч</w:t>
      </w:r>
    </w:p>
    <w:p w14:paraId="54F5D7D6" w14:textId="77777777" w:rsidR="006C1A3D" w:rsidRPr="00137004" w:rsidRDefault="006C1A3D" w:rsidP="00BE0303">
      <w:pPr>
        <w:spacing w:line="240" w:lineRule="auto"/>
        <w:ind w:firstLine="0"/>
        <w:jc w:val="lef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К</w:t>
      </w:r>
      <w:r w:rsid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07.0. 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Осно</w:t>
      </w:r>
      <w:r w:rsid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вные аномалии размеров челюстей:</w:t>
      </w:r>
      <w:r w:rsidRPr="00137004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76660B99" w14:textId="77777777" w:rsidR="005D6364" w:rsidRPr="00137004" w:rsidRDefault="00E60942" w:rsidP="00D23304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37004"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="00194E7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="005D6364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, обусловленная верхней микрогнатией</w:t>
      </w:r>
    </w:p>
    <w:p w14:paraId="43D7EB23" w14:textId="77777777" w:rsidR="005D6364" w:rsidRPr="00137004" w:rsidRDefault="005D6364" w:rsidP="00D23304">
      <w:pPr>
        <w:pStyle w:val="a1"/>
        <w:spacing w:before="0" w:line="240" w:lineRule="auto"/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</w:pP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lastRenderedPageBreak/>
        <w:t xml:space="preserve">2. </w:t>
      </w:r>
      <w:r w:rsidR="00194E74"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МО</w:t>
      </w: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, обусловленная нижней макрогнатией</w:t>
      </w:r>
    </w:p>
    <w:p w14:paraId="4D646F9C" w14:textId="77777777" w:rsidR="005D6364" w:rsidRPr="00F34624" w:rsidRDefault="005D6364" w:rsidP="00D23304">
      <w:pPr>
        <w:pStyle w:val="a1"/>
        <w:spacing w:before="0" w:line="240" w:lineRule="auto"/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</w:pP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3.</w:t>
      </w:r>
      <w:r w:rsidR="00194E74"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МО</w:t>
      </w: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, обусловленная</w:t>
      </w:r>
      <w:r w:rsidRPr="00F3462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 xml:space="preserve"> сочетанием верхней микрогнатией</w:t>
      </w:r>
      <w:r w:rsid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 xml:space="preserve"> </w:t>
      </w:r>
      <w:r w:rsidR="00E60942" w:rsidRPr="00F3462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 xml:space="preserve">и </w:t>
      </w:r>
      <w:r w:rsidRPr="00F3462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нижней макрогнатией</w:t>
      </w:r>
      <w:r w:rsidR="006F724F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.</w:t>
      </w:r>
    </w:p>
    <w:p w14:paraId="211AA1F8" w14:textId="77777777" w:rsidR="005D6364" w:rsidRPr="00F34624" w:rsidRDefault="005D6364" w:rsidP="00D23304">
      <w:pP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C468F5" w14:textId="77777777" w:rsidR="007A2420" w:rsidRPr="00137004" w:rsidRDefault="006C1A3D" w:rsidP="00BE0303">
      <w:pPr>
        <w:pStyle w:val="a1"/>
        <w:spacing w:before="0" w:line="240" w:lineRule="auto"/>
        <w:ind w:firstLine="0"/>
        <w:rPr>
          <w:rFonts w:eastAsia="Times New Roman"/>
          <w:b w:val="0"/>
          <w:bCs/>
          <w:sz w:val="28"/>
          <w:szCs w:val="28"/>
          <w:u w:val="none"/>
          <w:lang w:eastAsia="ru-RU"/>
        </w:rPr>
      </w:pP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К07.01.</w:t>
      </w:r>
      <w:r w:rsidRPr="00137004">
        <w:rPr>
          <w:rFonts w:eastAsia="Times New Roman"/>
          <w:b w:val="0"/>
          <w:bCs/>
          <w:color w:val="000000"/>
          <w:sz w:val="28"/>
          <w:szCs w:val="28"/>
          <w:u w:val="none"/>
          <w:lang w:eastAsia="ru-RU"/>
        </w:rPr>
        <w:t>Аномалии челюстно-черепных соотношений</w:t>
      </w:r>
      <w:r w:rsidR="00B7702F" w:rsidRPr="00137004">
        <w:rPr>
          <w:rFonts w:eastAsia="Times New Roman"/>
          <w:b w:val="0"/>
          <w:bCs/>
          <w:color w:val="000000"/>
          <w:sz w:val="28"/>
          <w:szCs w:val="28"/>
          <w:u w:val="none"/>
          <w:lang w:eastAsia="ru-RU"/>
        </w:rPr>
        <w:t xml:space="preserve"> (гнатические формы)</w:t>
      </w:r>
      <w:r w:rsidR="00137004">
        <w:rPr>
          <w:rFonts w:eastAsia="Times New Roman"/>
          <w:b w:val="0"/>
          <w:bCs/>
          <w:color w:val="000000"/>
          <w:sz w:val="28"/>
          <w:szCs w:val="28"/>
          <w:u w:val="none"/>
          <w:lang w:eastAsia="ru-RU"/>
        </w:rPr>
        <w:t>:</w:t>
      </w:r>
    </w:p>
    <w:p w14:paraId="2AFB4BE2" w14:textId="77777777" w:rsidR="006C1A3D" w:rsidRPr="00137004" w:rsidRDefault="00AC4057" w:rsidP="00D23304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37004"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="00E60942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, обусловленная верхней </w:t>
      </w:r>
      <w:r w:rsidR="00282FCC"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рет</w:t>
      </w:r>
      <w:r w:rsidRPr="00137004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рогнатией.</w:t>
      </w:r>
    </w:p>
    <w:p w14:paraId="059ADE85" w14:textId="77777777" w:rsidR="00AC4057" w:rsidRPr="00137004" w:rsidRDefault="00AC4057" w:rsidP="00D23304">
      <w:pPr>
        <w:pStyle w:val="a1"/>
        <w:spacing w:before="0" w:line="240" w:lineRule="auto"/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</w:pP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 xml:space="preserve">2. </w:t>
      </w:r>
      <w:r w:rsidR="00E60942"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МО</w:t>
      </w: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, обусловленная нижней</w:t>
      </w:r>
      <w:r w:rsid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 xml:space="preserve"> </w:t>
      </w: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прогнатией.</w:t>
      </w:r>
    </w:p>
    <w:p w14:paraId="21573763" w14:textId="77777777" w:rsidR="00E60942" w:rsidRPr="00F34624" w:rsidRDefault="00AC4057" w:rsidP="00D23304">
      <w:pPr>
        <w:pStyle w:val="a1"/>
        <w:spacing w:before="0" w:line="240" w:lineRule="auto"/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</w:pP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 xml:space="preserve">3. </w:t>
      </w:r>
      <w:r w:rsidR="00E60942"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МО</w:t>
      </w:r>
      <w:r w:rsidRPr="0013700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, обусловленная</w:t>
      </w:r>
      <w:r w:rsidRPr="00F3462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 xml:space="preserve"> сочетанием верхней </w:t>
      </w:r>
      <w:r w:rsidR="00E60942" w:rsidRPr="00F3462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ретрогнатии</w:t>
      </w:r>
    </w:p>
    <w:p w14:paraId="29F484BE" w14:textId="77777777" w:rsidR="00AC4057" w:rsidRPr="00F34624" w:rsidRDefault="00AC4057" w:rsidP="00D23304">
      <w:pPr>
        <w:pStyle w:val="a1"/>
        <w:spacing w:before="0" w:line="240" w:lineRule="auto"/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</w:pPr>
      <w:r w:rsidRPr="00F34624">
        <w:rPr>
          <w:rFonts w:eastAsiaTheme="minorEastAsia"/>
          <w:b w:val="0"/>
          <w:bCs/>
          <w:color w:val="000000" w:themeColor="text1"/>
          <w:kern w:val="24"/>
          <w:sz w:val="28"/>
          <w:szCs w:val="28"/>
          <w:u w:val="none"/>
        </w:rPr>
        <w:t>и нижней прогнатией</w:t>
      </w:r>
      <w:r w:rsidRPr="00F34624">
        <w:rPr>
          <w:rFonts w:eastAsiaTheme="minorEastAsia"/>
          <w:b w:val="0"/>
          <w:bCs/>
          <w:color w:val="000000" w:themeColor="text1"/>
          <w:kern w:val="24"/>
          <w:sz w:val="28"/>
          <w:szCs w:val="28"/>
        </w:rPr>
        <w:t>.</w:t>
      </w:r>
    </w:p>
    <w:p w14:paraId="24953435" w14:textId="77777777" w:rsidR="006E3AF3" w:rsidRPr="00F34624" w:rsidRDefault="006E3AF3" w:rsidP="00D23304">
      <w:pPr>
        <w:pStyle w:val="a1"/>
        <w:spacing w:before="0" w:line="240" w:lineRule="auto"/>
        <w:ind w:firstLine="0"/>
        <w:rPr>
          <w:rFonts w:eastAsia="Times New Roman"/>
          <w:b w:val="0"/>
          <w:bCs/>
          <w:sz w:val="28"/>
          <w:szCs w:val="28"/>
          <w:lang w:eastAsia="ru-RU"/>
        </w:rPr>
      </w:pPr>
    </w:p>
    <w:p w14:paraId="0B009E2A" w14:textId="77777777" w:rsidR="007A2420" w:rsidRDefault="007A2420" w:rsidP="00BE0303">
      <w:pPr>
        <w:pStyle w:val="4"/>
        <w:spacing w:before="0" w:line="240" w:lineRule="auto"/>
        <w:ind w:firstLine="0"/>
        <w:jc w:val="both"/>
        <w:rPr>
          <w:rFonts w:ascii="Times New Roman" w:hAnsi="Times New Roman" w:cs="Times New Roman"/>
          <w:i w:val="0"/>
          <w:color w:val="00000A"/>
          <w:sz w:val="28"/>
          <w:szCs w:val="28"/>
        </w:rPr>
      </w:pPr>
      <w:r w:rsidRPr="00F34624">
        <w:rPr>
          <w:rFonts w:ascii="Times New Roman" w:hAnsi="Times New Roman" w:cs="Times New Roman"/>
          <w:i w:val="0"/>
          <w:color w:val="00000A"/>
          <w:sz w:val="28"/>
          <w:szCs w:val="28"/>
        </w:rPr>
        <w:t xml:space="preserve">1.5.2 </w:t>
      </w:r>
      <w:r w:rsidR="00797F77" w:rsidRPr="00F34624">
        <w:rPr>
          <w:rFonts w:ascii="Times New Roman" w:hAnsi="Times New Roman" w:cs="Times New Roman"/>
          <w:i w:val="0"/>
          <w:color w:val="00000A"/>
          <w:sz w:val="28"/>
          <w:szCs w:val="28"/>
        </w:rPr>
        <w:t>По степени выраженности выделяют 3 степени выраженности мезиальной окклюзии:</w:t>
      </w:r>
    </w:p>
    <w:p w14:paraId="31C05A9F" w14:textId="77777777" w:rsidR="00137004" w:rsidRPr="00F34624" w:rsidRDefault="00137004" w:rsidP="00BE0303">
      <w:pPr>
        <w:pStyle w:val="4"/>
        <w:spacing w:before="0" w:line="240" w:lineRule="auto"/>
        <w:ind w:firstLine="0"/>
        <w:jc w:val="both"/>
        <w:rPr>
          <w:rFonts w:ascii="Times New Roman" w:hAnsi="Times New Roman" w:cs="Times New Roman"/>
          <w:i w:val="0"/>
          <w:color w:val="00000A"/>
          <w:sz w:val="28"/>
          <w:szCs w:val="28"/>
        </w:rPr>
      </w:pPr>
    </w:p>
    <w:p w14:paraId="3B61436E" w14:textId="54E60A1B" w:rsidR="00223DD3" w:rsidRPr="00F34624" w:rsidRDefault="00315FF5" w:rsidP="00D23304">
      <w:pPr>
        <w:spacing w:line="240" w:lineRule="auto"/>
        <w:ind w:firstLine="0"/>
        <w:jc w:val="left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val="en-US" w:eastAsia="ru-RU"/>
        </w:rPr>
        <w:t>I</w:t>
      </w:r>
      <w:r w:rsidR="00223DD3"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степень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характеризуется нарушением соотношения боковых зубов по 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val="en-US" w:eastAsia="ru-RU"/>
        </w:rPr>
        <w:t>III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классу Энгля до 3 мм,</w:t>
      </w:r>
      <w:r w:rsidR="0013700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обратная резцовая</w:t>
      </w:r>
      <w:r w:rsidR="0013700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окклюзия,</w:t>
      </w:r>
      <w:r w:rsidR="0013700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34624">
        <w:rPr>
          <w:rFonts w:eastAsia="Times New Roman" w:cs="Times New Roman"/>
          <w:sz w:val="28"/>
          <w:szCs w:val="28"/>
          <w:lang w:eastAsia="ru-RU"/>
        </w:rPr>
        <w:t>соотношение апикальных базисов челюстей по отношению к окклюзионной плоскости (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«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val="en-US" w:eastAsia="ru-RU"/>
        </w:rPr>
        <w:t>Wits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»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число)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до –8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(мм)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,</w:t>
      </w:r>
      <w:r w:rsidR="00700242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34624">
        <w:rPr>
          <w:rFonts w:eastAsia="Times New Roman" w:cs="Times New Roman"/>
          <w:sz w:val="28"/>
          <w:szCs w:val="28"/>
          <w:lang w:eastAsia="ru-RU"/>
        </w:rPr>
        <w:t>соотношение апикальных базисов челюстей по отношению к плоскости основания черепа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(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угол 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val="en-US" w:eastAsia="ru-RU"/>
        </w:rPr>
        <w:t>ANB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)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до –2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(градусы)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14:paraId="1D64993F" w14:textId="77777777" w:rsidR="00315FF5" w:rsidRPr="00F34624" w:rsidRDefault="00315FF5" w:rsidP="00D23304">
      <w:pPr>
        <w:spacing w:line="240" w:lineRule="auto"/>
        <w:ind w:firstLine="0"/>
        <w:jc w:val="left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val="en-US" w:eastAsia="ru-RU"/>
        </w:rPr>
        <w:t>II</w:t>
      </w:r>
      <w:r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степень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характеризуется нарушением соотношения боковых зубов по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val="en-US" w:eastAsia="ru-RU"/>
        </w:rPr>
        <w:t>III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классу Энгля до 3 мм,</w:t>
      </w:r>
      <w:r w:rsidR="0013700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обратная резцовая</w:t>
      </w:r>
      <w:r w:rsidR="0013700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окклюзия,</w:t>
      </w:r>
      <w:r w:rsidRPr="00F34624">
        <w:rPr>
          <w:rFonts w:eastAsia="Times New Roman" w:cs="Times New Roman"/>
          <w:sz w:val="28"/>
          <w:szCs w:val="28"/>
          <w:lang w:eastAsia="ru-RU"/>
        </w:rPr>
        <w:t xml:space="preserve"> соотношение апикальных базисов челюстей по отношению к окклюзионной плоскости (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«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val="en-US" w:eastAsia="ru-RU"/>
        </w:rPr>
        <w:t>Wits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» число) до –8 (мм)</w:t>
      </w:r>
      <w:r w:rsidR="00021CD1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</w:p>
    <w:p w14:paraId="3757C7E6" w14:textId="46C59F8B" w:rsidR="003F2DF3" w:rsidRDefault="0024109B" w:rsidP="00D23304">
      <w:pPr>
        <w:spacing w:line="240" w:lineRule="auto"/>
        <w:ind w:firstLine="0"/>
        <w:jc w:val="left"/>
        <w:textAlignment w:val="baseline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  <w:r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val="en-US" w:eastAsia="ru-RU"/>
        </w:rPr>
        <w:t>III</w:t>
      </w:r>
      <w:r w:rsidR="00CA3179" w:rsidRPr="0039301E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15FF5"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>степень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характеризуется нарушением</w:t>
      </w:r>
      <w:r w:rsidR="00CA3179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соотношения боковых зубов по 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val="en-US" w:eastAsia="ru-RU"/>
        </w:rPr>
        <w:t>III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классу Энгля более 5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мм,</w:t>
      </w:r>
      <w:r w:rsidR="006F724F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обратная резцовая 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окклюзия,</w:t>
      </w:r>
      <w:r w:rsidR="00315FF5" w:rsidRPr="00F34624">
        <w:rPr>
          <w:rFonts w:eastAsia="Times New Roman" w:cs="Times New Roman"/>
          <w:sz w:val="28"/>
          <w:szCs w:val="28"/>
          <w:lang w:eastAsia="ru-RU"/>
        </w:rPr>
        <w:t xml:space="preserve"> соотношение апикальных базисов челюстей по отношению к окклюзионной плоскости (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«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val="en-US" w:eastAsia="ru-RU"/>
        </w:rPr>
        <w:t>Wits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» число)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от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–8 (мм),</w:t>
      </w:r>
      <w:r w:rsidR="00315FF5" w:rsidRPr="00F34624">
        <w:rPr>
          <w:rFonts w:eastAsia="Times New Roman" w:cs="Times New Roman"/>
          <w:sz w:val="28"/>
          <w:szCs w:val="28"/>
          <w:lang w:eastAsia="ru-RU"/>
        </w:rPr>
        <w:t xml:space="preserve"> соотношение апикальных базисов челюстей по отношению к плоскости основания черепа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(угол 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val="en-US" w:eastAsia="ru-RU"/>
        </w:rPr>
        <w:t>ANB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)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от</w:t>
      </w:r>
      <w:r w:rsidR="00315FF5"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>–2</w:t>
      </w:r>
      <w:r w:rsidR="00315FF5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(градусы).</w:t>
      </w:r>
      <w:r w:rsidR="00CA3179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007C9751" w14:textId="77777777" w:rsidR="00CA3179" w:rsidRPr="00F34624" w:rsidRDefault="00CA3179" w:rsidP="00D23304">
      <w:pPr>
        <w:spacing w:line="240" w:lineRule="auto"/>
        <w:ind w:firstLine="0"/>
        <w:jc w:val="left"/>
        <w:textAlignment w:val="baseline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</w:p>
    <w:p w14:paraId="3D9C9D5E" w14:textId="77777777" w:rsidR="003F2DF3" w:rsidRPr="00CA3179" w:rsidRDefault="003F2DF3" w:rsidP="00D23304">
      <w:pPr>
        <w:spacing w:line="240" w:lineRule="auto"/>
        <w:ind w:firstLine="0"/>
        <w:jc w:val="lef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CA3179">
        <w:rPr>
          <w:rFonts w:eastAsia="Times New Roman" w:cs="Times New Roman"/>
          <w:bCs/>
          <w:color w:val="000000"/>
          <w:sz w:val="28"/>
          <w:szCs w:val="28"/>
          <w:lang w:eastAsia="ru-RU"/>
        </w:rPr>
        <w:t>К 07.5</w:t>
      </w:r>
      <w:r w:rsidR="00EE0C62" w:rsidRPr="00CA3179">
        <w:rPr>
          <w:rFonts w:eastAsia="Times New Roman" w:cs="Times New Roman"/>
          <w:bCs/>
          <w:color w:val="000000"/>
          <w:sz w:val="28"/>
          <w:szCs w:val="28"/>
          <w:lang w:eastAsia="ru-RU"/>
        </w:rPr>
        <w:t>.</w:t>
      </w:r>
      <w:r w:rsidRPr="00CA3179">
        <w:rPr>
          <w:rFonts w:eastAsia="Times New Roman" w:cs="Times New Roman"/>
          <w:bCs/>
          <w:color w:val="000000"/>
          <w:sz w:val="28"/>
          <w:szCs w:val="28"/>
          <w:lang w:eastAsia="ru-RU"/>
        </w:rPr>
        <w:t>Челюстно-лицевые аномалии</w:t>
      </w:r>
      <w:r w:rsidR="002C4422" w:rsidRPr="00CA317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(МО)</w:t>
      </w:r>
      <w:r w:rsidRPr="00CA317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функционального происхождения</w:t>
      </w:r>
    </w:p>
    <w:p w14:paraId="3C4DFEAF" w14:textId="18DD7832" w:rsidR="003F2DF3" w:rsidRPr="00F34624" w:rsidRDefault="003F2DF3" w:rsidP="00D23304">
      <w:pPr>
        <w:spacing w:after="168" w:line="240" w:lineRule="auto"/>
        <w:ind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Нарушение прикуса вследствие</w:t>
      </w:r>
      <w:r w:rsidR="00E60942"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нарушения функции</w:t>
      </w:r>
      <w:r w:rsidR="00CA3179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14:paraId="173049C2" w14:textId="77777777" w:rsidR="003F2DF3" w:rsidRPr="00CA3179" w:rsidRDefault="00E60942" w:rsidP="00CA3179">
      <w:pPr>
        <w:pStyle w:val="afd"/>
        <w:numPr>
          <w:ilvl w:val="0"/>
          <w:numId w:val="35"/>
        </w:numPr>
        <w:spacing w:line="240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="003F2DF3"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, обусловленная </w:t>
      </w:r>
      <w:r w:rsidR="003F2DF3" w:rsidRPr="00CA3179">
        <w:rPr>
          <w:rFonts w:eastAsia="Times New Roman" w:cs="Times New Roman"/>
          <w:color w:val="000000"/>
          <w:sz w:val="28"/>
          <w:szCs w:val="28"/>
          <w:lang w:eastAsia="ru-RU"/>
        </w:rPr>
        <w:t>нарушением глотания</w:t>
      </w:r>
    </w:p>
    <w:p w14:paraId="328A4436" w14:textId="77777777" w:rsidR="003F2DF3" w:rsidRPr="00CA3179" w:rsidRDefault="00E60942" w:rsidP="00CA3179">
      <w:pPr>
        <w:pStyle w:val="afd"/>
        <w:numPr>
          <w:ilvl w:val="0"/>
          <w:numId w:val="35"/>
        </w:numPr>
        <w:spacing w:line="240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="003F2DF3"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, обусловленная</w:t>
      </w:r>
      <w:r w:rsidR="003F2DF3" w:rsidRPr="00CA317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нарушением </w:t>
      </w:r>
      <w:r w:rsidR="005D0AF0"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носового </w:t>
      </w:r>
      <w:r w:rsidR="003F2DF3" w:rsidRPr="00CA3179">
        <w:rPr>
          <w:rFonts w:eastAsia="Times New Roman" w:cs="Times New Roman"/>
          <w:color w:val="000000"/>
          <w:sz w:val="28"/>
          <w:szCs w:val="28"/>
          <w:lang w:eastAsia="ru-RU"/>
        </w:rPr>
        <w:t>дыхания</w:t>
      </w:r>
    </w:p>
    <w:p w14:paraId="7D678FF3" w14:textId="03D16100" w:rsidR="003F2DF3" w:rsidRPr="00CA3179" w:rsidRDefault="00E60942" w:rsidP="00CA3179">
      <w:pPr>
        <w:pStyle w:val="afd"/>
        <w:numPr>
          <w:ilvl w:val="0"/>
          <w:numId w:val="35"/>
        </w:numPr>
        <w:spacing w:line="240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="003F2DF3"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, обусловленная вредными привы</w:t>
      </w:r>
      <w:r w:rsidR="008F2251"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ч</w:t>
      </w:r>
      <w:r w:rsidR="003F2DF3"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ками</w:t>
      </w:r>
      <w:r w:rsid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3F2DF3" w:rsidRPr="00CA3179">
        <w:rPr>
          <w:rFonts w:eastAsia="Times New Roman" w:cs="Times New Roman"/>
          <w:color w:val="000000"/>
          <w:sz w:val="28"/>
          <w:szCs w:val="28"/>
          <w:lang w:eastAsia="ru-RU"/>
        </w:rPr>
        <w:t>сосания языка, губ или пальца</w:t>
      </w:r>
      <w:r w:rsidR="005D6364" w:rsidRPr="00CA3179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090A504C" w14:textId="381C6E1C" w:rsidR="00B7702F" w:rsidRPr="00CA3179" w:rsidRDefault="00E60942" w:rsidP="00CA3179">
      <w:pPr>
        <w:pStyle w:val="afd"/>
        <w:numPr>
          <w:ilvl w:val="0"/>
          <w:numId w:val="35"/>
        </w:numPr>
        <w:spacing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r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МО</w:t>
      </w:r>
      <w:r w:rsidR="003F2DF3" w:rsidRPr="00CA3179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 xml:space="preserve">, обусловленная привычным смещением нижней челюсти вперёд. </w:t>
      </w:r>
      <w:r w:rsidR="003F2DF3" w:rsidRPr="00CA3179">
        <w:rPr>
          <w:rFonts w:eastAsiaTheme="minorEastAsia" w:cs="Times New Roman"/>
          <w:bCs/>
          <w:kern w:val="24"/>
          <w:sz w:val="28"/>
          <w:szCs w:val="28"/>
        </w:rPr>
        <w:t>Старое название - «ложная прогения»</w:t>
      </w:r>
      <w:r w:rsidR="00CA3179">
        <w:rPr>
          <w:rFonts w:eastAsiaTheme="minorEastAsia" w:cs="Times New Roman"/>
          <w:bCs/>
          <w:kern w:val="24"/>
          <w:sz w:val="28"/>
          <w:szCs w:val="28"/>
        </w:rPr>
        <w:t>.[</w:t>
      </w:r>
      <w:r w:rsidR="00A77648">
        <w:rPr>
          <w:rFonts w:eastAsiaTheme="minorEastAsia" w:cs="Times New Roman"/>
          <w:bCs/>
          <w:kern w:val="24"/>
          <w:sz w:val="28"/>
          <w:szCs w:val="28"/>
        </w:rPr>
        <w:t>3,</w:t>
      </w:r>
      <w:r w:rsidR="00CA3179">
        <w:rPr>
          <w:rFonts w:eastAsiaTheme="minorEastAsia" w:cs="Times New Roman"/>
          <w:bCs/>
          <w:kern w:val="24"/>
          <w:sz w:val="28"/>
          <w:szCs w:val="28"/>
        </w:rPr>
        <w:t>5,7,9,13,</w:t>
      </w:r>
      <w:r w:rsidR="00A77648">
        <w:rPr>
          <w:rFonts w:eastAsiaTheme="minorEastAsia" w:cs="Times New Roman"/>
          <w:bCs/>
          <w:kern w:val="24"/>
          <w:sz w:val="28"/>
          <w:szCs w:val="28"/>
        </w:rPr>
        <w:t xml:space="preserve"> 14, </w:t>
      </w:r>
      <w:r w:rsidR="00CA3179">
        <w:rPr>
          <w:rFonts w:eastAsiaTheme="minorEastAsia" w:cs="Times New Roman"/>
          <w:bCs/>
          <w:kern w:val="24"/>
          <w:sz w:val="28"/>
          <w:szCs w:val="28"/>
        </w:rPr>
        <w:t>31]</w:t>
      </w:r>
    </w:p>
    <w:p w14:paraId="6BB72030" w14:textId="77777777" w:rsidR="00B46390" w:rsidRPr="002C4422" w:rsidRDefault="00B46390" w:rsidP="00D23304">
      <w:pPr>
        <w:pStyle w:val="2"/>
        <w:spacing w:line="240" w:lineRule="auto"/>
        <w:ind w:firstLine="0"/>
        <w:rPr>
          <w:sz w:val="28"/>
          <w:szCs w:val="28"/>
          <w:u w:val="none"/>
        </w:rPr>
      </w:pPr>
      <w:bookmarkStart w:id="18" w:name="_Toc18962588"/>
      <w:r w:rsidRPr="00F34624">
        <w:rPr>
          <w:sz w:val="28"/>
          <w:szCs w:val="28"/>
          <w:u w:val="none"/>
        </w:rPr>
        <w:t xml:space="preserve">1.6 Клиническая </w:t>
      </w:r>
      <w:r w:rsidRPr="002C4422">
        <w:rPr>
          <w:sz w:val="28"/>
          <w:szCs w:val="28"/>
          <w:u w:val="none"/>
        </w:rPr>
        <w:t>картина</w:t>
      </w:r>
      <w:bookmarkEnd w:id="18"/>
      <w:r w:rsidR="002C4422" w:rsidRPr="002C4422">
        <w:rPr>
          <w:color w:val="000000"/>
          <w:sz w:val="28"/>
          <w:szCs w:val="28"/>
          <w:u w:val="none"/>
        </w:rPr>
        <w:t xml:space="preserve"> заболевания или состояния (группы заболеваний или состояний)</w:t>
      </w:r>
    </w:p>
    <w:p w14:paraId="6B5AD48F" w14:textId="77777777" w:rsidR="006E3AF3" w:rsidRPr="00F34624" w:rsidRDefault="006E3AF3" w:rsidP="00D23304">
      <w:pPr>
        <w:pStyle w:val="afb"/>
        <w:spacing w:beforeAutospacing="0" w:afterAutospacing="0" w:line="240" w:lineRule="auto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CA3179">
        <w:rPr>
          <w:rFonts w:eastAsiaTheme="minorEastAsia"/>
          <w:bCs/>
          <w:color w:val="000000" w:themeColor="text1"/>
          <w:kern w:val="24"/>
          <w:sz w:val="28"/>
          <w:szCs w:val="28"/>
        </w:rPr>
        <w:t>Мезиальная окклюзия</w:t>
      </w:r>
      <w:r w:rsidRPr="00F34624">
        <w:rPr>
          <w:rFonts w:eastAsiaTheme="minorEastAsia"/>
          <w:color w:val="000000" w:themeColor="text1"/>
          <w:kern w:val="24"/>
          <w:sz w:val="28"/>
          <w:szCs w:val="28"/>
        </w:rPr>
        <w:t xml:space="preserve"> - аномалия окклюзии в сагиттальном направлении, характеризуется мезиальным положением коронок нижних моляров и клыков по отношению к коронкам верхних. Первые моляры смыкаются по </w:t>
      </w:r>
      <w:r w:rsidRPr="00F34624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III</w:t>
      </w:r>
      <w:r w:rsidRPr="00F34624">
        <w:rPr>
          <w:rFonts w:eastAsiaTheme="minorEastAsia"/>
          <w:color w:val="000000" w:themeColor="text1"/>
          <w:kern w:val="24"/>
          <w:sz w:val="28"/>
          <w:szCs w:val="28"/>
        </w:rPr>
        <w:t xml:space="preserve"> классу Энгля, образуя мезиальную ступень. Резцы нижней </w:t>
      </w:r>
      <w:r w:rsidRPr="00F34624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челюсти   располагаются впереди по отношению к верхним резцам, при этом они могут как контактировать (обратная резцовая окклюзия), так и не контактировать (обратная резцовая дизокклюзия).</w:t>
      </w:r>
    </w:p>
    <w:p w14:paraId="16996D5C" w14:textId="77777777" w:rsidR="006E3AF3" w:rsidRPr="00F34624" w:rsidRDefault="006E3AF3" w:rsidP="00D23304">
      <w:pPr>
        <w:spacing w:line="240" w:lineRule="auto"/>
        <w:ind w:firstLine="0"/>
        <w:jc w:val="left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В 64 % случаев мезиальная окклюзия</w:t>
      </w:r>
      <w:r w:rsidR="00AC4057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сочетается с обратной 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резцовой окклюзией и дизокклюзией, в том числе: в 46% - с глубокой, в 21,3% - с вертикальной резцовой дизокклюзией,в 12,3% - с прямой резцовой окклюзией.</w:t>
      </w:r>
    </w:p>
    <w:p w14:paraId="17051C32" w14:textId="77777777" w:rsidR="006E3AF3" w:rsidRPr="00F34624" w:rsidRDefault="006E3AF3" w:rsidP="00D23304">
      <w:pPr>
        <w:spacing w:line="240" w:lineRule="auto"/>
        <w:ind w:firstLine="0"/>
        <w:jc w:val="left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В 64 % случаев </w:t>
      </w:r>
      <w:r w:rsidR="00797F77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мезиальная окклюзия сочетается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с перекрестной </w:t>
      </w:r>
      <w:r w:rsidR="00282FCC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окклюзией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в боковых отделах.</w:t>
      </w:r>
    </w:p>
    <w:p w14:paraId="3A175F5D" w14:textId="77777777" w:rsidR="006E3AF3" w:rsidRPr="00F34624" w:rsidRDefault="006E3AF3" w:rsidP="00D23304">
      <w:pPr>
        <w:pStyle w:val="afb"/>
        <w:spacing w:beforeAutospacing="0" w:afterAutospacing="0" w:line="240" w:lineRule="auto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DB24B47" w14:textId="77777777" w:rsidR="000414F6" w:rsidRPr="002C4422" w:rsidRDefault="00B46390" w:rsidP="00D23304">
      <w:pPr>
        <w:pStyle w:val="afff0"/>
        <w:spacing w:line="240" w:lineRule="auto"/>
        <w:jc w:val="left"/>
        <w:rPr>
          <w:rFonts w:cs="Times New Roman"/>
          <w:szCs w:val="28"/>
        </w:rPr>
      </w:pPr>
      <w:bookmarkStart w:id="19" w:name="_Toc18962589"/>
      <w:r w:rsidRPr="00F34624">
        <w:rPr>
          <w:rFonts w:cs="Times New Roman"/>
          <w:szCs w:val="28"/>
        </w:rPr>
        <w:t xml:space="preserve">2. </w:t>
      </w:r>
      <w:r w:rsidR="00CB71DA" w:rsidRPr="00F34624">
        <w:rPr>
          <w:rFonts w:cs="Times New Roman"/>
          <w:szCs w:val="28"/>
        </w:rPr>
        <w:t>Диагностика</w:t>
      </w:r>
      <w:bookmarkEnd w:id="13"/>
      <w:bookmarkEnd w:id="19"/>
      <w:r w:rsidR="002C4422" w:rsidRPr="002C4422">
        <w:rPr>
          <w:rFonts w:cs="Times New Roman"/>
          <w:color w:val="000000"/>
          <w:szCs w:val="28"/>
        </w:rPr>
        <w:t xml:space="preserve"> заболевания или состояния (группы заболеваний или состояний)</w:t>
      </w:r>
    </w:p>
    <w:p w14:paraId="2BFEAA20" w14:textId="1282E5C4" w:rsidR="00AA10BE" w:rsidRPr="00F34624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Диагностика </w:t>
      </w:r>
      <w:r w:rsidR="00282FCC" w:rsidRPr="00F34624">
        <w:rPr>
          <w:rFonts w:cs="Times New Roman"/>
          <w:color w:val="00000A"/>
          <w:sz w:val="28"/>
          <w:szCs w:val="28"/>
        </w:rPr>
        <w:t>мезиальной окклюзии</w:t>
      </w:r>
      <w:r w:rsidR="00CA3179">
        <w:rPr>
          <w:rFonts w:cs="Times New Roman"/>
          <w:color w:val="00000A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>включает сбор анамнеза, клинический осмотр и дополнительные методы обследования.</w:t>
      </w:r>
    </w:p>
    <w:p w14:paraId="63D16477" w14:textId="77777777" w:rsidR="00AA10BE" w:rsidRPr="00F34624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Следует учитывать особенности диагностических мероприятий у детей:</w:t>
      </w:r>
    </w:p>
    <w:p w14:paraId="73081713" w14:textId="77777777" w:rsidR="00AA10BE" w:rsidRPr="00F34624" w:rsidRDefault="00AA10BE" w:rsidP="00D23304">
      <w:pPr>
        <w:pStyle w:val="afd"/>
        <w:numPr>
          <w:ilvl w:val="0"/>
          <w:numId w:val="5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различный уровень объективности получаемой при расспросе информации от ребенка и третьих лиц (родители по-разному интерпретируют жалобы и анамнез);</w:t>
      </w:r>
    </w:p>
    <w:p w14:paraId="186A18AF" w14:textId="77777777" w:rsidR="00AA10BE" w:rsidRPr="00F34624" w:rsidRDefault="00AA10BE" w:rsidP="00D23304">
      <w:pPr>
        <w:pStyle w:val="afd"/>
        <w:numPr>
          <w:ilvl w:val="0"/>
          <w:numId w:val="5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различный уровень взаимодействия врача, пациента и родителей;</w:t>
      </w:r>
    </w:p>
    <w:p w14:paraId="3941B0E4" w14:textId="77777777" w:rsidR="00AA10BE" w:rsidRPr="00F34624" w:rsidRDefault="00AA10BE" w:rsidP="00D23304">
      <w:pPr>
        <w:pStyle w:val="afd"/>
        <w:numPr>
          <w:ilvl w:val="0"/>
          <w:numId w:val="5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невозможность проведения сложных диагностических манипуляций из-за возрастных и психоэмоциональных особенностей ребенка</w:t>
      </w:r>
      <w:r w:rsidR="00684B4C" w:rsidRPr="00F34624">
        <w:rPr>
          <w:rFonts w:cs="Times New Roman"/>
          <w:sz w:val="28"/>
          <w:szCs w:val="28"/>
        </w:rPr>
        <w:t xml:space="preserve"> (снятие оттисков для диагностических моделей челюстей у маленьких детей затруднено);</w:t>
      </w:r>
    </w:p>
    <w:p w14:paraId="282BE0F6" w14:textId="77777777" w:rsidR="00AA10BE" w:rsidRPr="00F34624" w:rsidRDefault="00AA10BE" w:rsidP="00D23304">
      <w:pPr>
        <w:pStyle w:val="afd"/>
        <w:numPr>
          <w:ilvl w:val="0"/>
          <w:numId w:val="5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ограничения в пр</w:t>
      </w:r>
      <w:r w:rsidR="006855E2" w:rsidRPr="00F34624">
        <w:rPr>
          <w:rFonts w:cs="Times New Roman"/>
          <w:sz w:val="28"/>
          <w:szCs w:val="28"/>
        </w:rPr>
        <w:t xml:space="preserve">оведении некоторых исследований </w:t>
      </w:r>
      <w:r w:rsidRPr="00F34624">
        <w:rPr>
          <w:rFonts w:cs="Times New Roman"/>
          <w:sz w:val="28"/>
          <w:szCs w:val="28"/>
        </w:rPr>
        <w:t>(</w:t>
      </w:r>
      <w:r w:rsidR="006855E2" w:rsidRPr="00F34624">
        <w:rPr>
          <w:rFonts w:cs="Times New Roman"/>
          <w:sz w:val="28"/>
          <w:szCs w:val="28"/>
        </w:rPr>
        <w:t>ОПТГ челюстей и ТРГ головы до 6 лет не разрешены приказом МЗ РФ</w:t>
      </w:r>
      <w:r w:rsidRPr="00F34624">
        <w:rPr>
          <w:rFonts w:cs="Times New Roman"/>
          <w:sz w:val="28"/>
          <w:szCs w:val="28"/>
        </w:rPr>
        <w:t>).</w:t>
      </w:r>
    </w:p>
    <w:p w14:paraId="6C381CE4" w14:textId="44CA4E26" w:rsidR="00B46390" w:rsidRPr="00F34624" w:rsidRDefault="00B46390" w:rsidP="00CA3179">
      <w:pPr>
        <w:pStyle w:val="2"/>
        <w:spacing w:line="240" w:lineRule="auto"/>
        <w:ind w:firstLine="0"/>
        <w:divId w:val="266810958"/>
        <w:rPr>
          <w:sz w:val="28"/>
          <w:szCs w:val="28"/>
          <w:u w:val="none"/>
        </w:rPr>
      </w:pPr>
      <w:bookmarkStart w:id="20" w:name="_Toc18962590"/>
      <w:r w:rsidRPr="00F34624">
        <w:rPr>
          <w:sz w:val="28"/>
          <w:szCs w:val="28"/>
          <w:u w:val="none"/>
        </w:rPr>
        <w:t>2.1 Жалобы и анамнез</w:t>
      </w:r>
      <w:bookmarkEnd w:id="20"/>
      <w:r w:rsidR="00CA3179">
        <w:rPr>
          <w:sz w:val="28"/>
          <w:szCs w:val="28"/>
          <w:u w:val="none"/>
        </w:rPr>
        <w:t>.</w:t>
      </w:r>
    </w:p>
    <w:p w14:paraId="3FB9359D" w14:textId="77777777" w:rsidR="00AA10BE" w:rsidRPr="00F34624" w:rsidRDefault="00AA10BE" w:rsidP="00D23304">
      <w:p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Необходимо выяснить у ребенка или у его родителей:</w:t>
      </w:r>
    </w:p>
    <w:p w14:paraId="3F4A9955" w14:textId="77777777" w:rsidR="00AA10BE" w:rsidRPr="00F34624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2.1.1. Жалобы на данный момент и в анамнезе. </w:t>
      </w:r>
    </w:p>
    <w:p w14:paraId="2BE92ECB" w14:textId="77777777" w:rsidR="001924D8" w:rsidRDefault="004D4D65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Дети до 6</w:t>
      </w:r>
      <w:r w:rsidR="00A421AF" w:rsidRPr="00F34624">
        <w:rPr>
          <w:rFonts w:cs="Times New Roman"/>
          <w:sz w:val="28"/>
          <w:szCs w:val="28"/>
        </w:rPr>
        <w:t xml:space="preserve"> лет, как правило, жалоб не предъявляют. Родители обычно </w:t>
      </w:r>
    </w:p>
    <w:p w14:paraId="2BB4DE37" w14:textId="77777777" w:rsidR="001924D8" w:rsidRDefault="00A421AF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обращают внимание на неправильное смыкание зубов</w:t>
      </w:r>
      <w:r w:rsidR="004D4D65" w:rsidRPr="00F34624">
        <w:rPr>
          <w:rFonts w:cs="Times New Roman"/>
          <w:sz w:val="28"/>
          <w:szCs w:val="28"/>
        </w:rPr>
        <w:t xml:space="preserve"> после посещения </w:t>
      </w:r>
    </w:p>
    <w:p w14:paraId="54BDADDC" w14:textId="77777777" w:rsidR="00A421AF" w:rsidRPr="00F34624" w:rsidRDefault="004D4D65" w:rsidP="00D23304">
      <w:pPr>
        <w:spacing w:line="240" w:lineRule="auto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cs="Times New Roman"/>
          <w:sz w:val="28"/>
          <w:szCs w:val="28"/>
        </w:rPr>
        <w:t>стоматолога и приходят на прием по его направлению.</w:t>
      </w:r>
      <w:r w:rsidR="00A421AF" w:rsidRPr="00F34624">
        <w:rPr>
          <w:rFonts w:cs="Times New Roman"/>
          <w:sz w:val="28"/>
          <w:szCs w:val="28"/>
        </w:rPr>
        <w:t xml:space="preserve"> В семьях, где родители</w:t>
      </w:r>
      <w:r w:rsidRPr="00F34624">
        <w:rPr>
          <w:rFonts w:cs="Times New Roman"/>
          <w:sz w:val="28"/>
          <w:szCs w:val="28"/>
        </w:rPr>
        <w:t>,</w:t>
      </w:r>
      <w:r w:rsidR="00A421AF" w:rsidRPr="00F34624">
        <w:rPr>
          <w:rFonts w:cs="Times New Roman"/>
          <w:sz w:val="28"/>
          <w:szCs w:val="28"/>
        </w:rPr>
        <w:t xml:space="preserve"> либо кто-нибудь из членов семьи имеют такую аномалию </w:t>
      </w:r>
      <w:r w:rsidRPr="00F34624">
        <w:rPr>
          <w:rFonts w:cs="Times New Roman"/>
          <w:sz w:val="28"/>
          <w:szCs w:val="28"/>
        </w:rPr>
        <w:t xml:space="preserve">могут заметить нарушение рано, сразу после прорезывания временных зубов.Дети старше 6 лет и их родители могут предъявлять жалобы на эстетику, затруднение при откусывании </w:t>
      </w:r>
      <w:r w:rsidR="006F724F">
        <w:rPr>
          <w:rFonts w:cs="Times New Roman"/>
          <w:sz w:val="28"/>
          <w:szCs w:val="28"/>
        </w:rPr>
        <w:t>и жевании, нарушении дикции, не</w:t>
      </w:r>
      <w:r w:rsidRPr="00F34624">
        <w:rPr>
          <w:rFonts w:cs="Times New Roman"/>
          <w:sz w:val="28"/>
          <w:szCs w:val="28"/>
        </w:rPr>
        <w:t>смыкании губ.</w:t>
      </w:r>
    </w:p>
    <w:p w14:paraId="0BC3AE83" w14:textId="77777777" w:rsidR="00AA10BE" w:rsidRPr="00F34624" w:rsidRDefault="00AA10BE" w:rsidP="00D23304">
      <w:pPr>
        <w:spacing w:line="240" w:lineRule="auto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>2.1.2. Данные анамнеза:</w:t>
      </w:r>
    </w:p>
    <w:p w14:paraId="6D0A860B" w14:textId="77777777" w:rsidR="00AA10BE" w:rsidRPr="00F34624" w:rsidRDefault="00AA10BE" w:rsidP="00D23304">
      <w:pPr>
        <w:pStyle w:val="afd"/>
        <w:numPr>
          <w:ilvl w:val="0"/>
          <w:numId w:val="4"/>
        </w:numPr>
        <w:spacing w:line="240" w:lineRule="auto"/>
        <w:divId w:val="266810958"/>
        <w:rPr>
          <w:rFonts w:eastAsia="Calibri"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особенности течения беременности, наличие патологии, своевременность родов матери;</w:t>
      </w:r>
    </w:p>
    <w:p w14:paraId="47C54583" w14:textId="77777777" w:rsidR="00AA10BE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особенности 1-го года жизни, тип вскармливания в первый год жизни;</w:t>
      </w:r>
    </w:p>
    <w:p w14:paraId="7608939E" w14:textId="77777777" w:rsidR="00AA10BE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lastRenderedPageBreak/>
        <w:t>наличие соматических заболеваний и аллергических реакций, обязательно должна быть заполнена анкета о здоровье ребенка;</w:t>
      </w:r>
    </w:p>
    <w:p w14:paraId="42141D38" w14:textId="77777777" w:rsidR="00AA10BE" w:rsidRPr="00F34624" w:rsidRDefault="00AA10BE" w:rsidP="00D23304">
      <w:pPr>
        <w:pStyle w:val="afd"/>
        <w:numPr>
          <w:ilvl w:val="0"/>
          <w:numId w:val="4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наличие непереносимости лекарственных препаратов и материалов, используемых на данном этапе лечения;</w:t>
      </w:r>
    </w:p>
    <w:p w14:paraId="18B1BAE6" w14:textId="77777777" w:rsidR="00AA10BE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своевременность прорезывания временных и постоянных зубов;</w:t>
      </w:r>
    </w:p>
    <w:p w14:paraId="755BBCF4" w14:textId="77777777" w:rsidR="00684B4C" w:rsidRPr="00F34624" w:rsidRDefault="00684B4C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наличие подобной аномалии окклюзии у родственников; </w:t>
      </w:r>
    </w:p>
    <w:p w14:paraId="5B6CCDB5" w14:textId="77777777" w:rsidR="00684B4C" w:rsidRPr="00F34624" w:rsidRDefault="00684B4C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перенесенные травмы;</w:t>
      </w:r>
    </w:p>
    <w:p w14:paraId="781C7656" w14:textId="77777777" w:rsidR="00AA10BE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наличие </w:t>
      </w:r>
      <w:r w:rsidR="00684B4C" w:rsidRPr="00F34624">
        <w:rPr>
          <w:rFonts w:cs="Times New Roman"/>
          <w:sz w:val="28"/>
          <w:szCs w:val="28"/>
        </w:rPr>
        <w:t>вредных привычек</w:t>
      </w:r>
      <w:r w:rsidRPr="00F34624">
        <w:rPr>
          <w:rFonts w:cs="Times New Roman"/>
          <w:sz w:val="28"/>
          <w:szCs w:val="28"/>
        </w:rPr>
        <w:t>;</w:t>
      </w:r>
    </w:p>
    <w:p w14:paraId="76F4BC6C" w14:textId="77777777" w:rsidR="00684B4C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предыдущие обращения к </w:t>
      </w:r>
      <w:r w:rsidR="00684B4C" w:rsidRPr="00F34624">
        <w:rPr>
          <w:rFonts w:cs="Times New Roman"/>
          <w:sz w:val="28"/>
          <w:szCs w:val="28"/>
        </w:rPr>
        <w:t>ортодонту</w:t>
      </w:r>
      <w:r w:rsidRPr="00F34624">
        <w:rPr>
          <w:rFonts w:cs="Times New Roman"/>
          <w:sz w:val="28"/>
          <w:szCs w:val="28"/>
        </w:rPr>
        <w:t xml:space="preserve"> – как вел себя ребенок, как и в к</w:t>
      </w:r>
      <w:r w:rsidR="00684B4C" w:rsidRPr="00F34624">
        <w:rPr>
          <w:rFonts w:cs="Times New Roman"/>
          <w:sz w:val="28"/>
          <w:szCs w:val="28"/>
        </w:rPr>
        <w:t xml:space="preserve">аком объеме проводилось ортодонтическое </w:t>
      </w:r>
      <w:bookmarkStart w:id="21" w:name="_Toc18962591"/>
      <w:r w:rsidR="00684B4C" w:rsidRPr="00F34624">
        <w:rPr>
          <w:rFonts w:cs="Times New Roman"/>
          <w:sz w:val="28"/>
          <w:szCs w:val="28"/>
        </w:rPr>
        <w:t>лечение</w:t>
      </w:r>
      <w:r w:rsidR="00CF51DE" w:rsidRPr="00F34624">
        <w:rPr>
          <w:rFonts w:cs="Times New Roman"/>
          <w:sz w:val="28"/>
          <w:szCs w:val="28"/>
        </w:rPr>
        <w:t xml:space="preserve"> и его результаты</w:t>
      </w:r>
    </w:p>
    <w:p w14:paraId="25ED6CC1" w14:textId="77777777" w:rsidR="00C1179E" w:rsidRPr="00F34624" w:rsidRDefault="00C1179E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CA3179">
        <w:rPr>
          <w:rFonts w:cs="Times New Roman"/>
          <w:sz w:val="28"/>
          <w:szCs w:val="28"/>
        </w:rPr>
        <w:t xml:space="preserve">Уровень убедительности </w:t>
      </w:r>
      <w:r w:rsidRPr="00CA3179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</w:p>
    <w:p w14:paraId="2071E2C9" w14:textId="77777777" w:rsidR="00345E69" w:rsidRPr="00F34624" w:rsidRDefault="00345E69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</w:p>
    <w:p w14:paraId="016926F1" w14:textId="1379F691" w:rsidR="00B46390" w:rsidRPr="00700242" w:rsidRDefault="00700242" w:rsidP="00700242">
      <w:pPr>
        <w:suppressAutoHyphens/>
        <w:spacing w:line="240" w:lineRule="auto"/>
        <w:ind w:firstLine="0"/>
        <w:divId w:val="266810958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="00B46390" w:rsidRPr="00700242">
        <w:rPr>
          <w:rFonts w:cs="Times New Roman"/>
          <w:b/>
          <w:sz w:val="28"/>
          <w:szCs w:val="28"/>
        </w:rPr>
        <w:t>2.2 Физикальное обследование</w:t>
      </w:r>
      <w:bookmarkEnd w:id="21"/>
      <w:r w:rsidR="00CA3179" w:rsidRPr="00700242">
        <w:rPr>
          <w:rFonts w:cs="Times New Roman"/>
          <w:b/>
          <w:sz w:val="28"/>
          <w:szCs w:val="28"/>
        </w:rPr>
        <w:t>.</w:t>
      </w:r>
    </w:p>
    <w:p w14:paraId="3A079104" w14:textId="77777777" w:rsidR="00AA10BE" w:rsidRPr="00185DFD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185DFD">
        <w:rPr>
          <w:rFonts w:eastAsia="Times New Roman" w:cs="Times New Roman"/>
          <w:sz w:val="28"/>
          <w:szCs w:val="28"/>
          <w:lang w:eastAsia="ru-RU"/>
        </w:rPr>
        <w:t>Медицинские услуги для физикального обследования в соответствии с номенклатурой медицинских услуг представлены в Приложении Г (табл. 1).</w:t>
      </w:r>
    </w:p>
    <w:p w14:paraId="4F531966" w14:textId="77777777" w:rsidR="00AA10BE" w:rsidRPr="00F34624" w:rsidRDefault="00AA10BE" w:rsidP="00D23304">
      <w:pPr>
        <w:pStyle w:val="afb"/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>При физикальном обследовании устанавливается</w:t>
      </w:r>
      <w:r w:rsidR="00096970" w:rsidRPr="00F34624">
        <w:rPr>
          <w:sz w:val="28"/>
          <w:szCs w:val="28"/>
        </w:rPr>
        <w:t xml:space="preserve"> клинический диагноз</w:t>
      </w:r>
      <w:r w:rsidRPr="00F34624">
        <w:rPr>
          <w:sz w:val="28"/>
          <w:szCs w:val="28"/>
        </w:rPr>
        <w:t>. В зависимости от поставленного диагноза выби</w:t>
      </w:r>
      <w:r w:rsidR="00A95BE0" w:rsidRPr="00F34624">
        <w:rPr>
          <w:sz w:val="28"/>
          <w:szCs w:val="28"/>
        </w:rPr>
        <w:t>р</w:t>
      </w:r>
      <w:r w:rsidRPr="00F34624">
        <w:rPr>
          <w:sz w:val="28"/>
          <w:szCs w:val="28"/>
        </w:rPr>
        <w:t xml:space="preserve">ают </w:t>
      </w:r>
      <w:r w:rsidR="00096970" w:rsidRPr="00F34624">
        <w:rPr>
          <w:sz w:val="28"/>
          <w:szCs w:val="28"/>
        </w:rPr>
        <w:t xml:space="preserve">дополнительные </w:t>
      </w:r>
      <w:r w:rsidRPr="00F34624">
        <w:rPr>
          <w:sz w:val="28"/>
          <w:szCs w:val="28"/>
        </w:rPr>
        <w:t>метод</w:t>
      </w:r>
      <w:r w:rsidR="00096970" w:rsidRPr="00F34624">
        <w:rPr>
          <w:sz w:val="28"/>
          <w:szCs w:val="28"/>
        </w:rPr>
        <w:t>ы обследования</w:t>
      </w:r>
      <w:r w:rsidRPr="00F34624">
        <w:rPr>
          <w:sz w:val="28"/>
          <w:szCs w:val="28"/>
        </w:rPr>
        <w:t xml:space="preserve"> лечения.</w:t>
      </w:r>
    </w:p>
    <w:p w14:paraId="42024648" w14:textId="77777777" w:rsidR="002349F8" w:rsidRPr="00F34624" w:rsidRDefault="002349F8" w:rsidP="00D23304">
      <w:pPr>
        <w:pStyle w:val="afb"/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 xml:space="preserve">Внешний осмотр включает осмотр лица, особенности осанки. </w:t>
      </w:r>
    </w:p>
    <w:p w14:paraId="6C4F0508" w14:textId="4016FDF4" w:rsidR="00691A4E" w:rsidRPr="00F34624" w:rsidRDefault="002349F8" w:rsidP="00D23304">
      <w:pPr>
        <w:pStyle w:val="afb"/>
        <w:numPr>
          <w:ilvl w:val="0"/>
          <w:numId w:val="13"/>
        </w:numPr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>При осмотре лица определя</w:t>
      </w:r>
      <w:r w:rsidR="009F76EC" w:rsidRPr="00F34624">
        <w:rPr>
          <w:sz w:val="28"/>
          <w:szCs w:val="28"/>
        </w:rPr>
        <w:t>ется симметричность лица</w:t>
      </w:r>
      <w:r w:rsidR="00691A4E" w:rsidRPr="00F34624">
        <w:rPr>
          <w:sz w:val="28"/>
          <w:szCs w:val="28"/>
        </w:rPr>
        <w:t xml:space="preserve"> в фас</w:t>
      </w:r>
      <w:r w:rsidR="00906565" w:rsidRPr="00F34624">
        <w:rPr>
          <w:sz w:val="28"/>
          <w:szCs w:val="28"/>
        </w:rPr>
        <w:t>, вид профиля: прямой,</w:t>
      </w:r>
      <w:r w:rsidR="00CA3179">
        <w:rPr>
          <w:sz w:val="28"/>
          <w:szCs w:val="28"/>
        </w:rPr>
        <w:t xml:space="preserve"> </w:t>
      </w:r>
      <w:r w:rsidR="009F76EC" w:rsidRPr="00F34624">
        <w:rPr>
          <w:sz w:val="28"/>
          <w:szCs w:val="28"/>
        </w:rPr>
        <w:t>выпуклый, во</w:t>
      </w:r>
      <w:r w:rsidR="00691A4E" w:rsidRPr="00F34624">
        <w:rPr>
          <w:sz w:val="28"/>
          <w:szCs w:val="28"/>
        </w:rPr>
        <w:t>гнутый.</w:t>
      </w:r>
    </w:p>
    <w:p w14:paraId="2E80EBAF" w14:textId="77777777" w:rsidR="00691A4E" w:rsidRPr="00F34624" w:rsidRDefault="00691A4E" w:rsidP="00D23304">
      <w:pPr>
        <w:pStyle w:val="afb"/>
        <w:numPr>
          <w:ilvl w:val="0"/>
          <w:numId w:val="13"/>
        </w:numPr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>Отмечают нарушение осанки – положение головы, выраженность или отсутствие фмзиологических изгибов позвоночника.</w:t>
      </w:r>
    </w:p>
    <w:p w14:paraId="22DE6215" w14:textId="77777777" w:rsidR="00AA10BE" w:rsidRPr="00CA3179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CA3179">
        <w:rPr>
          <w:rFonts w:cs="Times New Roman"/>
          <w:sz w:val="28"/>
          <w:szCs w:val="28"/>
        </w:rPr>
        <w:t xml:space="preserve">При осмотре </w:t>
      </w:r>
      <w:r w:rsidR="00C00C1E" w:rsidRPr="00CA3179">
        <w:rPr>
          <w:rFonts w:cs="Times New Roman"/>
          <w:sz w:val="28"/>
          <w:szCs w:val="28"/>
        </w:rPr>
        <w:t xml:space="preserve">полости рта </w:t>
      </w:r>
      <w:r w:rsidRPr="00CA3179">
        <w:rPr>
          <w:rFonts w:cs="Times New Roman"/>
          <w:sz w:val="28"/>
          <w:szCs w:val="28"/>
        </w:rPr>
        <w:t>определяют и оценивают:</w:t>
      </w:r>
    </w:p>
    <w:p w14:paraId="48657A5F" w14:textId="77777777" w:rsidR="00691A4E" w:rsidRPr="00F34624" w:rsidRDefault="00691A4E" w:rsidP="00D23304">
      <w:pPr>
        <w:pStyle w:val="afb"/>
        <w:numPr>
          <w:ilvl w:val="0"/>
          <w:numId w:val="14"/>
        </w:numPr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 xml:space="preserve">период формирования прикуса, наличие или отсутствие комплектных зубов, у детей - соответствие периода формирования прикуса возрасту ребенка.   </w:t>
      </w:r>
    </w:p>
    <w:p w14:paraId="781477EF" w14:textId="77777777" w:rsidR="00AA10BE" w:rsidRPr="00F34624" w:rsidRDefault="00AA10BE" w:rsidP="00D23304">
      <w:pPr>
        <w:pStyle w:val="afd"/>
        <w:numPr>
          <w:ilvl w:val="0"/>
          <w:numId w:val="6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состояние зубных рядов, </w:t>
      </w:r>
      <w:r w:rsidR="00CF51DE" w:rsidRPr="00F34624">
        <w:rPr>
          <w:rFonts w:cs="Times New Roman"/>
          <w:sz w:val="28"/>
          <w:szCs w:val="28"/>
        </w:rPr>
        <w:t>их форма, последовательность и симметричность расположения зубов в зубном ряду, наличие контактов между смежными зубами;</w:t>
      </w:r>
    </w:p>
    <w:p w14:paraId="4449FB78" w14:textId="77777777" w:rsidR="00887477" w:rsidRPr="00F34624" w:rsidRDefault="00DE5A7F" w:rsidP="00D23304">
      <w:pPr>
        <w:pStyle w:val="afd"/>
        <w:numPr>
          <w:ilvl w:val="0"/>
          <w:numId w:val="6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окклюзию зубных рядов в привычном положении нижней челюсти;</w:t>
      </w:r>
    </w:p>
    <w:p w14:paraId="6540F6F2" w14:textId="77777777" w:rsidR="00AA10BE" w:rsidRPr="00F34624" w:rsidRDefault="00887477" w:rsidP="00D23304">
      <w:pPr>
        <w:pStyle w:val="afd"/>
        <w:numPr>
          <w:ilvl w:val="0"/>
          <w:numId w:val="6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возможность самостоятельн</w:t>
      </w:r>
      <w:r w:rsidR="004A32BB" w:rsidRPr="00F34624">
        <w:rPr>
          <w:rFonts w:cs="Times New Roman"/>
          <w:sz w:val="28"/>
          <w:szCs w:val="28"/>
        </w:rPr>
        <w:t xml:space="preserve">о сместить нижнюю челюсть назад </w:t>
      </w:r>
      <w:r w:rsidR="00C00C1E" w:rsidRPr="00F34624">
        <w:rPr>
          <w:rFonts w:cs="Times New Roman"/>
          <w:sz w:val="28"/>
          <w:szCs w:val="28"/>
        </w:rPr>
        <w:t>(проба Ильиной-Маркосян)</w:t>
      </w:r>
    </w:p>
    <w:p w14:paraId="467586B5" w14:textId="6EAF1985" w:rsidR="00AA10BE" w:rsidRPr="00185DFD" w:rsidRDefault="00185DFD" w:rsidP="00185DFD">
      <w:pPr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</w:t>
      </w:r>
      <w:r w:rsidR="00AA10BE" w:rsidRPr="00185DFD">
        <w:rPr>
          <w:rFonts w:cs="Times New Roman"/>
          <w:sz w:val="28"/>
          <w:szCs w:val="28"/>
        </w:rPr>
        <w:t>Целенаправленно выявляют:</w:t>
      </w:r>
    </w:p>
    <w:p w14:paraId="25BDA546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неадекватное психоэмоциональное состояние пациента </w:t>
      </w:r>
      <w:r w:rsidR="00DE5A7F" w:rsidRPr="00F34624">
        <w:rPr>
          <w:rFonts w:cs="Times New Roman"/>
          <w:sz w:val="28"/>
          <w:szCs w:val="28"/>
        </w:rPr>
        <w:t xml:space="preserve">и его законных представителей </w:t>
      </w:r>
      <w:r w:rsidRPr="00F34624">
        <w:rPr>
          <w:rFonts w:cs="Times New Roman"/>
          <w:sz w:val="28"/>
          <w:szCs w:val="28"/>
        </w:rPr>
        <w:t>перед лечением;</w:t>
      </w:r>
    </w:p>
    <w:p w14:paraId="777A27E6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острые поражения слизистой оболочки рта и красной каймы губ;</w:t>
      </w:r>
    </w:p>
    <w:p w14:paraId="2459889C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острые воспалительные заболевания органов и тканей рта;</w:t>
      </w:r>
    </w:p>
    <w:p w14:paraId="19DA8B70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заболевания тканей пародонта в стадии обострения;</w:t>
      </w:r>
    </w:p>
    <w:p w14:paraId="7023F517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неудовлетворительное гигиеническое состояние рта;</w:t>
      </w:r>
    </w:p>
    <w:p w14:paraId="2E7E7668" w14:textId="77777777" w:rsidR="00AA10BE" w:rsidRPr="00F34624" w:rsidRDefault="00DE5A7F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cs="Times New Roman"/>
          <w:sz w:val="28"/>
          <w:szCs w:val="28"/>
        </w:rPr>
        <w:lastRenderedPageBreak/>
        <w:t xml:space="preserve">желание лечиться или </w:t>
      </w:r>
      <w:r w:rsidR="00AA10BE" w:rsidRPr="00F34624">
        <w:rPr>
          <w:rFonts w:cs="Times New Roman"/>
          <w:sz w:val="28"/>
          <w:szCs w:val="28"/>
        </w:rPr>
        <w:t>отказ от лечения</w:t>
      </w:r>
      <w:r w:rsidR="00AA10BE" w:rsidRPr="00F34624">
        <w:rPr>
          <w:rFonts w:cs="Times New Roman"/>
          <w:i/>
          <w:sz w:val="28"/>
          <w:szCs w:val="28"/>
        </w:rPr>
        <w:t xml:space="preserve">. </w:t>
      </w:r>
    </w:p>
    <w:p w14:paraId="449141C8" w14:textId="77777777" w:rsidR="00CC340B" w:rsidRPr="00F34624" w:rsidRDefault="00CC340B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определение общесоматического состояния пациентов, в первую очередь с выявлением патологии, которая может повлиять на выбор метода лечения (бронхиальная астма, эпилепсия, состояние эндокринной системы, аллергические реакции и др.);</w:t>
      </w:r>
    </w:p>
    <w:p w14:paraId="139572DF" w14:textId="77777777" w:rsidR="00CC340B" w:rsidRPr="00F34624" w:rsidRDefault="00CC340B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выявление состояний, при котором противопоказано ортодонтическое лечение (состоит ли данный пациент на учете у психиатра).</w:t>
      </w:r>
    </w:p>
    <w:p w14:paraId="676486FD" w14:textId="77777777" w:rsidR="00CC340B" w:rsidRPr="00F34624" w:rsidRDefault="00C1179E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185DFD">
        <w:rPr>
          <w:rFonts w:cs="Times New Roman"/>
          <w:sz w:val="28"/>
          <w:szCs w:val="28"/>
        </w:rPr>
        <w:t xml:space="preserve">Уровень убедительности </w:t>
      </w:r>
      <w:r w:rsidRPr="00185DFD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</w:p>
    <w:p w14:paraId="169B77AC" w14:textId="32F5E16E" w:rsidR="008F2251" w:rsidRPr="00BF23CC" w:rsidRDefault="00185DFD" w:rsidP="00D23304">
      <w:pPr>
        <w:pStyle w:val="2"/>
        <w:spacing w:line="240" w:lineRule="auto"/>
        <w:jc w:val="left"/>
        <w:divId w:val="266810958"/>
        <w:rPr>
          <w:sz w:val="28"/>
          <w:szCs w:val="28"/>
          <w:u w:val="none"/>
        </w:rPr>
      </w:pPr>
      <w:bookmarkStart w:id="22" w:name="_Toc18962592"/>
      <w:r>
        <w:rPr>
          <w:sz w:val="28"/>
          <w:szCs w:val="28"/>
          <w:u w:val="none"/>
        </w:rPr>
        <w:t xml:space="preserve"> </w:t>
      </w:r>
      <w:r w:rsidR="00B46390" w:rsidRPr="00BF23CC">
        <w:rPr>
          <w:sz w:val="28"/>
          <w:szCs w:val="28"/>
          <w:u w:val="none"/>
        </w:rPr>
        <w:t>2.3</w:t>
      </w:r>
      <w:r w:rsidR="00E10FFB" w:rsidRPr="00BF23CC">
        <w:rPr>
          <w:sz w:val="28"/>
          <w:szCs w:val="28"/>
          <w:u w:val="none"/>
        </w:rPr>
        <w:t>.</w:t>
      </w:r>
      <w:bookmarkEnd w:id="22"/>
      <w:r w:rsidR="00345E69" w:rsidRPr="00BF23CC">
        <w:rPr>
          <w:sz w:val="28"/>
          <w:szCs w:val="28"/>
          <w:u w:val="none"/>
        </w:rPr>
        <w:t>Лабораторные диа</w:t>
      </w:r>
      <w:r w:rsidR="00DF46AC" w:rsidRPr="00BF23CC">
        <w:rPr>
          <w:sz w:val="28"/>
          <w:szCs w:val="28"/>
          <w:u w:val="none"/>
        </w:rPr>
        <w:t>г</w:t>
      </w:r>
      <w:r w:rsidR="00345E69" w:rsidRPr="00BF23CC">
        <w:rPr>
          <w:sz w:val="28"/>
          <w:szCs w:val="28"/>
          <w:u w:val="none"/>
        </w:rPr>
        <w:t>ностические исследования</w:t>
      </w:r>
      <w:r>
        <w:rPr>
          <w:sz w:val="28"/>
          <w:szCs w:val="28"/>
          <w:u w:val="none"/>
        </w:rPr>
        <w:t>.</w:t>
      </w:r>
      <w:r w:rsidR="00345E69" w:rsidRPr="00BF23CC">
        <w:rPr>
          <w:sz w:val="28"/>
          <w:szCs w:val="28"/>
          <w:u w:val="none"/>
        </w:rPr>
        <w:t xml:space="preserve"> </w:t>
      </w:r>
    </w:p>
    <w:p w14:paraId="654ABA34" w14:textId="77777777" w:rsidR="00094ED6" w:rsidRPr="00BF23CC" w:rsidRDefault="008F2251" w:rsidP="00D23304">
      <w:pPr>
        <w:pStyle w:val="2"/>
        <w:spacing w:line="240" w:lineRule="auto"/>
        <w:jc w:val="left"/>
        <w:divId w:val="266810958"/>
        <w:rPr>
          <w:sz w:val="28"/>
          <w:szCs w:val="28"/>
          <w:u w:val="none"/>
        </w:rPr>
      </w:pPr>
      <w:r w:rsidRPr="00BF23CC">
        <w:rPr>
          <w:sz w:val="28"/>
          <w:szCs w:val="28"/>
          <w:u w:val="none"/>
        </w:rPr>
        <w:t xml:space="preserve"> 2.4</w:t>
      </w:r>
      <w:r w:rsidR="00DF46AC" w:rsidRPr="00BF23CC">
        <w:rPr>
          <w:sz w:val="28"/>
          <w:szCs w:val="28"/>
          <w:u w:val="none"/>
        </w:rPr>
        <w:t xml:space="preserve">. </w:t>
      </w:r>
      <w:r w:rsidR="00691A4E" w:rsidRPr="00BF23CC">
        <w:rPr>
          <w:sz w:val="28"/>
          <w:szCs w:val="28"/>
          <w:u w:val="none"/>
        </w:rPr>
        <w:t>Антропометрическое и</w:t>
      </w:r>
      <w:r w:rsidR="00F803D0" w:rsidRPr="00BF23CC">
        <w:rPr>
          <w:sz w:val="28"/>
          <w:szCs w:val="28"/>
          <w:u w:val="none"/>
        </w:rPr>
        <w:t>з</w:t>
      </w:r>
      <w:r w:rsidR="00691A4E" w:rsidRPr="00BF23CC">
        <w:rPr>
          <w:sz w:val="28"/>
          <w:szCs w:val="28"/>
          <w:u w:val="none"/>
        </w:rPr>
        <w:t>мерение диагностических моделей челюстей</w:t>
      </w:r>
    </w:p>
    <w:p w14:paraId="7ED649FC" w14:textId="60E7AD72" w:rsidR="00AA10BE" w:rsidRPr="00185DFD" w:rsidRDefault="00185DFD" w:rsidP="00185DFD">
      <w:pPr>
        <w:spacing w:before="240" w:line="240" w:lineRule="auto"/>
        <w:ind w:firstLine="0"/>
        <w:divId w:val="266810958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           </w:t>
      </w:r>
      <w:r w:rsidR="00AA10BE" w:rsidRPr="00185DFD">
        <w:rPr>
          <w:rFonts w:cs="Times New Roman"/>
          <w:sz w:val="28"/>
          <w:szCs w:val="28"/>
        </w:rPr>
        <w:t xml:space="preserve">Медицинские услуги для </w:t>
      </w:r>
      <w:r w:rsidR="0051484F" w:rsidRPr="00185DFD">
        <w:rPr>
          <w:rFonts w:cs="Times New Roman"/>
          <w:sz w:val="28"/>
          <w:szCs w:val="28"/>
        </w:rPr>
        <w:t xml:space="preserve">антропометрической </w:t>
      </w:r>
      <w:r w:rsidR="00AA10BE" w:rsidRPr="00185DFD">
        <w:rPr>
          <w:rFonts w:cs="Times New Roman"/>
          <w:sz w:val="28"/>
          <w:szCs w:val="28"/>
        </w:rPr>
        <w:t xml:space="preserve">диагностики </w:t>
      </w:r>
      <w:r w:rsidR="00AA10BE" w:rsidRPr="00185DFD">
        <w:rPr>
          <w:rFonts w:eastAsia="Times New Roman" w:cs="Times New Roman"/>
          <w:sz w:val="28"/>
          <w:szCs w:val="28"/>
          <w:lang w:eastAsia="ru-RU"/>
        </w:rPr>
        <w:t>в соответствии с номенклатурой медицинских услуг представлены в Приложении Г (табл. 2).</w:t>
      </w:r>
    </w:p>
    <w:p w14:paraId="7DE1345E" w14:textId="77777777" w:rsidR="0051484F" w:rsidRPr="00F34624" w:rsidRDefault="0051484F" w:rsidP="00D23304">
      <w:pPr>
        <w:shd w:val="clear" w:color="auto" w:fill="FFFFFF" w:themeFill="background1"/>
        <w:spacing w:line="240" w:lineRule="auto"/>
        <w:jc w:val="left"/>
        <w:divId w:val="26681095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Определяют:</w:t>
      </w:r>
    </w:p>
    <w:p w14:paraId="43A2E2AC" w14:textId="1DD60BD6" w:rsidR="0051484F" w:rsidRPr="00F34624" w:rsidRDefault="0051484F" w:rsidP="00D23304">
      <w:pPr>
        <w:pStyle w:val="afd"/>
        <w:numPr>
          <w:ilvl w:val="0"/>
          <w:numId w:val="15"/>
        </w:numPr>
        <w:shd w:val="clear" w:color="auto" w:fill="FFFFFF" w:themeFill="background1"/>
        <w:spacing w:line="240" w:lineRule="auto"/>
        <w:jc w:val="left"/>
        <w:divId w:val="266810958"/>
        <w:rPr>
          <w:rFonts w:cs="Times New Roman"/>
          <w:sz w:val="28"/>
          <w:szCs w:val="28"/>
          <w:shd w:val="clear" w:color="auto" w:fill="FFFFFF"/>
        </w:rPr>
      </w:pPr>
      <w:r w:rsidRPr="00F34624">
        <w:rPr>
          <w:rFonts w:cs="Times New Roman"/>
          <w:sz w:val="28"/>
          <w:szCs w:val="28"/>
          <w:shd w:val="clear" w:color="auto" w:fill="FFFFFF"/>
        </w:rPr>
        <w:t>мезиодистальные</w:t>
      </w:r>
      <w:r w:rsidR="00185DFD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F34624">
        <w:rPr>
          <w:rFonts w:cs="Times New Roman"/>
          <w:sz w:val="28"/>
          <w:szCs w:val="28"/>
          <w:shd w:val="clear" w:color="auto" w:fill="FFFFFF"/>
        </w:rPr>
        <w:t>размеры  коронок</w:t>
      </w:r>
      <w:r w:rsidR="00E60942" w:rsidRPr="00F34624">
        <w:rPr>
          <w:rFonts w:cs="Times New Roman"/>
          <w:sz w:val="28"/>
          <w:szCs w:val="28"/>
          <w:shd w:val="clear" w:color="auto" w:fill="FFFFFF"/>
        </w:rPr>
        <w:t xml:space="preserve"> верхних  и нижних</w:t>
      </w:r>
      <w:r w:rsidRPr="00F34624">
        <w:rPr>
          <w:rFonts w:cs="Times New Roman"/>
          <w:sz w:val="28"/>
          <w:szCs w:val="28"/>
          <w:shd w:val="clear" w:color="auto" w:fill="FFFFFF"/>
        </w:rPr>
        <w:t xml:space="preserve"> резцов, их сумму;</w:t>
      </w:r>
    </w:p>
    <w:p w14:paraId="5ADEC94F" w14:textId="77777777" w:rsidR="0051484F" w:rsidRPr="00F34624" w:rsidRDefault="00062D74" w:rsidP="00D23304">
      <w:pPr>
        <w:pStyle w:val="afd"/>
        <w:numPr>
          <w:ilvl w:val="0"/>
          <w:numId w:val="15"/>
        </w:numPr>
        <w:shd w:val="clear" w:color="auto" w:fill="FFFFFF" w:themeFill="background1"/>
        <w:spacing w:line="240" w:lineRule="auto"/>
        <w:jc w:val="left"/>
        <w:divId w:val="266810958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и</w:t>
      </w:r>
      <w:r w:rsidR="0051484F" w:rsidRPr="00F34624">
        <w:rPr>
          <w:rFonts w:cs="Times New Roman"/>
          <w:sz w:val="28"/>
          <w:szCs w:val="28"/>
          <w:shd w:val="clear" w:color="auto" w:fill="FFFFFF"/>
        </w:rPr>
        <w:t>ндекс Тонна</w:t>
      </w:r>
    </w:p>
    <w:p w14:paraId="2FDDB9F6" w14:textId="3790C02C" w:rsidR="0051484F" w:rsidRPr="00F34624" w:rsidRDefault="00062D74" w:rsidP="00D23304">
      <w:pPr>
        <w:pStyle w:val="afffc"/>
        <w:numPr>
          <w:ilvl w:val="0"/>
          <w:numId w:val="15"/>
        </w:numPr>
        <w:tabs>
          <w:tab w:val="left" w:pos="6237"/>
        </w:tabs>
        <w:spacing w:line="240" w:lineRule="auto"/>
        <w:divId w:val="26681095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="00E10FFB" w:rsidRPr="00F34624">
        <w:rPr>
          <w:rFonts w:cs="Times New Roman"/>
          <w:sz w:val="28"/>
          <w:szCs w:val="28"/>
        </w:rPr>
        <w:t>умму</w:t>
      </w:r>
      <w:r w:rsidR="00185DFD">
        <w:rPr>
          <w:rFonts w:cs="Times New Roman"/>
          <w:sz w:val="28"/>
          <w:szCs w:val="28"/>
        </w:rPr>
        <w:t xml:space="preserve"> </w:t>
      </w:r>
      <w:r w:rsidR="0051484F" w:rsidRPr="00F34624">
        <w:rPr>
          <w:rFonts w:cs="Times New Roman"/>
          <w:sz w:val="28"/>
          <w:szCs w:val="28"/>
        </w:rPr>
        <w:t xml:space="preserve">мезиодистальных размеров 12 верхних и нижних постоянных зубов; </w:t>
      </w:r>
    </w:p>
    <w:p w14:paraId="6833D92C" w14:textId="47293100" w:rsidR="0051484F" w:rsidRPr="00F34624" w:rsidRDefault="00E10FFB" w:rsidP="00D23304">
      <w:pPr>
        <w:pStyle w:val="afffc"/>
        <w:numPr>
          <w:ilvl w:val="0"/>
          <w:numId w:val="15"/>
        </w:numPr>
        <w:tabs>
          <w:tab w:val="left" w:pos="6237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ш</w:t>
      </w:r>
      <w:r w:rsidR="0051484F" w:rsidRPr="00F34624">
        <w:rPr>
          <w:rFonts w:cs="Times New Roman"/>
          <w:sz w:val="28"/>
          <w:szCs w:val="28"/>
        </w:rPr>
        <w:t>ирину зубных рядов по A.Pont</w:t>
      </w:r>
      <w:r w:rsidR="00185DFD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  <w:shd w:val="clear" w:color="auto" w:fill="FFFFFF"/>
        </w:rPr>
        <w:t>(с поправками по Линдеру и Харту</w:t>
      </w:r>
      <w:r w:rsidR="0051484F" w:rsidRPr="00F34624">
        <w:rPr>
          <w:rFonts w:cs="Times New Roman"/>
          <w:sz w:val="28"/>
          <w:szCs w:val="28"/>
        </w:rPr>
        <w:t>:  ш</w:t>
      </w:r>
      <w:r w:rsidR="00062D74">
        <w:rPr>
          <w:rFonts w:cs="Times New Roman"/>
          <w:sz w:val="28"/>
          <w:szCs w:val="28"/>
        </w:rPr>
        <w:t>ирина верхнего и нижнего зубных рядов</w:t>
      </w:r>
      <w:r w:rsidR="0051484F" w:rsidRPr="00F34624">
        <w:rPr>
          <w:rFonts w:cs="Times New Roman"/>
          <w:sz w:val="28"/>
          <w:szCs w:val="28"/>
        </w:rPr>
        <w:t xml:space="preserve"> в области</w:t>
      </w:r>
      <w:r w:rsidR="00B52D12" w:rsidRPr="00F34624">
        <w:rPr>
          <w:rFonts w:cs="Times New Roman"/>
          <w:sz w:val="28"/>
          <w:szCs w:val="28"/>
        </w:rPr>
        <w:t xml:space="preserve"> первых премоляров</w:t>
      </w:r>
      <w:r w:rsidR="0051484F" w:rsidRPr="00F34624">
        <w:rPr>
          <w:rFonts w:cs="Times New Roman"/>
          <w:sz w:val="28"/>
          <w:szCs w:val="28"/>
        </w:rPr>
        <w:t>; ш</w:t>
      </w:r>
      <w:r w:rsidR="00062D74">
        <w:rPr>
          <w:rFonts w:cs="Times New Roman"/>
          <w:sz w:val="28"/>
          <w:szCs w:val="28"/>
        </w:rPr>
        <w:t>ирина верхнего и нижнего зубных рядов</w:t>
      </w:r>
      <w:r w:rsidR="0051484F" w:rsidRPr="00F34624">
        <w:rPr>
          <w:rFonts w:cs="Times New Roman"/>
          <w:sz w:val="28"/>
          <w:szCs w:val="28"/>
        </w:rPr>
        <w:t xml:space="preserve"> в области</w:t>
      </w:r>
      <w:r w:rsidR="00B52D12" w:rsidRPr="00F34624">
        <w:rPr>
          <w:rFonts w:cs="Times New Roman"/>
          <w:sz w:val="28"/>
          <w:szCs w:val="28"/>
        </w:rPr>
        <w:t xml:space="preserve"> первых постоянных моляров</w:t>
      </w:r>
      <w:r w:rsidR="0051484F" w:rsidRPr="00F34624">
        <w:rPr>
          <w:rFonts w:cs="Times New Roman"/>
          <w:sz w:val="28"/>
          <w:szCs w:val="28"/>
        </w:rPr>
        <w:t xml:space="preserve">; </w:t>
      </w:r>
    </w:p>
    <w:p w14:paraId="281F5FC7" w14:textId="77777777" w:rsidR="00B52D12" w:rsidRPr="00F34624" w:rsidRDefault="00062D74" w:rsidP="00D23304">
      <w:pPr>
        <w:pStyle w:val="afffc"/>
        <w:tabs>
          <w:tab w:val="left" w:pos="6237"/>
        </w:tabs>
        <w:spacing w:line="240" w:lineRule="auto"/>
        <w:ind w:left="1429" w:firstLine="0"/>
        <w:divId w:val="26681095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детям в периоде прикуса временных</w:t>
      </w:r>
      <w:r w:rsidR="00B52D12" w:rsidRPr="00F34624">
        <w:rPr>
          <w:rFonts w:cs="Times New Roman"/>
          <w:sz w:val="28"/>
          <w:szCs w:val="28"/>
        </w:rPr>
        <w:t xml:space="preserve"> зубов измерение</w:t>
      </w:r>
      <w:r w:rsidR="008A77E9" w:rsidRPr="00F34624">
        <w:rPr>
          <w:rFonts w:cs="Times New Roman"/>
          <w:sz w:val="28"/>
          <w:szCs w:val="28"/>
        </w:rPr>
        <w:t xml:space="preserve"> проводят по методу Снагиной Н.Г</w:t>
      </w:r>
      <w:r w:rsidR="00B52D12" w:rsidRPr="00F34624">
        <w:rPr>
          <w:rFonts w:cs="Times New Roman"/>
          <w:sz w:val="28"/>
          <w:szCs w:val="28"/>
        </w:rPr>
        <w:t>. – в области вторых молочных моляров.</w:t>
      </w:r>
    </w:p>
    <w:p w14:paraId="56AA1342" w14:textId="77777777" w:rsidR="0051484F" w:rsidRPr="00F34624" w:rsidRDefault="00E10FFB" w:rsidP="00D23304">
      <w:pPr>
        <w:pStyle w:val="afd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ш</w:t>
      </w:r>
      <w:r w:rsidR="0051484F" w:rsidRPr="00F34624">
        <w:rPr>
          <w:rFonts w:cs="Times New Roman"/>
          <w:sz w:val="28"/>
          <w:szCs w:val="28"/>
        </w:rPr>
        <w:t xml:space="preserve">ирину зубных рядов </w:t>
      </w:r>
      <w:r w:rsidRPr="00F34624">
        <w:rPr>
          <w:rFonts w:cs="Times New Roman"/>
          <w:sz w:val="28"/>
          <w:szCs w:val="28"/>
        </w:rPr>
        <w:t>в области клыков по А.Б.Слабковской</w:t>
      </w:r>
    </w:p>
    <w:p w14:paraId="55B1AD22" w14:textId="77777777" w:rsidR="0051484F" w:rsidRPr="00F34624" w:rsidRDefault="0051484F" w:rsidP="00D23304">
      <w:pPr>
        <w:pStyle w:val="afffc"/>
        <w:numPr>
          <w:ilvl w:val="0"/>
          <w:numId w:val="15"/>
        </w:numPr>
        <w:tabs>
          <w:tab w:val="left" w:pos="6237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длина переднего отрезка верхнего и нижнего зубного ряда по </w:t>
      </w:r>
      <w:r w:rsidRPr="00F34624">
        <w:rPr>
          <w:rFonts w:cs="Times New Roman"/>
          <w:sz w:val="28"/>
          <w:szCs w:val="28"/>
          <w:lang w:val="en-US"/>
        </w:rPr>
        <w:t>Korkhauz</w:t>
      </w:r>
      <w:r w:rsidRPr="00F34624">
        <w:rPr>
          <w:rFonts w:cs="Times New Roman"/>
          <w:sz w:val="28"/>
          <w:szCs w:val="28"/>
        </w:rPr>
        <w:t xml:space="preserve">; </w:t>
      </w:r>
    </w:p>
    <w:p w14:paraId="1C4BC93F" w14:textId="77777777" w:rsidR="0051484F" w:rsidRPr="00F34624" w:rsidRDefault="0051484F" w:rsidP="00D23304">
      <w:pPr>
        <w:pStyle w:val="afffc"/>
        <w:numPr>
          <w:ilvl w:val="0"/>
          <w:numId w:val="15"/>
        </w:numPr>
        <w:tabs>
          <w:tab w:val="left" w:pos="6237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ширина апикального базиса верхней и нижней челюсти; </w:t>
      </w:r>
    </w:p>
    <w:p w14:paraId="22742BD6" w14:textId="77777777" w:rsidR="0051484F" w:rsidRPr="00F34624" w:rsidRDefault="0051484F" w:rsidP="00D23304">
      <w:pPr>
        <w:pStyle w:val="afd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длину переднего отрезка зубной дуги по </w:t>
      </w:r>
      <w:r w:rsidRPr="00F34624">
        <w:rPr>
          <w:rFonts w:cs="Times New Roman"/>
          <w:sz w:val="28"/>
          <w:szCs w:val="28"/>
          <w:lang w:val="en-US"/>
        </w:rPr>
        <w:t>G</w:t>
      </w:r>
      <w:r w:rsidRPr="00F34624">
        <w:rPr>
          <w:rFonts w:cs="Times New Roman"/>
          <w:sz w:val="28"/>
          <w:szCs w:val="28"/>
        </w:rPr>
        <w:t>.</w:t>
      </w:r>
      <w:r w:rsidRPr="00F34624">
        <w:rPr>
          <w:rFonts w:cs="Times New Roman"/>
          <w:sz w:val="28"/>
          <w:szCs w:val="28"/>
          <w:lang w:val="en-US"/>
        </w:rPr>
        <w:t>Korkhauz</w:t>
      </w:r>
      <w:r w:rsidRPr="00F34624">
        <w:rPr>
          <w:rFonts w:cs="Times New Roman"/>
          <w:sz w:val="28"/>
          <w:szCs w:val="28"/>
        </w:rPr>
        <w:t xml:space="preserve">, </w:t>
      </w:r>
    </w:p>
    <w:p w14:paraId="5DC28230" w14:textId="77777777" w:rsidR="0051484F" w:rsidRPr="00F34624" w:rsidRDefault="0051484F" w:rsidP="00D23304">
      <w:pPr>
        <w:pStyle w:val="afd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длину сегментных дуг по </w:t>
      </w:r>
      <w:r w:rsidRPr="00F34624">
        <w:rPr>
          <w:rFonts w:cs="Times New Roman"/>
          <w:sz w:val="28"/>
          <w:szCs w:val="28"/>
          <w:lang w:val="en-US"/>
        </w:rPr>
        <w:t>G</w:t>
      </w:r>
      <w:r w:rsidRPr="00F34624">
        <w:rPr>
          <w:rFonts w:cs="Times New Roman"/>
          <w:sz w:val="28"/>
          <w:szCs w:val="28"/>
        </w:rPr>
        <w:t>.</w:t>
      </w:r>
      <w:r w:rsidRPr="00F34624">
        <w:rPr>
          <w:rFonts w:cs="Times New Roman"/>
          <w:sz w:val="28"/>
          <w:szCs w:val="28"/>
          <w:lang w:val="en-US"/>
        </w:rPr>
        <w:t>G</w:t>
      </w:r>
      <w:r w:rsidRPr="00F34624">
        <w:rPr>
          <w:rFonts w:cs="Times New Roman"/>
          <w:sz w:val="28"/>
          <w:szCs w:val="28"/>
        </w:rPr>
        <w:t xml:space="preserve">erlach, смещение коронок первых верхних премоляров по отношению к шовно-сосочковой поперечной линии по </w:t>
      </w:r>
      <w:r w:rsidRPr="00F34624">
        <w:rPr>
          <w:rFonts w:cs="Times New Roman"/>
          <w:sz w:val="28"/>
          <w:szCs w:val="28"/>
          <w:lang w:val="en-US"/>
        </w:rPr>
        <w:t>G</w:t>
      </w:r>
      <w:r w:rsidRPr="00F34624">
        <w:rPr>
          <w:rFonts w:cs="Times New Roman"/>
          <w:sz w:val="28"/>
          <w:szCs w:val="28"/>
        </w:rPr>
        <w:t xml:space="preserve">.Schmuth, </w:t>
      </w:r>
    </w:p>
    <w:p w14:paraId="0A09564A" w14:textId="77777777" w:rsidR="0051484F" w:rsidRPr="00F34624" w:rsidRDefault="0051484F" w:rsidP="00D23304">
      <w:pPr>
        <w:pStyle w:val="afd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ширину и длину апикального базиса верхней и нижней зубных дуг по </w:t>
      </w:r>
      <w:r w:rsidRPr="00F34624">
        <w:rPr>
          <w:rFonts w:cs="Times New Roman"/>
          <w:sz w:val="28"/>
          <w:szCs w:val="28"/>
          <w:lang w:val="en-US"/>
        </w:rPr>
        <w:t>Howes</w:t>
      </w:r>
      <w:r w:rsidRPr="00F34624">
        <w:rPr>
          <w:rFonts w:cs="Times New Roman"/>
          <w:sz w:val="28"/>
          <w:szCs w:val="28"/>
        </w:rPr>
        <w:t xml:space="preserve">, </w:t>
      </w:r>
    </w:p>
    <w:p w14:paraId="2340091C" w14:textId="77777777" w:rsidR="00AA10BE" w:rsidRPr="00F34624" w:rsidRDefault="0051484F" w:rsidP="00D23304">
      <w:pPr>
        <w:pStyle w:val="afd"/>
        <w:numPr>
          <w:ilvl w:val="0"/>
          <w:numId w:val="15"/>
        </w:numPr>
        <w:shd w:val="clear" w:color="auto" w:fill="FFFFFF" w:themeFill="background1"/>
        <w:spacing w:before="240" w:line="240" w:lineRule="auto"/>
        <w:jc w:val="left"/>
        <w:divId w:val="266810958"/>
        <w:rPr>
          <w:rFonts w:cs="Times New Roman"/>
          <w:b/>
          <w:i/>
          <w:sz w:val="28"/>
          <w:szCs w:val="28"/>
        </w:rPr>
      </w:pPr>
      <w:r w:rsidRPr="00F34624">
        <w:rPr>
          <w:rFonts w:cs="Times New Roman"/>
          <w:sz w:val="28"/>
          <w:szCs w:val="28"/>
          <w:shd w:val="clear" w:color="auto" w:fill="FFFFFF"/>
        </w:rPr>
        <w:t>величину сагиттальной щели между верхними и нижними центральными резцами;</w:t>
      </w:r>
    </w:p>
    <w:p w14:paraId="6AAA41CC" w14:textId="77777777" w:rsidR="00AA10BE" w:rsidRDefault="00AA10BE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bookmarkStart w:id="23" w:name="_Hlk63418833"/>
      <w:r w:rsidRPr="00185DFD">
        <w:rPr>
          <w:rFonts w:cs="Times New Roman"/>
          <w:sz w:val="28"/>
          <w:szCs w:val="28"/>
        </w:rPr>
        <w:lastRenderedPageBreak/>
        <w:t xml:space="preserve">Уровень убедительности </w:t>
      </w:r>
      <w:r w:rsidRPr="00185DFD">
        <w:rPr>
          <w:rFonts w:cs="Times New Roman"/>
          <w:sz w:val="28"/>
          <w:szCs w:val="28"/>
          <w:lang w:val="en-US"/>
        </w:rPr>
        <w:t>B</w:t>
      </w:r>
      <w:r w:rsidR="00906565"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</w:p>
    <w:p w14:paraId="2D5BE5BF" w14:textId="77777777" w:rsidR="00185DFD" w:rsidRPr="00F34624" w:rsidRDefault="00185DFD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</w:p>
    <w:bookmarkEnd w:id="23"/>
    <w:p w14:paraId="61C4676C" w14:textId="12499EC0" w:rsidR="00AA10BE" w:rsidRPr="00F34624" w:rsidRDefault="00185DFD" w:rsidP="00185DFD">
      <w:pPr>
        <w:pStyle w:val="afd"/>
        <w:spacing w:before="240" w:line="240" w:lineRule="auto"/>
        <w:ind w:left="0" w:firstLine="0"/>
        <w:divId w:val="266810958"/>
        <w:rPr>
          <w:rFonts w:cs="Times New Roman"/>
          <w:sz w:val="28"/>
          <w:szCs w:val="28"/>
        </w:rPr>
      </w:pPr>
      <w:r w:rsidRPr="0002114E">
        <w:rPr>
          <w:rFonts w:cs="Times New Roman"/>
          <w:b/>
          <w:sz w:val="28"/>
          <w:szCs w:val="28"/>
        </w:rPr>
        <w:t xml:space="preserve">          </w:t>
      </w:r>
      <w:r w:rsidR="00AA10BE" w:rsidRPr="0002114E">
        <w:rPr>
          <w:rFonts w:cs="Times New Roman"/>
          <w:b/>
          <w:sz w:val="28"/>
          <w:szCs w:val="28"/>
        </w:rPr>
        <w:t>Комментарии:</w:t>
      </w:r>
      <w:r w:rsidR="00AA10BE" w:rsidRPr="00F34624">
        <w:rPr>
          <w:rFonts w:cs="Times New Roman"/>
          <w:sz w:val="28"/>
          <w:szCs w:val="28"/>
        </w:rPr>
        <w:t xml:space="preserve"> </w:t>
      </w:r>
      <w:r w:rsidR="00062D74">
        <w:rPr>
          <w:rFonts w:cs="Times New Roman"/>
          <w:sz w:val="28"/>
          <w:szCs w:val="28"/>
        </w:rPr>
        <w:t>а</w:t>
      </w:r>
      <w:r w:rsidR="00F803D0" w:rsidRPr="00F34624">
        <w:rPr>
          <w:rFonts w:cs="Times New Roman"/>
          <w:sz w:val="28"/>
          <w:szCs w:val="28"/>
        </w:rPr>
        <w:t>нтропометрическое измерение диагностических моделей челюстей необходимо для определения обусловленности возникновения и развития мезиальной окклюзии</w:t>
      </w:r>
      <w:r w:rsidR="00906565" w:rsidRPr="00F34624">
        <w:rPr>
          <w:rFonts w:cs="Times New Roman"/>
          <w:sz w:val="28"/>
          <w:szCs w:val="28"/>
        </w:rPr>
        <w:t xml:space="preserve"> на зубоальвеолярном уровне</w:t>
      </w:r>
      <w:r w:rsidR="00F803D0" w:rsidRPr="00F34624">
        <w:rPr>
          <w:rFonts w:cs="Times New Roman"/>
          <w:sz w:val="28"/>
          <w:szCs w:val="28"/>
        </w:rPr>
        <w:t>, степени выраженности, а также определении показаний к лечению, выбор метода лечения и тактики врача.</w:t>
      </w:r>
    </w:p>
    <w:p w14:paraId="46C08F7F" w14:textId="77777777" w:rsidR="00CB26CB" w:rsidRPr="007508D8" w:rsidRDefault="007508D8" w:rsidP="007508D8">
      <w:pPr>
        <w:pStyle w:val="2"/>
        <w:spacing w:line="240" w:lineRule="auto"/>
        <w:divId w:val="266810958"/>
        <w:rPr>
          <w:sz w:val="28"/>
          <w:szCs w:val="28"/>
          <w:u w:val="none"/>
        </w:rPr>
      </w:pPr>
      <w:bookmarkStart w:id="24" w:name="_Toc18962593"/>
      <w:bookmarkStart w:id="25" w:name="_Hlk64035573"/>
      <w:r>
        <w:rPr>
          <w:sz w:val="28"/>
          <w:szCs w:val="28"/>
          <w:u w:val="none"/>
        </w:rPr>
        <w:t>2.5</w:t>
      </w:r>
      <w:r w:rsidR="002E0998">
        <w:rPr>
          <w:sz w:val="28"/>
          <w:szCs w:val="28"/>
          <w:u w:val="none"/>
        </w:rPr>
        <w:t xml:space="preserve">. </w:t>
      </w:r>
      <w:r w:rsidR="00E10FFB" w:rsidRPr="00F34624">
        <w:rPr>
          <w:sz w:val="28"/>
          <w:szCs w:val="28"/>
          <w:u w:val="none"/>
        </w:rPr>
        <w:t xml:space="preserve">Лучевая </w:t>
      </w:r>
      <w:r w:rsidR="00B46390" w:rsidRPr="00F34624">
        <w:rPr>
          <w:sz w:val="28"/>
          <w:szCs w:val="28"/>
          <w:u w:val="none"/>
        </w:rPr>
        <w:t>диагностика</w:t>
      </w:r>
      <w:bookmarkEnd w:id="24"/>
      <w:bookmarkEnd w:id="25"/>
    </w:p>
    <w:p w14:paraId="644DDF3D" w14:textId="77777777" w:rsidR="00DF46AC" w:rsidRPr="00185DFD" w:rsidRDefault="00BE455F" w:rsidP="00D23304">
      <w:pPr>
        <w:spacing w:before="240" w:line="240" w:lineRule="auto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185DFD">
        <w:rPr>
          <w:rFonts w:cs="Times New Roman"/>
          <w:sz w:val="28"/>
          <w:szCs w:val="28"/>
        </w:rPr>
        <w:t xml:space="preserve">Медицинские услуги для лучевой диагностики </w:t>
      </w:r>
      <w:r w:rsidRPr="00185DFD">
        <w:rPr>
          <w:rFonts w:eastAsia="Times New Roman" w:cs="Times New Roman"/>
          <w:sz w:val="28"/>
          <w:szCs w:val="28"/>
          <w:lang w:eastAsia="ru-RU"/>
        </w:rPr>
        <w:t>в соответствии с номенклатурой медицинских услуг представлены в Приложении Г (табл. 2).</w:t>
      </w:r>
    </w:p>
    <w:p w14:paraId="1A7A1AC7" w14:textId="77777777" w:rsidR="009C6816" w:rsidRPr="00F34624" w:rsidRDefault="008F2251" w:rsidP="00D23304">
      <w:pPr>
        <w:spacing w:before="240" w:line="240" w:lineRule="auto"/>
        <w:divId w:val="266810958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cs="Times New Roman"/>
          <w:b/>
          <w:sz w:val="28"/>
          <w:szCs w:val="28"/>
        </w:rPr>
        <w:t>2.5</w:t>
      </w:r>
      <w:r w:rsidR="009C6816" w:rsidRPr="00F34624">
        <w:rPr>
          <w:rFonts w:cs="Times New Roman"/>
          <w:b/>
          <w:sz w:val="28"/>
          <w:szCs w:val="28"/>
        </w:rPr>
        <w:t>.</w:t>
      </w:r>
      <w:r w:rsidR="00BE455F" w:rsidRPr="00F34624">
        <w:rPr>
          <w:rFonts w:cs="Times New Roman"/>
          <w:b/>
          <w:sz w:val="28"/>
          <w:szCs w:val="28"/>
        </w:rPr>
        <w:t>1.</w:t>
      </w:r>
      <w:r w:rsidR="002E0998">
        <w:rPr>
          <w:rFonts w:cs="Times New Roman"/>
          <w:b/>
          <w:sz w:val="28"/>
          <w:szCs w:val="28"/>
        </w:rPr>
        <w:t xml:space="preserve"> </w:t>
      </w:r>
      <w:r w:rsidR="009C6816" w:rsidRPr="00F34624">
        <w:rPr>
          <w:rFonts w:cs="Times New Roman"/>
          <w:b/>
          <w:sz w:val="28"/>
          <w:szCs w:val="28"/>
        </w:rPr>
        <w:t>Рентгенологическое исследование</w:t>
      </w:r>
      <w:r w:rsidR="009C6816" w:rsidRPr="00F34624">
        <w:rPr>
          <w:rFonts w:cs="Times New Roman"/>
          <w:sz w:val="28"/>
          <w:szCs w:val="28"/>
        </w:rPr>
        <w:t xml:space="preserve"> необходимо для дифференциальной диагностики обусловленности возникновения и развития мезиальной окклюзии на зубоальвеолярном и(или) гнатическом уровне, </w:t>
      </w:r>
      <w:r w:rsidR="00FB4C97" w:rsidRPr="00F34624">
        <w:rPr>
          <w:rFonts w:cs="Times New Roman"/>
          <w:sz w:val="28"/>
          <w:szCs w:val="28"/>
        </w:rPr>
        <w:t>опре</w:t>
      </w:r>
      <w:r w:rsidR="00B52D12" w:rsidRPr="00F34624">
        <w:rPr>
          <w:rFonts w:cs="Times New Roman"/>
          <w:sz w:val="28"/>
          <w:szCs w:val="28"/>
        </w:rPr>
        <w:t xml:space="preserve">делении </w:t>
      </w:r>
      <w:r w:rsidR="009C6816" w:rsidRPr="00F34624">
        <w:rPr>
          <w:rFonts w:cs="Times New Roman"/>
          <w:sz w:val="28"/>
          <w:szCs w:val="28"/>
        </w:rPr>
        <w:t>степени выраженности, а также определении показаний к лечению, выбор метода лечения и тактики врача.</w:t>
      </w:r>
    </w:p>
    <w:p w14:paraId="5962022F" w14:textId="77777777" w:rsidR="001958FB" w:rsidRPr="00F34624" w:rsidRDefault="001958FB" w:rsidP="00D23304">
      <w:pPr>
        <w:pStyle w:val="afd"/>
        <w:spacing w:before="240" w:line="240" w:lineRule="auto"/>
        <w:ind w:left="0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Ортопантомограмм</w:t>
      </w:r>
      <w:r w:rsidR="00B52D12" w:rsidRPr="00F34624">
        <w:rPr>
          <w:rFonts w:cs="Times New Roman"/>
          <w:sz w:val="28"/>
          <w:szCs w:val="28"/>
        </w:rPr>
        <w:t>а</w:t>
      </w:r>
      <w:r w:rsidRPr="00F34624">
        <w:rPr>
          <w:rFonts w:cs="Times New Roman"/>
          <w:sz w:val="28"/>
          <w:szCs w:val="28"/>
        </w:rPr>
        <w:t xml:space="preserve"> челюстей</w:t>
      </w:r>
      <w:r w:rsidR="00B52D12" w:rsidRPr="00F34624">
        <w:rPr>
          <w:rFonts w:cs="Times New Roman"/>
          <w:sz w:val="28"/>
          <w:szCs w:val="28"/>
        </w:rPr>
        <w:t xml:space="preserve"> и </w:t>
      </w:r>
      <w:r w:rsidR="00D119CA" w:rsidRPr="00F34624">
        <w:rPr>
          <w:rFonts w:cs="Times New Roman"/>
          <w:sz w:val="28"/>
          <w:szCs w:val="28"/>
        </w:rPr>
        <w:t xml:space="preserve">телерентгенограмма головы, выполенной в боковой проекции </w:t>
      </w:r>
      <w:r w:rsidRPr="00F34624">
        <w:rPr>
          <w:rFonts w:cs="Times New Roman"/>
          <w:sz w:val="28"/>
          <w:szCs w:val="28"/>
        </w:rPr>
        <w:t xml:space="preserve">проводится детям с мезиальной окклюзией </w:t>
      </w:r>
      <w:r w:rsidR="00B52D12" w:rsidRPr="00F34624">
        <w:rPr>
          <w:rFonts w:cs="Times New Roman"/>
          <w:sz w:val="28"/>
          <w:szCs w:val="28"/>
        </w:rPr>
        <w:t xml:space="preserve">в возрасте 6 лет и старше. Детям младше 6 лет </w:t>
      </w:r>
      <w:r w:rsidR="00D119CA" w:rsidRPr="00F34624">
        <w:rPr>
          <w:rFonts w:cs="Times New Roman"/>
          <w:sz w:val="28"/>
          <w:szCs w:val="28"/>
        </w:rPr>
        <w:t>–</w:t>
      </w:r>
      <w:r w:rsidR="002E0998">
        <w:rPr>
          <w:rFonts w:cs="Times New Roman"/>
          <w:sz w:val="28"/>
          <w:szCs w:val="28"/>
        </w:rPr>
        <w:t xml:space="preserve"> </w:t>
      </w:r>
      <w:r w:rsidR="00D119CA" w:rsidRPr="00F34624">
        <w:rPr>
          <w:rFonts w:cs="Times New Roman"/>
          <w:sz w:val="28"/>
          <w:szCs w:val="28"/>
        </w:rPr>
        <w:t>для исключения врожденной аномалии.</w:t>
      </w:r>
    </w:p>
    <w:p w14:paraId="1FFAA044" w14:textId="77777777" w:rsidR="00DF46AC" w:rsidRPr="005F36AB" w:rsidRDefault="00DF46AC" w:rsidP="005F36AB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185DFD">
        <w:rPr>
          <w:rFonts w:cs="Times New Roman"/>
          <w:sz w:val="28"/>
          <w:szCs w:val="28"/>
        </w:rPr>
        <w:t xml:space="preserve">Уровень убедительности </w:t>
      </w:r>
      <w:r w:rsidRPr="00185DFD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</w:p>
    <w:p w14:paraId="6CE30659" w14:textId="77777777" w:rsidR="00434C4C" w:rsidRPr="00185DFD" w:rsidRDefault="00D119CA" w:rsidP="005F36AB">
      <w:pPr>
        <w:pStyle w:val="2"/>
        <w:spacing w:line="240" w:lineRule="auto"/>
        <w:ind w:firstLine="0"/>
        <w:divId w:val="266810958"/>
        <w:rPr>
          <w:sz w:val="28"/>
          <w:szCs w:val="28"/>
          <w:u w:val="none"/>
        </w:rPr>
      </w:pPr>
      <w:r w:rsidRPr="00185DFD">
        <w:rPr>
          <w:sz w:val="28"/>
          <w:szCs w:val="28"/>
          <w:u w:val="none"/>
        </w:rPr>
        <w:t>Анализ</w:t>
      </w:r>
      <w:r w:rsidR="002E0998" w:rsidRPr="00185DFD">
        <w:rPr>
          <w:sz w:val="28"/>
          <w:szCs w:val="28"/>
          <w:u w:val="none"/>
        </w:rPr>
        <w:t xml:space="preserve"> </w:t>
      </w:r>
      <w:r w:rsidRPr="00185DFD">
        <w:rPr>
          <w:sz w:val="28"/>
          <w:szCs w:val="28"/>
          <w:u w:val="none"/>
        </w:rPr>
        <w:t>ор</w:t>
      </w:r>
      <w:r w:rsidR="00BE455F" w:rsidRPr="00185DFD">
        <w:rPr>
          <w:sz w:val="28"/>
          <w:szCs w:val="28"/>
          <w:u w:val="none"/>
        </w:rPr>
        <w:t>топантомограмм челюстей.</w:t>
      </w:r>
    </w:p>
    <w:p w14:paraId="5C7786A2" w14:textId="77777777" w:rsidR="00BE455F" w:rsidRPr="00F34624" w:rsidRDefault="00BE455F" w:rsidP="00D23304">
      <w:pPr>
        <w:pStyle w:val="2"/>
        <w:spacing w:line="240" w:lineRule="auto"/>
        <w:divId w:val="266810958"/>
        <w:rPr>
          <w:b w:val="0"/>
          <w:sz w:val="28"/>
          <w:szCs w:val="28"/>
          <w:u w:val="none"/>
        </w:rPr>
      </w:pPr>
      <w:r w:rsidRPr="00F34624">
        <w:rPr>
          <w:b w:val="0"/>
          <w:sz w:val="28"/>
          <w:szCs w:val="28"/>
          <w:u w:val="none"/>
        </w:rPr>
        <w:t>Определяют аномалии количества зубов</w:t>
      </w:r>
      <w:r w:rsidR="006F406B" w:rsidRPr="00F34624">
        <w:rPr>
          <w:b w:val="0"/>
          <w:sz w:val="28"/>
          <w:szCs w:val="28"/>
          <w:u w:val="none"/>
        </w:rPr>
        <w:t>, аномалии положения зуб</w:t>
      </w:r>
      <w:r w:rsidRPr="00F34624">
        <w:rPr>
          <w:b w:val="0"/>
          <w:sz w:val="28"/>
          <w:szCs w:val="28"/>
          <w:u w:val="none"/>
        </w:rPr>
        <w:t xml:space="preserve">ов, наличие зачатков зубов, положение зачатков зубов, степень формирования корней зубов, симметричность расположения зубов по отношению с средней линии, </w:t>
      </w:r>
      <w:r w:rsidR="008A2A65" w:rsidRPr="00F34624">
        <w:rPr>
          <w:b w:val="0"/>
          <w:sz w:val="28"/>
          <w:szCs w:val="28"/>
          <w:u w:val="none"/>
        </w:rPr>
        <w:t xml:space="preserve">наличие/отсутствие кариеса и его осложнений, трансверсальные размеры верней челюсти и симметричность, </w:t>
      </w:r>
      <w:r w:rsidR="006F406B" w:rsidRPr="00F34624">
        <w:rPr>
          <w:b w:val="0"/>
          <w:sz w:val="28"/>
          <w:szCs w:val="28"/>
          <w:u w:val="none"/>
        </w:rPr>
        <w:t xml:space="preserve">трансверсальные размеры нижней челюсти и её симметричность, </w:t>
      </w:r>
      <w:r w:rsidR="006C5F57" w:rsidRPr="00F34624">
        <w:rPr>
          <w:b w:val="0"/>
          <w:sz w:val="28"/>
          <w:szCs w:val="28"/>
          <w:u w:val="none"/>
        </w:rPr>
        <w:t xml:space="preserve">размеры ветвей нижней челюсти и их симметричность, вертикальные размеры челюстей, аномалии костей носа, носовых пазух. </w:t>
      </w:r>
    </w:p>
    <w:p w14:paraId="7074C9E4" w14:textId="77777777" w:rsidR="006C5F57" w:rsidRPr="00F34624" w:rsidRDefault="006C5F57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185DFD">
        <w:rPr>
          <w:rFonts w:cs="Times New Roman"/>
          <w:sz w:val="28"/>
          <w:szCs w:val="28"/>
        </w:rPr>
        <w:t xml:space="preserve">Уровень убедительности </w:t>
      </w:r>
      <w:r w:rsidRPr="00185DFD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</w:p>
    <w:p w14:paraId="779809FE" w14:textId="77777777" w:rsidR="006C5F57" w:rsidRPr="00F34624" w:rsidRDefault="006C5F57" w:rsidP="00700242">
      <w:pPr>
        <w:pStyle w:val="afd"/>
        <w:spacing w:before="240" w:line="240" w:lineRule="auto"/>
        <w:ind w:left="0" w:firstLine="0"/>
        <w:divId w:val="266810958"/>
        <w:rPr>
          <w:rFonts w:cs="Times New Roman"/>
          <w:sz w:val="28"/>
          <w:szCs w:val="28"/>
        </w:rPr>
      </w:pPr>
      <w:r w:rsidRPr="0002114E">
        <w:rPr>
          <w:rFonts w:cs="Times New Roman"/>
          <w:b/>
          <w:sz w:val="28"/>
          <w:szCs w:val="28"/>
        </w:rPr>
        <w:t>Комментарии:</w:t>
      </w:r>
      <w:r w:rsidRPr="00F34624">
        <w:rPr>
          <w:rFonts w:cs="Times New Roman"/>
          <w:sz w:val="28"/>
          <w:szCs w:val="28"/>
        </w:rPr>
        <w:t xml:space="preserve"> </w:t>
      </w:r>
      <w:r w:rsidRPr="001924D8">
        <w:rPr>
          <w:rFonts w:cs="Times New Roman"/>
          <w:bCs/>
          <w:sz w:val="28"/>
          <w:szCs w:val="28"/>
        </w:rPr>
        <w:t>анализ ортопантомограмм челюстей</w:t>
      </w:r>
      <w:r w:rsidRPr="00F34624">
        <w:rPr>
          <w:rFonts w:cs="Times New Roman"/>
          <w:sz w:val="28"/>
          <w:szCs w:val="28"/>
        </w:rPr>
        <w:t xml:space="preserve"> необходим для определения обусловленности возникновения и развития мезиальной окклюзии на зубоальвеолярном уровне, степени выраженности, а также определении показаний к лечению, выбор метода лечения и тактики врача.</w:t>
      </w:r>
    </w:p>
    <w:p w14:paraId="1EC43FD3" w14:textId="77777777" w:rsidR="002E0998" w:rsidRDefault="002E0998" w:rsidP="005F36AB">
      <w:pPr>
        <w:pStyle w:val="afd"/>
        <w:spacing w:before="240" w:line="240" w:lineRule="auto"/>
        <w:ind w:left="0" w:firstLine="0"/>
        <w:divId w:val="266810958"/>
        <w:rPr>
          <w:rFonts w:cs="Times New Roman"/>
          <w:b/>
          <w:sz w:val="28"/>
          <w:szCs w:val="28"/>
        </w:rPr>
      </w:pPr>
    </w:p>
    <w:p w14:paraId="69D14084" w14:textId="77777777" w:rsidR="006C5F57" w:rsidRPr="00F34624" w:rsidRDefault="006C5F57" w:rsidP="005F36AB">
      <w:pPr>
        <w:pStyle w:val="afd"/>
        <w:spacing w:before="240" w:line="240" w:lineRule="auto"/>
        <w:ind w:left="0" w:firstLine="0"/>
        <w:divId w:val="26681095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Ан</w:t>
      </w:r>
      <w:r w:rsidR="0026510E" w:rsidRPr="00F34624">
        <w:rPr>
          <w:rFonts w:cs="Times New Roman"/>
          <w:b/>
          <w:sz w:val="28"/>
          <w:szCs w:val="28"/>
        </w:rPr>
        <w:t xml:space="preserve">ализ </w:t>
      </w:r>
      <w:r w:rsidR="00816B35" w:rsidRPr="00F34624">
        <w:rPr>
          <w:rFonts w:cs="Times New Roman"/>
          <w:b/>
          <w:sz w:val="28"/>
          <w:szCs w:val="28"/>
        </w:rPr>
        <w:t xml:space="preserve">телерентгенограмм головы, </w:t>
      </w:r>
      <w:r w:rsidRPr="00F34624">
        <w:rPr>
          <w:rFonts w:cs="Times New Roman"/>
          <w:b/>
          <w:sz w:val="28"/>
          <w:szCs w:val="28"/>
        </w:rPr>
        <w:t>выполенных в боковой проекции.</w:t>
      </w:r>
    </w:p>
    <w:p w14:paraId="1BA4F101" w14:textId="77777777" w:rsidR="005C1F4E" w:rsidRPr="002E0998" w:rsidRDefault="005C1F4E" w:rsidP="00D23304">
      <w:pPr>
        <w:pStyle w:val="afd"/>
        <w:spacing w:before="240" w:line="240" w:lineRule="auto"/>
        <w:ind w:left="0"/>
        <w:divId w:val="266810958"/>
        <w:rPr>
          <w:rFonts w:cs="Times New Roman"/>
          <w:sz w:val="28"/>
          <w:szCs w:val="28"/>
        </w:rPr>
      </w:pPr>
      <w:r w:rsidRPr="002E0998">
        <w:rPr>
          <w:rFonts w:cs="Times New Roman"/>
          <w:sz w:val="28"/>
          <w:szCs w:val="28"/>
        </w:rPr>
        <w:t>Анализ включает измерение и интерпритацию</w:t>
      </w:r>
      <w:r w:rsidR="002E0998" w:rsidRPr="002E0998">
        <w:rPr>
          <w:rFonts w:cs="Times New Roman"/>
          <w:sz w:val="28"/>
          <w:szCs w:val="28"/>
        </w:rPr>
        <w:t xml:space="preserve"> </w:t>
      </w:r>
      <w:r w:rsidRPr="002E0998">
        <w:rPr>
          <w:rFonts w:cs="Times New Roman"/>
          <w:sz w:val="28"/>
          <w:szCs w:val="28"/>
        </w:rPr>
        <w:t>с</w:t>
      </w:r>
      <w:r w:rsidR="00D119CA" w:rsidRPr="002E0998">
        <w:rPr>
          <w:rFonts w:cs="Times New Roman"/>
          <w:sz w:val="28"/>
          <w:szCs w:val="28"/>
        </w:rPr>
        <w:t>л</w:t>
      </w:r>
      <w:r w:rsidRPr="002E0998">
        <w:rPr>
          <w:rFonts w:cs="Times New Roman"/>
          <w:sz w:val="28"/>
          <w:szCs w:val="28"/>
        </w:rPr>
        <w:t>еду</w:t>
      </w:r>
      <w:r w:rsidR="00062D74" w:rsidRPr="002E0998">
        <w:rPr>
          <w:rFonts w:cs="Times New Roman"/>
          <w:sz w:val="28"/>
          <w:szCs w:val="28"/>
        </w:rPr>
        <w:t>ю</w:t>
      </w:r>
      <w:r w:rsidRPr="002E0998">
        <w:rPr>
          <w:rFonts w:cs="Times New Roman"/>
          <w:sz w:val="28"/>
          <w:szCs w:val="28"/>
        </w:rPr>
        <w:t>щих параметров.</w:t>
      </w:r>
    </w:p>
    <w:p w14:paraId="21BE802B" w14:textId="77777777" w:rsidR="005C1F4E" w:rsidRPr="00F34624" w:rsidRDefault="00FB4C97" w:rsidP="00D23304">
      <w:pPr>
        <w:pStyle w:val="afd"/>
        <w:tabs>
          <w:tab w:val="left" w:pos="1134"/>
          <w:tab w:val="left" w:pos="2835"/>
        </w:tabs>
        <w:suppressAutoHyphens/>
        <w:spacing w:line="240" w:lineRule="auto"/>
        <w:ind w:firstLine="0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 xml:space="preserve">Угловые параметры, </w:t>
      </w:r>
      <w:r w:rsidR="005C1F4E"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(градусы)</w:t>
      </w:r>
    </w:p>
    <w:p w14:paraId="2447AC11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lastRenderedPageBreak/>
        <w:t>U1 / NL – наклон верхних центральных резцов к плоскости основания верхней челюсти;</w:t>
      </w:r>
    </w:p>
    <w:p w14:paraId="6CA0D5B9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U6 / NL – наклон верхних первых моляров к плоскости основания верхней челюсти;</w:t>
      </w:r>
    </w:p>
    <w:p w14:paraId="71341A55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L1 / ML – наклон нижних центральных резцов к плоскости основания верхней челюсти;</w:t>
      </w:r>
    </w:p>
    <w:p w14:paraId="76E32018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1/1 – межрезцовый угол;</w:t>
      </w:r>
    </w:p>
    <w:p w14:paraId="0253243F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SNA – угол характеризующий положение апикального базиса верхней челюсти к основанию черепа;</w:t>
      </w:r>
    </w:p>
    <w:p w14:paraId="4AA22B2D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SNB – угол характеризующий положение апикального базиса нижней челюсти к основанию черепа;</w:t>
      </w:r>
    </w:p>
    <w:p w14:paraId="4A5F3038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ANB – межапикальный угол;</w:t>
      </w:r>
    </w:p>
    <w:p w14:paraId="40C9C124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U3/NS – угол взаиморасположения верхнего клыка к плоскости основания черепа;</w:t>
      </w:r>
    </w:p>
    <w:p w14:paraId="17035208" w14:textId="77777777" w:rsidR="00FB4C97" w:rsidRPr="00F34624" w:rsidRDefault="00FB4C97" w:rsidP="00D23304">
      <w:pPr>
        <w:numPr>
          <w:ilvl w:val="0"/>
          <w:numId w:val="16"/>
        </w:numPr>
        <w:spacing w:after="160" w:line="240" w:lineRule="auto"/>
        <w:contextualSpacing/>
        <w:jc w:val="left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NL/NSL – наклон плоскости основания верхней челюсти к основанию черепа;</w:t>
      </w:r>
    </w:p>
    <w:p w14:paraId="756EA91C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ML/NSL – наклон плоскости основания нижней челюсти к основанию черепа;</w:t>
      </w:r>
    </w:p>
    <w:p w14:paraId="315A9DD2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NL/ML – межчелюстной угол;</w:t>
      </w:r>
    </w:p>
    <w:p w14:paraId="7C65447F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NL/OcL – угол между телом нижней челюсти и окклюзионной плоскостью;</w:t>
      </w:r>
    </w:p>
    <w:p w14:paraId="5401B9B7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NSBa – угол основания черепа;</w:t>
      </w:r>
    </w:p>
    <w:p w14:paraId="613E8BCD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NSAr – положение ветви нижней челюсти относительно переднего отдела основания черепа;</w:t>
      </w:r>
    </w:p>
    <w:p w14:paraId="37862E03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ArGoMe – нижнечелюстной угол;</w:t>
      </w:r>
    </w:p>
    <w:p w14:paraId="319FEA34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SArGo – угол ветви нижней челюсти;</w:t>
      </w:r>
    </w:p>
    <w:p w14:paraId="5EE8A0CF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суммарный Bjork – сумма углов 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NSAr, 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SArGo, 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ArGoMe.</w:t>
      </w:r>
    </w:p>
    <w:p w14:paraId="1D6E0FD3" w14:textId="77777777" w:rsidR="005C1F4E" w:rsidRPr="00F34624" w:rsidRDefault="00FB4C97" w:rsidP="00D23304">
      <w:pPr>
        <w:pStyle w:val="afd"/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line="240" w:lineRule="auto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2.</w:t>
      </w:r>
      <w:r w:rsidR="005C1F4E"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Линейные п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араметры </w:t>
      </w:r>
      <w:r w:rsidR="005C1F4E" w:rsidRPr="00F34624">
        <w:rPr>
          <w:rFonts w:eastAsia="SimSun" w:cs="Times New Roman"/>
          <w:kern w:val="1"/>
          <w:sz w:val="28"/>
          <w:szCs w:val="28"/>
          <w:lang w:eastAsia="hi-IN" w:bidi="hi-IN"/>
        </w:rPr>
        <w:t>(мм)</w:t>
      </w:r>
    </w:p>
    <w:p w14:paraId="2261D756" w14:textId="77777777" w:rsidR="00FB4C97" w:rsidRPr="00F34624" w:rsidRDefault="00FB4C97" w:rsidP="00D23304">
      <w:pPr>
        <w:pStyle w:val="afd"/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line="240" w:lineRule="auto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U1-NA – положение центрального верхнего резца к линии NA;</w:t>
      </w:r>
    </w:p>
    <w:p w14:paraId="1E8ED53C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L1-NB – положение центрального нижнего резца к линии NB,</w:t>
      </w:r>
    </w:p>
    <w:p w14:paraId="68973437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U6-PtV – расстояние от дистальной поверхности верхнего первого постоянного моляра до вертикали крыло-небной фиссуры,</w:t>
      </w:r>
    </w:p>
    <w:p w14:paraId="0BBAFE85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U1-NL – передняя верхняя зубоальвеолярная высота,</w:t>
      </w:r>
    </w:p>
    <w:p w14:paraId="1FC2F44F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L1-ML – передняя нижняя зубоальвеолярная высота,</w:t>
      </w:r>
    </w:p>
    <w:p w14:paraId="152332D3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U6-NL – задняя верхняя зубоальвеолярная высота,</w:t>
      </w:r>
    </w:p>
    <w:p w14:paraId="02617E01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L6-ML – задняя нижняя зубоальвеолярная высота,</w:t>
      </w:r>
    </w:p>
    <w:p w14:paraId="712BAC6D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A'-Snp – длина основания верхней челюсти,</w:t>
      </w:r>
    </w:p>
    <w:p w14:paraId="3382B70E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Pg'-Go – длина основания нижней челюсти,</w:t>
      </w:r>
    </w:p>
    <w:p w14:paraId="38B55C64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Co-Go – длина ветви нижней челюсти с суставной головкой,</w:t>
      </w:r>
    </w:p>
    <w:p w14:paraId="20A64D09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K-U1 – расстояние от точки К до центрального верхнего резца, </w:t>
      </w:r>
    </w:p>
    <w:p w14:paraId="26E60A8B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K-U3 – расстояние от точки К до верхнего клыка,</w:t>
      </w:r>
    </w:p>
    <w:p w14:paraId="622F39C8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K-U6 – расстояние от точки К до первого верхнего моляра,</w:t>
      </w:r>
    </w:p>
    <w:p w14:paraId="48C88BD7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val="en-US" w:eastAsia="hi-IN" w:bidi="hi-IN"/>
        </w:rPr>
        <w:t>K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-</w:t>
      </w:r>
      <w:r w:rsidRPr="00F34624">
        <w:rPr>
          <w:rFonts w:eastAsia="SimSun" w:cs="Times New Roman"/>
          <w:kern w:val="1"/>
          <w:sz w:val="28"/>
          <w:szCs w:val="28"/>
          <w:lang w:val="en-US" w:eastAsia="hi-IN" w:bidi="hi-IN"/>
        </w:rPr>
        <w:t>U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6 – расстояние от точки К до первого верхнего моляра,</w:t>
      </w:r>
    </w:p>
    <w:p w14:paraId="50A99D4F" w14:textId="77777777" w:rsidR="00CB26CB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val="en-US" w:eastAsia="hi-IN" w:bidi="hi-IN"/>
        </w:rPr>
        <w:lastRenderedPageBreak/>
        <w:t>K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-</w:t>
      </w:r>
      <w:r w:rsidRPr="00F34624">
        <w:rPr>
          <w:rFonts w:eastAsia="SimSun" w:cs="Times New Roman"/>
          <w:kern w:val="1"/>
          <w:sz w:val="28"/>
          <w:szCs w:val="28"/>
          <w:lang w:val="en-US" w:eastAsia="hi-IN" w:bidi="hi-IN"/>
        </w:rPr>
        <w:t>Po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расстояние от точки К до точки </w:t>
      </w:r>
      <w:r w:rsidRPr="00F34624">
        <w:rPr>
          <w:rFonts w:eastAsia="SimSun" w:cs="Times New Roman"/>
          <w:kern w:val="1"/>
          <w:sz w:val="28"/>
          <w:szCs w:val="28"/>
          <w:lang w:val="en-US" w:eastAsia="hi-IN" w:bidi="hi-IN"/>
        </w:rPr>
        <w:t>Po</w:t>
      </w:r>
    </w:p>
    <w:p w14:paraId="1604B040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N-S – длина переднего отдела основания черепа, </w:t>
      </w:r>
    </w:p>
    <w:p w14:paraId="4CEA44D7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wits-число – взаимоположение апикальных базисов челюстей </w:t>
      </w:r>
      <w:r w:rsidR="00CB26CB"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относительно 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окклюзионной плоскости.</w:t>
      </w:r>
    </w:p>
    <w:p w14:paraId="525FD1C8" w14:textId="77777777" w:rsidR="006137AC" w:rsidRPr="00F34624" w:rsidRDefault="006137AC" w:rsidP="00D23304">
      <w:pPr>
        <w:tabs>
          <w:tab w:val="left" w:pos="1134"/>
          <w:tab w:val="left" w:pos="2835"/>
        </w:tabs>
        <w:suppressAutoHyphens/>
        <w:spacing w:after="160" w:line="240" w:lineRule="auto"/>
        <w:ind w:left="720" w:firstLine="0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</w:p>
    <w:p w14:paraId="40FFD227" w14:textId="77777777" w:rsidR="00FB4C97" w:rsidRPr="00F34624" w:rsidRDefault="00672225" w:rsidP="00D23304">
      <w:pPr>
        <w:tabs>
          <w:tab w:val="left" w:pos="0"/>
          <w:tab w:val="left" w:pos="2835"/>
        </w:tabs>
        <w:suppressAutoHyphens/>
        <w:spacing w:line="240" w:lineRule="auto"/>
        <w:ind w:firstLine="0"/>
        <w:contextualSpacing/>
        <w:outlineLvl w:val="0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Анализ </w:t>
      </w:r>
      <w:r w:rsidR="006137AC" w:rsidRPr="00F34624">
        <w:rPr>
          <w:rFonts w:cs="Times New Roman"/>
          <w:sz w:val="28"/>
          <w:szCs w:val="28"/>
        </w:rPr>
        <w:t>телерентгенограмм головы, выпол</w:t>
      </w:r>
      <w:r w:rsidRPr="00F34624">
        <w:rPr>
          <w:rFonts w:cs="Times New Roman"/>
          <w:sz w:val="28"/>
          <w:szCs w:val="28"/>
        </w:rPr>
        <w:t>н</w:t>
      </w:r>
      <w:r w:rsidR="006137AC" w:rsidRPr="00F34624">
        <w:rPr>
          <w:rFonts w:cs="Times New Roman"/>
          <w:sz w:val="28"/>
          <w:szCs w:val="28"/>
        </w:rPr>
        <w:t>енных в боковой проекции позволяет</w:t>
      </w:r>
      <w:r w:rsidR="00816B35" w:rsidRPr="00F34624">
        <w:rPr>
          <w:rFonts w:cs="Times New Roman"/>
          <w:sz w:val="28"/>
          <w:szCs w:val="28"/>
        </w:rPr>
        <w:t xml:space="preserve"> та</w:t>
      </w:r>
      <w:r w:rsidR="00CB26CB" w:rsidRPr="00F34624">
        <w:rPr>
          <w:rFonts w:cs="Times New Roman"/>
          <w:sz w:val="28"/>
          <w:szCs w:val="28"/>
        </w:rPr>
        <w:t>кже дать прогноз роста и</w:t>
      </w:r>
      <w:r w:rsidR="006137AC" w:rsidRPr="00F34624">
        <w:rPr>
          <w:rFonts w:cs="Times New Roman"/>
          <w:sz w:val="28"/>
          <w:szCs w:val="28"/>
        </w:rPr>
        <w:t>период роста ребенка</w:t>
      </w:r>
      <w:r w:rsidR="00816B35" w:rsidRPr="00F34624">
        <w:rPr>
          <w:rFonts w:cs="Times New Roman"/>
          <w:sz w:val="28"/>
          <w:szCs w:val="28"/>
        </w:rPr>
        <w:t>.</w:t>
      </w:r>
    </w:p>
    <w:p w14:paraId="6187D26E" w14:textId="6EF317E5" w:rsidR="00185DFD" w:rsidRPr="00C31ECD" w:rsidRDefault="00987835" w:rsidP="000C1E50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185DFD">
        <w:rPr>
          <w:rFonts w:cs="Times New Roman"/>
          <w:sz w:val="28"/>
          <w:szCs w:val="28"/>
        </w:rPr>
        <w:t xml:space="preserve">Уровень убедительности </w:t>
      </w:r>
      <w:r w:rsidRPr="00185DFD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0C1E50">
        <w:rPr>
          <w:rFonts w:cs="Times New Roman"/>
          <w:sz w:val="28"/>
          <w:szCs w:val="28"/>
        </w:rPr>
        <w:t xml:space="preserve"> </w:t>
      </w:r>
      <w:r w:rsidR="000C1E50" w:rsidRPr="00C31ECD">
        <w:rPr>
          <w:rFonts w:cs="Times New Roman"/>
          <w:sz w:val="28"/>
          <w:szCs w:val="28"/>
        </w:rPr>
        <w:t>[5,13,15,22,23,25,26,28,37,41]</w:t>
      </w:r>
    </w:p>
    <w:p w14:paraId="2AEEA129" w14:textId="77777777" w:rsidR="000C1E50" w:rsidRPr="000C1E50" w:rsidRDefault="000C1E50" w:rsidP="000C1E50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</w:p>
    <w:p w14:paraId="65A7F574" w14:textId="4B858D03" w:rsidR="00D119CA" w:rsidRDefault="000C1E50" w:rsidP="000C1E50">
      <w:pPr>
        <w:pStyle w:val="aff2"/>
        <w:spacing w:line="240" w:lineRule="auto"/>
        <w:ind w:left="0"/>
        <w:divId w:val="266810958"/>
        <w:rPr>
          <w:b/>
          <w:i w:val="0"/>
          <w:sz w:val="28"/>
          <w:szCs w:val="28"/>
        </w:rPr>
      </w:pPr>
      <w:r>
        <w:rPr>
          <w:b/>
          <w:i w:val="0"/>
          <w:color w:val="000000" w:themeColor="text1"/>
          <w:sz w:val="28"/>
          <w:szCs w:val="28"/>
        </w:rPr>
        <w:t xml:space="preserve">   </w:t>
      </w:r>
      <w:bookmarkStart w:id="26" w:name="_Toc25184491"/>
      <w:bookmarkStart w:id="27" w:name="_Hlk64035721"/>
      <w:r w:rsidR="00D119CA" w:rsidRPr="000C1E50">
        <w:rPr>
          <w:b/>
          <w:i w:val="0"/>
          <w:sz w:val="28"/>
          <w:szCs w:val="28"/>
        </w:rPr>
        <w:t>2.</w:t>
      </w:r>
      <w:r w:rsidR="008F2251" w:rsidRPr="000C1E50">
        <w:rPr>
          <w:b/>
          <w:i w:val="0"/>
          <w:sz w:val="28"/>
          <w:szCs w:val="28"/>
        </w:rPr>
        <w:t>6</w:t>
      </w:r>
      <w:r w:rsidR="005F36AB" w:rsidRPr="000C1E50">
        <w:rPr>
          <w:b/>
          <w:i w:val="0"/>
          <w:sz w:val="28"/>
          <w:szCs w:val="28"/>
        </w:rPr>
        <w:t xml:space="preserve">. </w:t>
      </w:r>
      <w:r w:rsidR="00D119CA" w:rsidRPr="000C1E50">
        <w:rPr>
          <w:b/>
          <w:i w:val="0"/>
          <w:sz w:val="28"/>
          <w:szCs w:val="28"/>
        </w:rPr>
        <w:t>Иные диагностические исследования</w:t>
      </w:r>
      <w:bookmarkEnd w:id="26"/>
      <w:r w:rsidR="00062D74" w:rsidRPr="000C1E50">
        <w:rPr>
          <w:b/>
          <w:i w:val="0"/>
          <w:sz w:val="28"/>
          <w:szCs w:val="28"/>
        </w:rPr>
        <w:t>.</w:t>
      </w:r>
    </w:p>
    <w:p w14:paraId="1FA96D80" w14:textId="77777777" w:rsidR="000C1E50" w:rsidRPr="000C1E50" w:rsidRDefault="000C1E50" w:rsidP="000C1E50">
      <w:pPr>
        <w:pStyle w:val="aff2"/>
        <w:spacing w:line="240" w:lineRule="auto"/>
        <w:ind w:left="0"/>
        <w:divId w:val="266810958"/>
        <w:rPr>
          <w:b/>
          <w:i w:val="0"/>
          <w:sz w:val="28"/>
          <w:szCs w:val="28"/>
        </w:rPr>
      </w:pPr>
    </w:p>
    <w:p w14:paraId="27D82018" w14:textId="18B356D0" w:rsidR="000C1E50" w:rsidRPr="00F52E83" w:rsidRDefault="000C1E50" w:rsidP="000C1E50">
      <w:pPr>
        <w:pStyle w:val="aff2"/>
        <w:spacing w:line="240" w:lineRule="auto"/>
        <w:ind w:left="0"/>
        <w:divId w:val="266810958"/>
        <w:rPr>
          <w:b/>
          <w:i w:val="0"/>
          <w:sz w:val="28"/>
          <w:szCs w:val="28"/>
        </w:rPr>
      </w:pPr>
      <w:r>
        <w:rPr>
          <w:b/>
          <w:i w:val="0"/>
          <w:color w:val="000000" w:themeColor="text1"/>
          <w:sz w:val="28"/>
          <w:szCs w:val="28"/>
        </w:rPr>
        <w:t xml:space="preserve">   2.6.1.</w:t>
      </w:r>
      <w:r>
        <w:rPr>
          <w:b/>
          <w:i w:val="0"/>
          <w:color w:val="FF0000"/>
          <w:sz w:val="28"/>
          <w:szCs w:val="28"/>
        </w:rPr>
        <w:t xml:space="preserve"> </w:t>
      </w:r>
      <w:r w:rsidRPr="00F52E83">
        <w:rPr>
          <w:b/>
          <w:i w:val="0"/>
          <w:sz w:val="28"/>
          <w:szCs w:val="28"/>
        </w:rPr>
        <w:t>Медицинское фотографирование</w:t>
      </w:r>
    </w:p>
    <w:p w14:paraId="2953F902" w14:textId="77777777" w:rsidR="000C1E50" w:rsidRPr="00F34624" w:rsidRDefault="000C1E50" w:rsidP="000C1E50">
      <w:pPr>
        <w:pStyle w:val="aff2"/>
        <w:spacing w:line="240" w:lineRule="auto"/>
        <w:divId w:val="266810958"/>
        <w:rPr>
          <w:b/>
          <w:i w:val="0"/>
          <w:sz w:val="28"/>
          <w:szCs w:val="28"/>
          <w:u w:val="single"/>
        </w:rPr>
      </w:pPr>
      <w:r w:rsidRPr="004F4F36">
        <w:rPr>
          <w:i w:val="0"/>
          <w:color w:val="000000" w:themeColor="text1"/>
          <w:sz w:val="28"/>
          <w:szCs w:val="28"/>
        </w:rPr>
        <w:t>Медицинское фотографирование</w:t>
      </w:r>
      <w:r w:rsidRPr="00F34624">
        <w:rPr>
          <w:i w:val="0"/>
          <w:sz w:val="28"/>
          <w:szCs w:val="28"/>
        </w:rPr>
        <w:t xml:space="preserve"> необходимо для оценки эстетики лица, симметрии лица, вид профиля, ширину улыбки, наличие или отсутствие «десневой» улыбки и др.</w:t>
      </w:r>
    </w:p>
    <w:p w14:paraId="158495B9" w14:textId="77777777" w:rsidR="000C1E50" w:rsidRPr="00F34624" w:rsidRDefault="000C1E50" w:rsidP="000C1E50">
      <w:pPr>
        <w:pStyle w:val="aff2"/>
        <w:spacing w:line="240" w:lineRule="auto"/>
        <w:divId w:val="266810958"/>
        <w:rPr>
          <w:i w:val="0"/>
          <w:sz w:val="28"/>
          <w:szCs w:val="28"/>
        </w:rPr>
      </w:pPr>
      <w:r w:rsidRPr="00F34624">
        <w:rPr>
          <w:i w:val="0"/>
          <w:sz w:val="28"/>
          <w:szCs w:val="28"/>
        </w:rPr>
        <w:t xml:space="preserve">Медицинское фотографирование включает: </w:t>
      </w:r>
    </w:p>
    <w:p w14:paraId="1A70A570" w14:textId="77777777" w:rsidR="000C1E50" w:rsidRPr="00F34624" w:rsidRDefault="000C1E50" w:rsidP="000C1E50">
      <w:pPr>
        <w:pStyle w:val="aff2"/>
        <w:numPr>
          <w:ilvl w:val="0"/>
          <w:numId w:val="17"/>
        </w:numPr>
        <w:spacing w:line="240" w:lineRule="auto"/>
        <w:divId w:val="266810958"/>
        <w:rPr>
          <w:i w:val="0"/>
          <w:sz w:val="28"/>
          <w:szCs w:val="28"/>
        </w:rPr>
      </w:pPr>
      <w:r w:rsidRPr="00F34624">
        <w:rPr>
          <w:i w:val="0"/>
          <w:sz w:val="28"/>
          <w:szCs w:val="28"/>
        </w:rPr>
        <w:t>фотографии лица в привычном положении НЧ: фас, профиль, полупрофиль;</w:t>
      </w:r>
    </w:p>
    <w:p w14:paraId="6E877B3F" w14:textId="77777777" w:rsidR="000C1E50" w:rsidRPr="00F34624" w:rsidRDefault="000C1E50" w:rsidP="000C1E50">
      <w:pPr>
        <w:pStyle w:val="aff2"/>
        <w:numPr>
          <w:ilvl w:val="0"/>
          <w:numId w:val="17"/>
        </w:numPr>
        <w:spacing w:line="240" w:lineRule="auto"/>
        <w:divId w:val="266810958"/>
        <w:rPr>
          <w:i w:val="0"/>
          <w:sz w:val="28"/>
          <w:szCs w:val="28"/>
        </w:rPr>
      </w:pPr>
      <w:r w:rsidRPr="00F34624">
        <w:rPr>
          <w:i w:val="0"/>
          <w:sz w:val="28"/>
          <w:szCs w:val="28"/>
        </w:rPr>
        <w:t>фотографии лица с улыбкой в привычном положении НЧ: фас, профиль, полупрофиль;</w:t>
      </w:r>
    </w:p>
    <w:p w14:paraId="5E901D9D" w14:textId="77777777" w:rsidR="000C1E50" w:rsidRPr="00F34624" w:rsidRDefault="000C1E50" w:rsidP="000C1E50">
      <w:pPr>
        <w:pStyle w:val="aff2"/>
        <w:numPr>
          <w:ilvl w:val="0"/>
          <w:numId w:val="17"/>
        </w:numPr>
        <w:spacing w:line="240" w:lineRule="auto"/>
        <w:divId w:val="266810958"/>
        <w:rPr>
          <w:i w:val="0"/>
          <w:sz w:val="28"/>
          <w:szCs w:val="28"/>
        </w:rPr>
      </w:pPr>
      <w:r w:rsidRPr="00F34624">
        <w:rPr>
          <w:i w:val="0"/>
          <w:sz w:val="28"/>
          <w:szCs w:val="28"/>
        </w:rPr>
        <w:t>зубные ряды в окклюзии: фас, правая</w:t>
      </w:r>
      <w:r>
        <w:rPr>
          <w:i w:val="0"/>
          <w:sz w:val="28"/>
          <w:szCs w:val="28"/>
        </w:rPr>
        <w:t xml:space="preserve"> половина, левая половина, ВЗР, НЗР</w:t>
      </w:r>
      <w:r w:rsidRPr="00F34624">
        <w:rPr>
          <w:i w:val="0"/>
          <w:sz w:val="28"/>
          <w:szCs w:val="28"/>
        </w:rPr>
        <w:t>.</w:t>
      </w:r>
    </w:p>
    <w:p w14:paraId="59CD0872" w14:textId="40F24FDD" w:rsidR="000C1E50" w:rsidRPr="00185DFD" w:rsidRDefault="000C1E50" w:rsidP="000C1E50">
      <w:pPr>
        <w:spacing w:line="240" w:lineRule="auto"/>
        <w:divId w:val="266810958"/>
        <w:rPr>
          <w:rFonts w:cs="Times New Roman"/>
          <w:b/>
          <w:sz w:val="28"/>
          <w:szCs w:val="28"/>
        </w:rPr>
      </w:pPr>
      <w:r w:rsidRPr="00185DFD">
        <w:rPr>
          <w:rFonts w:cs="Times New Roman"/>
          <w:sz w:val="28"/>
          <w:szCs w:val="28"/>
        </w:rPr>
        <w:t xml:space="preserve">Уровень убедительности </w:t>
      </w:r>
      <w:r w:rsidRPr="00185DFD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</w:p>
    <w:p w14:paraId="5FEF4926" w14:textId="7347F016" w:rsidR="00185DFD" w:rsidRDefault="000C1E50" w:rsidP="00185DFD">
      <w:pPr>
        <w:pStyle w:val="2"/>
        <w:spacing w:line="240" w:lineRule="auto"/>
        <w:ind w:firstLine="0"/>
        <w:divId w:val="266810958"/>
        <w:rPr>
          <w:sz w:val="28"/>
          <w:szCs w:val="28"/>
          <w:u w:val="none"/>
        </w:rPr>
      </w:pPr>
      <w:r>
        <w:rPr>
          <w:bCs/>
          <w:iCs/>
          <w:color w:val="000000" w:themeColor="text1"/>
          <w:sz w:val="28"/>
          <w:szCs w:val="28"/>
          <w:u w:val="none"/>
        </w:rPr>
        <w:t>2.6.2</w:t>
      </w:r>
      <w:r w:rsidR="00F52E83" w:rsidRPr="00F52E83">
        <w:rPr>
          <w:bCs/>
          <w:iCs/>
          <w:color w:val="000000" w:themeColor="text1"/>
          <w:sz w:val="28"/>
          <w:szCs w:val="28"/>
          <w:u w:val="none"/>
        </w:rPr>
        <w:t xml:space="preserve">. </w:t>
      </w:r>
      <w:r w:rsidR="00F52E83" w:rsidRPr="00F52E83">
        <w:rPr>
          <w:bCs/>
          <w:iCs/>
          <w:sz w:val="28"/>
          <w:szCs w:val="28"/>
          <w:u w:val="none"/>
        </w:rPr>
        <w:t xml:space="preserve">Функциональное исследование                                                                                             </w:t>
      </w:r>
      <w:bookmarkEnd w:id="27"/>
    </w:p>
    <w:p w14:paraId="23F8DF3D" w14:textId="1D98DAA3" w:rsidR="00185DFD" w:rsidRPr="00185DFD" w:rsidRDefault="00062D74" w:rsidP="00185DFD">
      <w:pPr>
        <w:pStyle w:val="2"/>
        <w:spacing w:line="240" w:lineRule="auto"/>
        <w:ind w:firstLine="0"/>
        <w:divId w:val="266810958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Включают</w:t>
      </w:r>
      <w:r w:rsidR="00D119CA" w:rsidRPr="00F34624">
        <w:rPr>
          <w:b w:val="0"/>
          <w:sz w:val="28"/>
          <w:szCs w:val="28"/>
          <w:u w:val="none"/>
        </w:rPr>
        <w:t xml:space="preserve"> электромио</w:t>
      </w:r>
      <w:r w:rsidR="00724D49" w:rsidRPr="00F34624">
        <w:rPr>
          <w:b w:val="0"/>
          <w:sz w:val="28"/>
          <w:szCs w:val="28"/>
          <w:u w:val="none"/>
        </w:rPr>
        <w:t>графию</w:t>
      </w:r>
      <w:r w:rsidR="00D119CA" w:rsidRPr="00F34624">
        <w:rPr>
          <w:b w:val="0"/>
          <w:sz w:val="28"/>
          <w:szCs w:val="28"/>
          <w:u w:val="none"/>
        </w:rPr>
        <w:t>, миотонометрию</w:t>
      </w:r>
      <w:r>
        <w:rPr>
          <w:b w:val="0"/>
          <w:sz w:val="28"/>
          <w:szCs w:val="28"/>
          <w:u w:val="none"/>
        </w:rPr>
        <w:t>, обследование осанки.</w:t>
      </w:r>
      <w:r w:rsidR="002E0998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>Р</w:t>
      </w:r>
      <w:r w:rsidR="00D119CA" w:rsidRPr="00F34624">
        <w:rPr>
          <w:b w:val="0"/>
          <w:sz w:val="28"/>
          <w:szCs w:val="28"/>
          <w:u w:val="none"/>
        </w:rPr>
        <w:t>екомендуется детям с нарушением функции дыхания, глотан</w:t>
      </w:r>
      <w:r w:rsidR="00672225" w:rsidRPr="00F34624">
        <w:rPr>
          <w:b w:val="0"/>
          <w:sz w:val="28"/>
          <w:szCs w:val="28"/>
          <w:u w:val="none"/>
        </w:rPr>
        <w:t xml:space="preserve">ия, смыкания губ, речи, жевания </w:t>
      </w:r>
      <w:r w:rsidR="00A317A4" w:rsidRPr="00F34624">
        <w:rPr>
          <w:b w:val="0"/>
          <w:sz w:val="28"/>
          <w:szCs w:val="28"/>
          <w:u w:val="none"/>
        </w:rPr>
        <w:t>д</w:t>
      </w:r>
      <w:r w:rsidR="00724D49" w:rsidRPr="00F34624">
        <w:rPr>
          <w:b w:val="0"/>
          <w:sz w:val="28"/>
          <w:szCs w:val="28"/>
          <w:u w:val="none"/>
        </w:rPr>
        <w:t xml:space="preserve">ля выяснения причины нарушения и назначения лечения у специалистов соответствующего </w:t>
      </w:r>
      <w:r w:rsidR="00A317A4" w:rsidRPr="00F34624">
        <w:rPr>
          <w:b w:val="0"/>
          <w:sz w:val="28"/>
          <w:szCs w:val="28"/>
          <w:u w:val="none"/>
        </w:rPr>
        <w:t>п</w:t>
      </w:r>
      <w:r w:rsidR="00724D49" w:rsidRPr="00F34624">
        <w:rPr>
          <w:b w:val="0"/>
          <w:sz w:val="28"/>
          <w:szCs w:val="28"/>
          <w:u w:val="none"/>
        </w:rPr>
        <w:t>рофиля.</w:t>
      </w:r>
    </w:p>
    <w:p w14:paraId="63933CDD" w14:textId="77777777" w:rsidR="00D119CA" w:rsidRPr="00185DFD" w:rsidRDefault="00D119CA" w:rsidP="00F52E83">
      <w:pPr>
        <w:pStyle w:val="aff1"/>
        <w:spacing w:line="240" w:lineRule="auto"/>
        <w:ind w:left="0"/>
        <w:divId w:val="266810958"/>
        <w:rPr>
          <w:b w:val="0"/>
          <w:sz w:val="28"/>
          <w:szCs w:val="28"/>
        </w:rPr>
      </w:pPr>
      <w:r w:rsidRPr="00185DFD">
        <w:rPr>
          <w:b w:val="0"/>
          <w:sz w:val="28"/>
          <w:szCs w:val="28"/>
        </w:rPr>
        <w:t xml:space="preserve">Уровень убедительности рекомендаций </w:t>
      </w:r>
      <w:r w:rsidR="00724D49" w:rsidRPr="00185DFD">
        <w:rPr>
          <w:b w:val="0"/>
          <w:sz w:val="28"/>
          <w:szCs w:val="28"/>
        </w:rPr>
        <w:t>В</w:t>
      </w:r>
      <w:r w:rsidRPr="00185DFD">
        <w:rPr>
          <w:b w:val="0"/>
          <w:sz w:val="28"/>
          <w:szCs w:val="28"/>
        </w:rPr>
        <w:t xml:space="preserve"> (уровень </w:t>
      </w:r>
      <w:r w:rsidR="00724D49" w:rsidRPr="00185DFD">
        <w:rPr>
          <w:b w:val="0"/>
          <w:sz w:val="28"/>
          <w:szCs w:val="28"/>
        </w:rPr>
        <w:t>достоверности доказательств 2.</w:t>
      </w:r>
      <w:r w:rsidRPr="00185DFD">
        <w:rPr>
          <w:b w:val="0"/>
          <w:sz w:val="28"/>
          <w:szCs w:val="28"/>
        </w:rPr>
        <w:t>)</w:t>
      </w:r>
    </w:p>
    <w:p w14:paraId="2292E76B" w14:textId="77777777" w:rsidR="00F52E83" w:rsidRPr="00F34624" w:rsidRDefault="00F52E83" w:rsidP="00F52E83">
      <w:pPr>
        <w:pStyle w:val="aff1"/>
        <w:spacing w:line="240" w:lineRule="auto"/>
        <w:ind w:left="0"/>
        <w:divId w:val="266810958"/>
        <w:rPr>
          <w:sz w:val="28"/>
          <w:szCs w:val="28"/>
        </w:rPr>
      </w:pPr>
    </w:p>
    <w:p w14:paraId="78C4B462" w14:textId="77777777" w:rsidR="00D119CA" w:rsidRPr="00F34624" w:rsidRDefault="00D119CA" w:rsidP="00F52E83">
      <w:pPr>
        <w:pStyle w:val="aff2"/>
        <w:spacing w:line="240" w:lineRule="auto"/>
        <w:ind w:left="0"/>
        <w:divId w:val="266810958"/>
        <w:rPr>
          <w:b/>
          <w:sz w:val="28"/>
          <w:szCs w:val="28"/>
        </w:rPr>
      </w:pPr>
      <w:r w:rsidRPr="0002114E">
        <w:rPr>
          <w:b/>
          <w:i w:val="0"/>
          <w:sz w:val="28"/>
          <w:szCs w:val="28"/>
        </w:rPr>
        <w:t>Комментарии:</w:t>
      </w:r>
      <w:r w:rsidR="00F52E83">
        <w:rPr>
          <w:b/>
          <w:sz w:val="28"/>
          <w:szCs w:val="28"/>
        </w:rPr>
        <w:t xml:space="preserve"> </w:t>
      </w:r>
      <w:r w:rsidR="00724D49" w:rsidRPr="001924D8">
        <w:rPr>
          <w:bCs/>
          <w:i w:val="0"/>
          <w:iCs/>
          <w:sz w:val="28"/>
          <w:szCs w:val="28"/>
        </w:rPr>
        <w:t xml:space="preserve">нарушение функции дыхания, глотания, смыкания губ, речи, жевания, а также нарушения осанки и деформации позвоночника </w:t>
      </w:r>
      <w:r w:rsidR="00A317A4" w:rsidRPr="001924D8">
        <w:rPr>
          <w:bCs/>
          <w:i w:val="0"/>
          <w:iCs/>
          <w:sz w:val="28"/>
          <w:szCs w:val="28"/>
        </w:rPr>
        <w:t>значительно усложняет лечение, приводят к рецидивам мезиальной окклюзии.</w:t>
      </w:r>
    </w:p>
    <w:p w14:paraId="2D48FC81" w14:textId="77777777" w:rsidR="00CC340B" w:rsidRPr="001924D8" w:rsidRDefault="00F52E83" w:rsidP="00F52E83">
      <w:pPr>
        <w:pStyle w:val="aff2"/>
        <w:spacing w:line="240" w:lineRule="auto"/>
        <w:ind w:left="0"/>
        <w:divId w:val="266810958"/>
        <w:rPr>
          <w:bCs/>
          <w:i w:val="0"/>
          <w:iCs/>
          <w:sz w:val="28"/>
          <w:szCs w:val="28"/>
        </w:rPr>
      </w:pPr>
      <w:r>
        <w:rPr>
          <w:bCs/>
          <w:i w:val="0"/>
          <w:iCs/>
          <w:sz w:val="28"/>
          <w:szCs w:val="28"/>
        </w:rPr>
        <w:t>Д</w:t>
      </w:r>
      <w:r w:rsidR="002B4499" w:rsidRPr="001924D8">
        <w:rPr>
          <w:bCs/>
          <w:i w:val="0"/>
          <w:iCs/>
          <w:sz w:val="28"/>
          <w:szCs w:val="28"/>
        </w:rPr>
        <w:t>иаг</w:t>
      </w:r>
      <w:r>
        <w:rPr>
          <w:bCs/>
          <w:i w:val="0"/>
          <w:iCs/>
          <w:sz w:val="28"/>
          <w:szCs w:val="28"/>
        </w:rPr>
        <w:t>ностические мероприятия позволяю</w:t>
      </w:r>
      <w:r w:rsidR="002B4499" w:rsidRPr="001924D8">
        <w:rPr>
          <w:bCs/>
          <w:i w:val="0"/>
          <w:iCs/>
          <w:sz w:val="28"/>
          <w:szCs w:val="28"/>
        </w:rPr>
        <w:t>т определить клиническую картину, период формирова</w:t>
      </w:r>
      <w:r w:rsidR="00062D74">
        <w:rPr>
          <w:bCs/>
          <w:i w:val="0"/>
          <w:iCs/>
          <w:sz w:val="28"/>
          <w:szCs w:val="28"/>
        </w:rPr>
        <w:t>ния ЗЧС, степень выраженности МО</w:t>
      </w:r>
      <w:r w:rsidR="002B4499" w:rsidRPr="001924D8">
        <w:rPr>
          <w:bCs/>
          <w:i w:val="0"/>
          <w:iCs/>
          <w:sz w:val="28"/>
          <w:szCs w:val="28"/>
        </w:rPr>
        <w:t xml:space="preserve">, </w:t>
      </w:r>
      <w:r w:rsidR="00941EEE" w:rsidRPr="001924D8">
        <w:rPr>
          <w:bCs/>
          <w:i w:val="0"/>
          <w:iCs/>
          <w:sz w:val="28"/>
          <w:szCs w:val="28"/>
        </w:rPr>
        <w:t>об</w:t>
      </w:r>
      <w:r w:rsidR="002B4499" w:rsidRPr="001924D8">
        <w:rPr>
          <w:bCs/>
          <w:i w:val="0"/>
          <w:iCs/>
          <w:sz w:val="28"/>
          <w:szCs w:val="28"/>
        </w:rPr>
        <w:t>условленность</w:t>
      </w:r>
      <w:r w:rsidR="00941EEE" w:rsidRPr="001924D8">
        <w:rPr>
          <w:bCs/>
          <w:i w:val="0"/>
          <w:iCs/>
          <w:sz w:val="28"/>
          <w:szCs w:val="28"/>
        </w:rPr>
        <w:t xml:space="preserve"> МО</w:t>
      </w:r>
      <w:r w:rsidR="002B4499" w:rsidRPr="001924D8">
        <w:rPr>
          <w:bCs/>
          <w:i w:val="0"/>
          <w:iCs/>
          <w:sz w:val="28"/>
          <w:szCs w:val="28"/>
        </w:rPr>
        <w:t>,</w:t>
      </w:r>
      <w:r w:rsidR="00941EEE" w:rsidRPr="001924D8">
        <w:rPr>
          <w:bCs/>
          <w:i w:val="0"/>
          <w:iCs/>
          <w:sz w:val="28"/>
          <w:szCs w:val="28"/>
        </w:rPr>
        <w:t xml:space="preserve"> сопутствующие заболевания, что позволяет выбрать метод и тактику лечения с учетом возраста больного.</w:t>
      </w:r>
    </w:p>
    <w:p w14:paraId="640B9FBA" w14:textId="77777777" w:rsidR="002B4499" w:rsidRPr="00F34624" w:rsidRDefault="002B4499" w:rsidP="00D23304">
      <w:pPr>
        <w:pStyle w:val="aff2"/>
        <w:spacing w:line="240" w:lineRule="auto"/>
        <w:ind w:left="1069"/>
        <w:divId w:val="266810958"/>
        <w:rPr>
          <w:b/>
          <w:sz w:val="28"/>
          <w:szCs w:val="28"/>
        </w:rPr>
      </w:pPr>
    </w:p>
    <w:p w14:paraId="2CFB8B9F" w14:textId="0BB2BD39" w:rsidR="00A317A4" w:rsidRPr="00F34624" w:rsidRDefault="00A317A4" w:rsidP="00237B9C">
      <w:pPr>
        <w:pStyle w:val="afff0"/>
        <w:spacing w:line="240" w:lineRule="auto"/>
        <w:jc w:val="left"/>
        <w:divId w:val="266810958"/>
        <w:rPr>
          <w:rFonts w:cs="Times New Roman"/>
          <w:szCs w:val="28"/>
          <w:u w:val="single"/>
        </w:rPr>
      </w:pPr>
      <w:bookmarkStart w:id="28" w:name="_Toc11747742"/>
      <w:bookmarkStart w:id="29" w:name="_Toc25184492"/>
      <w:r w:rsidRPr="00F34624">
        <w:rPr>
          <w:rFonts w:cs="Times New Roman"/>
          <w:szCs w:val="28"/>
        </w:rPr>
        <w:lastRenderedPageBreak/>
        <w:t>3. Лечение,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</w:t>
      </w:r>
      <w:bookmarkEnd w:id="28"/>
      <w:bookmarkEnd w:id="29"/>
      <w:r w:rsidR="004B7D95">
        <w:rPr>
          <w:rFonts w:cs="Times New Roman"/>
          <w:szCs w:val="28"/>
        </w:rPr>
        <w:t>.</w:t>
      </w:r>
    </w:p>
    <w:p w14:paraId="49281F90" w14:textId="77777777" w:rsidR="002B4499" w:rsidRPr="00F34624" w:rsidRDefault="002B4499" w:rsidP="00237B9C">
      <w:pPr>
        <w:pStyle w:val="afff0"/>
        <w:spacing w:line="240" w:lineRule="auto"/>
        <w:jc w:val="left"/>
        <w:divId w:val="266810958"/>
        <w:rPr>
          <w:rFonts w:cs="Times New Roman"/>
          <w:b w:val="0"/>
          <w:szCs w:val="28"/>
        </w:rPr>
      </w:pPr>
    </w:p>
    <w:p w14:paraId="234FB81F" w14:textId="77777777" w:rsidR="00B773B8" w:rsidRPr="00F34624" w:rsidRDefault="00B773B8" w:rsidP="00D23304">
      <w:pPr>
        <w:pStyle w:val="afd"/>
        <w:numPr>
          <w:ilvl w:val="1"/>
          <w:numId w:val="18"/>
        </w:numPr>
        <w:spacing w:after="200"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Консервативное лечение</w:t>
      </w:r>
      <w:r w:rsidR="00062D74">
        <w:rPr>
          <w:rFonts w:cs="Times New Roman"/>
          <w:b/>
          <w:sz w:val="28"/>
          <w:szCs w:val="28"/>
        </w:rPr>
        <w:t>.</w:t>
      </w:r>
    </w:p>
    <w:p w14:paraId="44574AD0" w14:textId="77777777" w:rsidR="00B773B8" w:rsidRPr="00F34624" w:rsidRDefault="00B773B8" w:rsidP="00D23304">
      <w:pPr>
        <w:pStyle w:val="afd"/>
        <w:shd w:val="clear" w:color="auto" w:fill="FFFFFF"/>
        <w:spacing w:line="240" w:lineRule="auto"/>
        <w:ind w:left="360"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Основные принципы ортодонтического лече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>ния детей</w:t>
      </w:r>
      <w:r w:rsidR="00217AAA" w:rsidRPr="00F34624">
        <w:rPr>
          <w:rFonts w:cs="Times New Roman"/>
          <w:spacing w:val="3"/>
          <w:w w:val="108"/>
          <w:sz w:val="28"/>
          <w:szCs w:val="28"/>
        </w:rPr>
        <w:t xml:space="preserve"> с мезиальной окклюзией:</w:t>
      </w:r>
    </w:p>
    <w:p w14:paraId="63DDE753" w14:textId="77777777" w:rsidR="00217AAA" w:rsidRPr="00F34624" w:rsidRDefault="00217AAA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При планировании ортодонтического лече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>ния приоритетн</w:t>
      </w:r>
      <w:r w:rsidR="00E247E8" w:rsidRPr="00F34624">
        <w:rPr>
          <w:rFonts w:cs="Times New Roman"/>
          <w:spacing w:val="3"/>
          <w:w w:val="108"/>
          <w:sz w:val="28"/>
          <w:szCs w:val="28"/>
        </w:rPr>
        <w:t>ым должно быть сохранение зубов, нормализация функции ЗЧС.</w:t>
      </w:r>
    </w:p>
    <w:p w14:paraId="53004C38" w14:textId="77777777" w:rsidR="00217AAA" w:rsidRPr="00F34624" w:rsidRDefault="00217AAA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Нельзя начинать лечение без под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>готовительных мероприятий, если таковые не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>обходимы: санация полости рта, коррекция гигиенических навыков, нормализация</w:t>
      </w:r>
      <w:r w:rsidR="00C1179E" w:rsidRPr="00F34624">
        <w:rPr>
          <w:rFonts w:cs="Times New Roman"/>
          <w:spacing w:val="3"/>
          <w:w w:val="108"/>
          <w:sz w:val="28"/>
          <w:szCs w:val="28"/>
        </w:rPr>
        <w:t xml:space="preserve"> (улучшение)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носового дыхания, нормализация</w:t>
      </w:r>
      <w:r w:rsidR="00C1179E" w:rsidRPr="00F34624">
        <w:rPr>
          <w:rFonts w:cs="Times New Roman"/>
          <w:spacing w:val="3"/>
          <w:w w:val="108"/>
          <w:sz w:val="28"/>
          <w:szCs w:val="28"/>
        </w:rPr>
        <w:t xml:space="preserve"> (улучшение)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осанки, пластика уздечки языка, устранение вредных привычек</w:t>
      </w:r>
      <w:r w:rsidR="00C53BBF" w:rsidRPr="00F34624">
        <w:rPr>
          <w:rFonts w:cs="Times New Roman"/>
          <w:spacing w:val="3"/>
          <w:w w:val="108"/>
          <w:sz w:val="28"/>
          <w:szCs w:val="28"/>
        </w:rPr>
        <w:t>.</w:t>
      </w:r>
    </w:p>
    <w:p w14:paraId="4D78DDDB" w14:textId="77777777" w:rsidR="00217AAA" w:rsidRPr="00F34624" w:rsidRDefault="00217AAA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Ортодонтические конструкции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 xml:space="preserve"> (аппарат)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должны обеспечивать возможности оптимальной гигиены полости рта.</w:t>
      </w:r>
    </w:p>
    <w:p w14:paraId="30E3E869" w14:textId="77777777" w:rsidR="00D8020C" w:rsidRPr="00F34624" w:rsidRDefault="00C00C1E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Ортодонтические конструкции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 xml:space="preserve"> (аппарат)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должны быть безопасными для ребенка, не травмировать слизистую.</w:t>
      </w:r>
    </w:p>
    <w:p w14:paraId="3257D36B" w14:textId="77777777" w:rsidR="00C00C1E" w:rsidRPr="00F34624" w:rsidRDefault="00C00C1E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Ортодонтические конструкции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 xml:space="preserve"> (аппарат)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должны 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>изготавливаться с учётом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возможно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>сти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ребенку самостоятельно припасовывать и извлекать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 xml:space="preserve"> ее изо рта.</w:t>
      </w:r>
    </w:p>
    <w:p w14:paraId="6E569073" w14:textId="77777777" w:rsidR="00E978C3" w:rsidRPr="00F34624" w:rsidRDefault="00E978C3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Родители (опекуны) должны быть проинформированы о целях и задачах лечения, предназначении и механизме действия конструкции, режиме пользования конструкцией, уходом и гигиеной полости рта вовремя ортодонтического лечения.</w:t>
      </w:r>
    </w:p>
    <w:p w14:paraId="09F09127" w14:textId="77777777" w:rsidR="00217AAA" w:rsidRDefault="00217AAA" w:rsidP="00BF23CC">
      <w:pPr>
        <w:spacing w:line="240" w:lineRule="auto"/>
        <w:ind w:left="720" w:firstLine="0"/>
        <w:divId w:val="266810958"/>
        <w:rPr>
          <w:rFonts w:cs="Times New Roman"/>
          <w:bCs/>
          <w:sz w:val="28"/>
          <w:szCs w:val="28"/>
        </w:rPr>
      </w:pPr>
      <w:r w:rsidRPr="004B7D95">
        <w:rPr>
          <w:rFonts w:cs="Times New Roman"/>
          <w:bCs/>
          <w:sz w:val="28"/>
          <w:szCs w:val="28"/>
        </w:rPr>
        <w:t>Уровень убедительности рекомендации А (уровень достоверности доказательств 1)</w:t>
      </w:r>
    </w:p>
    <w:p w14:paraId="54F68F1B" w14:textId="77777777" w:rsidR="004B7D95" w:rsidRPr="004B7D95" w:rsidRDefault="004B7D95" w:rsidP="00BF23CC">
      <w:pPr>
        <w:spacing w:line="240" w:lineRule="auto"/>
        <w:ind w:left="720" w:firstLine="0"/>
        <w:divId w:val="266810958"/>
        <w:rPr>
          <w:rFonts w:cs="Times New Roman"/>
          <w:bCs/>
          <w:sz w:val="28"/>
          <w:szCs w:val="28"/>
        </w:rPr>
      </w:pPr>
    </w:p>
    <w:p w14:paraId="4B4A4E67" w14:textId="6A18D028" w:rsidR="00217AAA" w:rsidRPr="004B7D95" w:rsidRDefault="004B7D95" w:rsidP="004B7D95">
      <w:pPr>
        <w:shd w:val="clear" w:color="auto" w:fill="FFFFFF"/>
        <w:spacing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</w:t>
      </w:r>
      <w:r w:rsidR="00217AAA" w:rsidRPr="004B7D95">
        <w:rPr>
          <w:rFonts w:cs="Times New Roman"/>
          <w:spacing w:val="3"/>
          <w:w w:val="108"/>
          <w:sz w:val="28"/>
          <w:szCs w:val="28"/>
        </w:rPr>
        <w:t>Цель лечения</w:t>
      </w:r>
      <w:r w:rsidRPr="004B7D95">
        <w:rPr>
          <w:rFonts w:cs="Times New Roman"/>
          <w:b/>
          <w:spacing w:val="3"/>
          <w:w w:val="108"/>
          <w:sz w:val="28"/>
          <w:szCs w:val="28"/>
        </w:rPr>
        <w:t xml:space="preserve"> </w:t>
      </w:r>
      <w:r w:rsidR="00D8020C" w:rsidRPr="004B7D95">
        <w:rPr>
          <w:rFonts w:cs="Times New Roman"/>
          <w:spacing w:val="3"/>
          <w:w w:val="108"/>
          <w:sz w:val="28"/>
          <w:szCs w:val="28"/>
        </w:rPr>
        <w:t>детей с мезиальной окклюзией</w:t>
      </w:r>
      <w:r w:rsidR="00217AAA" w:rsidRPr="004B7D95">
        <w:rPr>
          <w:rFonts w:cs="Times New Roman"/>
          <w:spacing w:val="3"/>
          <w:w w:val="108"/>
          <w:sz w:val="28"/>
          <w:szCs w:val="28"/>
        </w:rPr>
        <w:t xml:space="preserve"> включает одновременное решение нескольких задач:</w:t>
      </w:r>
    </w:p>
    <w:p w14:paraId="7CAEADA4" w14:textId="77777777" w:rsidR="00D8020C" w:rsidRPr="00F34624" w:rsidRDefault="00217AAA" w:rsidP="00D23304">
      <w:pPr>
        <w:pStyle w:val="afd"/>
        <w:numPr>
          <w:ilvl w:val="0"/>
          <w:numId w:val="20"/>
        </w:numPr>
        <w:spacing w:line="240" w:lineRule="auto"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восстановление достаточной функциональной способности зубочелюстной системы;</w:t>
      </w:r>
    </w:p>
    <w:p w14:paraId="54485FD1" w14:textId="77777777" w:rsidR="00D8020C" w:rsidRPr="00F34624" w:rsidRDefault="00D8020C" w:rsidP="00D23304">
      <w:pPr>
        <w:pStyle w:val="afd"/>
        <w:numPr>
          <w:ilvl w:val="0"/>
          <w:numId w:val="20"/>
        </w:numPr>
        <w:spacing w:line="240" w:lineRule="auto"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восстановление функции откусывания, жевания, смыкания губ и речи;</w:t>
      </w:r>
    </w:p>
    <w:p w14:paraId="7790BCD9" w14:textId="77777777" w:rsidR="00D8020C" w:rsidRPr="00F34624" w:rsidRDefault="00D8020C" w:rsidP="00D23304">
      <w:pPr>
        <w:numPr>
          <w:ilvl w:val="0"/>
          <w:numId w:val="20"/>
        </w:numPr>
        <w:spacing w:line="240" w:lineRule="auto"/>
        <w:contextualSpacing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устранение перегрузки пародонта зубов,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предупреждение развития патологических процессов и осложнений</w:t>
      </w:r>
      <w:r w:rsidR="00816B35" w:rsidRPr="00F34624">
        <w:rPr>
          <w:rFonts w:cs="Times New Roman"/>
          <w:spacing w:val="3"/>
          <w:w w:val="108"/>
          <w:sz w:val="28"/>
          <w:szCs w:val="28"/>
        </w:rPr>
        <w:t>;</w:t>
      </w:r>
    </w:p>
    <w:p w14:paraId="06A9CE91" w14:textId="77777777" w:rsidR="00D8020C" w:rsidRPr="00F34624" w:rsidRDefault="00D8020C" w:rsidP="00D23304">
      <w:pPr>
        <w:numPr>
          <w:ilvl w:val="0"/>
          <w:numId w:val="20"/>
        </w:numPr>
        <w:spacing w:line="240" w:lineRule="auto"/>
        <w:contextualSpacing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создание правильных окклюзионных контактов;</w:t>
      </w:r>
    </w:p>
    <w:p w14:paraId="3B663C5C" w14:textId="77777777" w:rsidR="00217AAA" w:rsidRPr="00F34624" w:rsidRDefault="00D8020C" w:rsidP="00D23304">
      <w:pPr>
        <w:numPr>
          <w:ilvl w:val="0"/>
          <w:numId w:val="20"/>
        </w:numPr>
        <w:spacing w:line="240" w:lineRule="auto"/>
        <w:contextualSpacing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восстановление эстетики лица и зубов, создание красивой улыбки;</w:t>
      </w:r>
    </w:p>
    <w:p w14:paraId="5C266B4A" w14:textId="77777777" w:rsidR="00E978C3" w:rsidRPr="00F34624" w:rsidRDefault="00217AAA" w:rsidP="00D23304">
      <w:pPr>
        <w:numPr>
          <w:ilvl w:val="0"/>
          <w:numId w:val="20"/>
        </w:numPr>
        <w:shd w:val="clear" w:color="auto" w:fill="FFFFFF"/>
        <w:spacing w:after="200" w:line="240" w:lineRule="auto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повышение качества жизни пациентов;</w:t>
      </w:r>
    </w:p>
    <w:p w14:paraId="48EED5DE" w14:textId="77777777" w:rsidR="00D8020C" w:rsidRPr="00F34624" w:rsidRDefault="00217AAA" w:rsidP="00D23304">
      <w:pPr>
        <w:numPr>
          <w:ilvl w:val="0"/>
          <w:numId w:val="20"/>
        </w:numPr>
        <w:shd w:val="clear" w:color="auto" w:fill="FFFFFF"/>
        <w:spacing w:after="200" w:line="240" w:lineRule="auto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lastRenderedPageBreak/>
        <w:t>предупреждение или устранение негативных п</w:t>
      </w:r>
      <w:r w:rsidR="00BE0705" w:rsidRPr="00F34624">
        <w:rPr>
          <w:rFonts w:cs="Times New Roman"/>
          <w:spacing w:val="3"/>
          <w:w w:val="108"/>
          <w:sz w:val="28"/>
          <w:szCs w:val="28"/>
        </w:rPr>
        <w:t xml:space="preserve">сихоэмоциональных последствий, </w:t>
      </w:r>
      <w:r w:rsidRPr="00F34624">
        <w:rPr>
          <w:rFonts w:cs="Times New Roman"/>
          <w:spacing w:val="3"/>
          <w:w w:val="108"/>
          <w:sz w:val="28"/>
          <w:szCs w:val="28"/>
        </w:rPr>
        <w:t>связан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 xml:space="preserve">ных с </w:t>
      </w:r>
      <w:r w:rsidR="00D8020C" w:rsidRPr="00F34624">
        <w:rPr>
          <w:rFonts w:cs="Times New Roman"/>
          <w:spacing w:val="3"/>
          <w:w w:val="108"/>
          <w:sz w:val="28"/>
          <w:szCs w:val="28"/>
        </w:rPr>
        <w:t xml:space="preserve">мезиальной окклюзией. </w:t>
      </w:r>
    </w:p>
    <w:p w14:paraId="53462529" w14:textId="77777777" w:rsidR="00217AAA" w:rsidRDefault="00217AAA" w:rsidP="004B7D95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r w:rsidRPr="004B7D95">
        <w:rPr>
          <w:rFonts w:cs="Times New Roman"/>
          <w:bCs/>
          <w:sz w:val="28"/>
          <w:szCs w:val="28"/>
        </w:rPr>
        <w:t>Уров</w:t>
      </w:r>
      <w:r w:rsidR="00BF23CC" w:rsidRPr="004B7D95">
        <w:rPr>
          <w:rFonts w:cs="Times New Roman"/>
          <w:bCs/>
          <w:sz w:val="28"/>
          <w:szCs w:val="28"/>
        </w:rPr>
        <w:t xml:space="preserve">ень убедительности рекомендации </w:t>
      </w:r>
      <w:r w:rsidRPr="004B7D95">
        <w:rPr>
          <w:rFonts w:cs="Times New Roman"/>
          <w:bCs/>
          <w:sz w:val="28"/>
          <w:szCs w:val="28"/>
        </w:rPr>
        <w:t>А (уровень достоверности доказательств 1)</w:t>
      </w:r>
    </w:p>
    <w:p w14:paraId="167A2A4B" w14:textId="77777777" w:rsidR="004B7D95" w:rsidRDefault="004B7D95" w:rsidP="004B7D95">
      <w:pPr>
        <w:shd w:val="clear" w:color="auto" w:fill="FFFFFF"/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</w:p>
    <w:p w14:paraId="0C044FFE" w14:textId="77777777" w:rsidR="00941EEE" w:rsidRPr="004B7D95" w:rsidRDefault="00941EEE" w:rsidP="004B7D95">
      <w:pPr>
        <w:shd w:val="clear" w:color="auto" w:fill="FFFFFF"/>
        <w:spacing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4B7D95">
        <w:rPr>
          <w:rFonts w:cs="Times New Roman"/>
          <w:bCs/>
          <w:sz w:val="28"/>
          <w:szCs w:val="28"/>
        </w:rPr>
        <w:t xml:space="preserve">Консервативное </w:t>
      </w:r>
      <w:r w:rsidR="00FD410A" w:rsidRPr="004B7D95">
        <w:rPr>
          <w:rFonts w:cs="Times New Roman"/>
          <w:bCs/>
          <w:sz w:val="28"/>
          <w:szCs w:val="28"/>
        </w:rPr>
        <w:t xml:space="preserve">(аппаратное) </w:t>
      </w:r>
      <w:r w:rsidR="003301AF" w:rsidRPr="004B7D95">
        <w:rPr>
          <w:rFonts w:cs="Times New Roman"/>
          <w:bCs/>
          <w:sz w:val="28"/>
          <w:szCs w:val="28"/>
        </w:rPr>
        <w:t xml:space="preserve">ортодонтическое </w:t>
      </w:r>
      <w:r w:rsidRPr="004B7D95">
        <w:rPr>
          <w:rFonts w:cs="Times New Roman"/>
          <w:bCs/>
          <w:sz w:val="28"/>
          <w:szCs w:val="28"/>
        </w:rPr>
        <w:t xml:space="preserve">лечение детей с </w:t>
      </w:r>
      <w:r w:rsidRPr="004B7D95">
        <w:rPr>
          <w:rFonts w:cs="Times New Roman"/>
          <w:spacing w:val="3"/>
          <w:w w:val="108"/>
          <w:sz w:val="28"/>
          <w:szCs w:val="28"/>
        </w:rPr>
        <w:t>мезиальной окклюзией</w:t>
      </w:r>
      <w:r w:rsidR="00FD410A" w:rsidRPr="004B7D95">
        <w:rPr>
          <w:rFonts w:cs="Times New Roman"/>
          <w:spacing w:val="3"/>
          <w:w w:val="108"/>
          <w:sz w:val="28"/>
          <w:szCs w:val="28"/>
        </w:rPr>
        <w:t xml:space="preserve"> показано при первой </w:t>
      </w:r>
      <w:r w:rsidR="00194E74" w:rsidRPr="004B7D95">
        <w:rPr>
          <w:rFonts w:cs="Times New Roman"/>
          <w:spacing w:val="3"/>
          <w:w w:val="108"/>
          <w:sz w:val="28"/>
          <w:szCs w:val="28"/>
        </w:rPr>
        <w:t>степен</w:t>
      </w:r>
      <w:r w:rsidR="00FD410A" w:rsidRPr="004B7D95">
        <w:rPr>
          <w:rFonts w:cs="Times New Roman"/>
          <w:spacing w:val="3"/>
          <w:w w:val="108"/>
          <w:sz w:val="28"/>
          <w:szCs w:val="28"/>
        </w:rPr>
        <w:t>и выраженности</w:t>
      </w:r>
      <w:r w:rsidR="008466BF" w:rsidRPr="004B7D95">
        <w:rPr>
          <w:rFonts w:cs="Times New Roman"/>
          <w:spacing w:val="3"/>
          <w:w w:val="108"/>
          <w:sz w:val="28"/>
          <w:szCs w:val="28"/>
        </w:rPr>
        <w:t xml:space="preserve"> МО.</w:t>
      </w:r>
      <w:r w:rsidR="00FD410A" w:rsidRPr="004B7D95">
        <w:rPr>
          <w:rFonts w:cs="Times New Roman"/>
          <w:spacing w:val="3"/>
          <w:w w:val="108"/>
          <w:sz w:val="28"/>
          <w:szCs w:val="28"/>
        </w:rPr>
        <w:t xml:space="preserve"> Выбор ортодонтического аппарата зависит от возраста больног</w:t>
      </w:r>
      <w:r w:rsidR="00E247E8" w:rsidRPr="004B7D95">
        <w:rPr>
          <w:rFonts w:cs="Times New Roman"/>
          <w:spacing w:val="3"/>
          <w:w w:val="108"/>
          <w:sz w:val="28"/>
          <w:szCs w:val="28"/>
        </w:rPr>
        <w:t>о, периода формирования прикуса, обусловленности аномалии.</w:t>
      </w:r>
    </w:p>
    <w:p w14:paraId="1C7D8D9B" w14:textId="77777777" w:rsidR="006137AC" w:rsidRPr="00F34624" w:rsidRDefault="006137AC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17AE2DFB" w14:textId="70875E77" w:rsidR="008A2CF6" w:rsidRPr="0002114E" w:rsidRDefault="008466BF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  <w:r w:rsidRPr="0002114E">
        <w:rPr>
          <w:rFonts w:cs="Times New Roman"/>
          <w:b/>
          <w:bCs/>
          <w:sz w:val="28"/>
          <w:szCs w:val="28"/>
        </w:rPr>
        <w:t>Лечение детей в периоде прикуса временны зубов (от 2-х до 5</w:t>
      </w:r>
      <w:r w:rsidR="00672225" w:rsidRPr="0002114E">
        <w:rPr>
          <w:rFonts w:cs="Times New Roman"/>
          <w:b/>
          <w:bCs/>
          <w:sz w:val="28"/>
          <w:szCs w:val="28"/>
        </w:rPr>
        <w:t xml:space="preserve">-ти </w:t>
      </w:r>
      <w:r w:rsidRPr="0002114E">
        <w:rPr>
          <w:rFonts w:cs="Times New Roman"/>
          <w:b/>
          <w:bCs/>
          <w:sz w:val="28"/>
          <w:szCs w:val="28"/>
        </w:rPr>
        <w:t>лет)</w:t>
      </w:r>
      <w:r w:rsidR="00672225" w:rsidRPr="0002114E">
        <w:rPr>
          <w:rFonts w:cs="Times New Roman"/>
          <w:b/>
          <w:bCs/>
          <w:sz w:val="28"/>
          <w:szCs w:val="28"/>
        </w:rPr>
        <w:t>, в периоде подготовки к смене зубов (от 5 до 6</w:t>
      </w:r>
      <w:r w:rsidR="00464E9F" w:rsidRPr="0002114E">
        <w:rPr>
          <w:rFonts w:cs="Times New Roman"/>
          <w:b/>
          <w:bCs/>
          <w:sz w:val="28"/>
          <w:szCs w:val="28"/>
        </w:rPr>
        <w:t>,5</w:t>
      </w:r>
      <w:r w:rsidR="00672225" w:rsidRPr="0002114E">
        <w:rPr>
          <w:rFonts w:cs="Times New Roman"/>
          <w:b/>
          <w:bCs/>
          <w:sz w:val="28"/>
          <w:szCs w:val="28"/>
        </w:rPr>
        <w:t xml:space="preserve"> лет)</w:t>
      </w:r>
      <w:r w:rsidR="0002114E" w:rsidRPr="0002114E">
        <w:rPr>
          <w:rFonts w:cs="Times New Roman"/>
          <w:b/>
          <w:bCs/>
          <w:sz w:val="28"/>
          <w:szCs w:val="28"/>
        </w:rPr>
        <w:t xml:space="preserve"> </w:t>
      </w:r>
      <w:r w:rsidR="00672225" w:rsidRPr="0002114E">
        <w:rPr>
          <w:rFonts w:cs="Times New Roman"/>
          <w:b/>
          <w:bCs/>
          <w:sz w:val="28"/>
          <w:szCs w:val="28"/>
        </w:rPr>
        <w:t xml:space="preserve">в периоде смены зубов и </w:t>
      </w:r>
      <w:r w:rsidR="0026510E" w:rsidRPr="0002114E">
        <w:rPr>
          <w:rFonts w:cs="Times New Roman"/>
          <w:b/>
          <w:bCs/>
          <w:sz w:val="28"/>
          <w:szCs w:val="28"/>
        </w:rPr>
        <w:t xml:space="preserve">периоде </w:t>
      </w:r>
      <w:r w:rsidR="00672225" w:rsidRPr="0002114E">
        <w:rPr>
          <w:rFonts w:cs="Times New Roman"/>
          <w:b/>
          <w:bCs/>
          <w:sz w:val="28"/>
          <w:szCs w:val="28"/>
        </w:rPr>
        <w:t xml:space="preserve">формирования прикуса постоянных зубов </w:t>
      </w:r>
      <w:r w:rsidR="00EF26D0" w:rsidRPr="0002114E">
        <w:rPr>
          <w:rFonts w:cs="Times New Roman"/>
          <w:b/>
          <w:bCs/>
          <w:sz w:val="28"/>
          <w:szCs w:val="28"/>
        </w:rPr>
        <w:t xml:space="preserve">рекомендуется </w:t>
      </w:r>
      <w:r w:rsidR="00C53BBF" w:rsidRPr="0002114E">
        <w:rPr>
          <w:rFonts w:cs="Times New Roman"/>
          <w:b/>
          <w:bCs/>
          <w:sz w:val="28"/>
          <w:szCs w:val="28"/>
        </w:rPr>
        <w:t>направлять</w:t>
      </w:r>
      <w:r w:rsidR="0002114E" w:rsidRPr="0002114E">
        <w:rPr>
          <w:rFonts w:cs="Times New Roman"/>
          <w:b/>
          <w:bCs/>
          <w:sz w:val="28"/>
          <w:szCs w:val="28"/>
        </w:rPr>
        <w:t xml:space="preserve"> </w:t>
      </w:r>
      <w:r w:rsidR="00672225" w:rsidRPr="0002114E">
        <w:rPr>
          <w:rFonts w:cs="Times New Roman"/>
          <w:b/>
          <w:bCs/>
          <w:sz w:val="28"/>
          <w:szCs w:val="28"/>
        </w:rPr>
        <w:t>на</w:t>
      </w:r>
      <w:r w:rsidR="0002114E">
        <w:rPr>
          <w:rFonts w:cs="Times New Roman"/>
          <w:b/>
          <w:bCs/>
          <w:sz w:val="28"/>
          <w:szCs w:val="28"/>
        </w:rPr>
        <w:t>:</w:t>
      </w:r>
    </w:p>
    <w:p w14:paraId="1026B248" w14:textId="305B05D1" w:rsidR="008A2CF6" w:rsidRPr="00F34624" w:rsidRDefault="008466BF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создание условий для роста В</w:t>
      </w:r>
      <w:r w:rsidR="0002114E">
        <w:rPr>
          <w:rFonts w:cs="Times New Roman"/>
          <w:bCs/>
          <w:sz w:val="28"/>
          <w:szCs w:val="28"/>
        </w:rPr>
        <w:t>/</w:t>
      </w:r>
      <w:r w:rsidRPr="00F34624">
        <w:rPr>
          <w:rFonts w:cs="Times New Roman"/>
          <w:bCs/>
          <w:sz w:val="28"/>
          <w:szCs w:val="28"/>
        </w:rPr>
        <w:t xml:space="preserve">Ч (при </w:t>
      </w:r>
      <w:r w:rsidR="00E235E9" w:rsidRPr="00F34624">
        <w:rPr>
          <w:rFonts w:cs="Times New Roman"/>
          <w:bCs/>
          <w:sz w:val="28"/>
          <w:szCs w:val="28"/>
        </w:rPr>
        <w:t>микрогнатии</w:t>
      </w:r>
      <w:r w:rsidR="001B1BFA" w:rsidRPr="00F34624">
        <w:rPr>
          <w:rFonts w:cs="Times New Roman"/>
          <w:bCs/>
          <w:sz w:val="28"/>
          <w:szCs w:val="28"/>
        </w:rPr>
        <w:t xml:space="preserve"> и ретрогнатии</w:t>
      </w:r>
      <w:r w:rsidRPr="00F34624">
        <w:rPr>
          <w:rFonts w:cs="Times New Roman"/>
          <w:bCs/>
          <w:sz w:val="28"/>
          <w:szCs w:val="28"/>
        </w:rPr>
        <w:t>)</w:t>
      </w:r>
      <w:r w:rsidR="00E235E9" w:rsidRPr="00F34624">
        <w:rPr>
          <w:rFonts w:cs="Times New Roman"/>
          <w:bCs/>
          <w:sz w:val="28"/>
          <w:szCs w:val="28"/>
        </w:rPr>
        <w:t>,</w:t>
      </w:r>
    </w:p>
    <w:p w14:paraId="37921B32" w14:textId="77777777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расширение и удлинения ВЗР (при ее сужении и/или укорочении)</w:t>
      </w:r>
    </w:p>
    <w:p w14:paraId="7B2A18FD" w14:textId="2EFAF14D" w:rsidR="008A2CF6" w:rsidRPr="00F34624" w:rsidRDefault="008466BF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 xml:space="preserve"> сдерживание роста </w:t>
      </w:r>
      <w:r w:rsidR="00E235E9" w:rsidRPr="00F34624">
        <w:rPr>
          <w:rFonts w:cs="Times New Roman"/>
          <w:bCs/>
          <w:sz w:val="28"/>
          <w:szCs w:val="28"/>
        </w:rPr>
        <w:t>Н</w:t>
      </w:r>
      <w:r w:rsidR="0002114E">
        <w:rPr>
          <w:rFonts w:cs="Times New Roman"/>
          <w:bCs/>
          <w:sz w:val="28"/>
          <w:szCs w:val="28"/>
        </w:rPr>
        <w:t>/</w:t>
      </w:r>
      <w:r w:rsidR="00E235E9" w:rsidRPr="00F34624">
        <w:rPr>
          <w:rFonts w:cs="Times New Roman"/>
          <w:bCs/>
          <w:sz w:val="28"/>
          <w:szCs w:val="28"/>
        </w:rPr>
        <w:t>Ч</w:t>
      </w:r>
      <w:r w:rsidRPr="00F34624">
        <w:rPr>
          <w:rFonts w:cs="Times New Roman"/>
          <w:bCs/>
          <w:sz w:val="28"/>
          <w:szCs w:val="28"/>
        </w:rPr>
        <w:t xml:space="preserve"> (при </w:t>
      </w:r>
      <w:r w:rsidR="00E235E9" w:rsidRPr="00F34624">
        <w:rPr>
          <w:rFonts w:cs="Times New Roman"/>
          <w:bCs/>
          <w:sz w:val="28"/>
          <w:szCs w:val="28"/>
        </w:rPr>
        <w:t>макрогнатии)</w:t>
      </w:r>
    </w:p>
    <w:p w14:paraId="190D9B39" w14:textId="6C07F0A9" w:rsidR="00194E74" w:rsidRPr="00F34624" w:rsidRDefault="00E235E9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устранение привычного смещения Н</w:t>
      </w:r>
      <w:r w:rsidR="0002114E">
        <w:rPr>
          <w:rFonts w:cs="Times New Roman"/>
          <w:bCs/>
          <w:sz w:val="28"/>
          <w:szCs w:val="28"/>
        </w:rPr>
        <w:t>/</w:t>
      </w:r>
      <w:r w:rsidRPr="00F34624">
        <w:rPr>
          <w:rFonts w:cs="Times New Roman"/>
          <w:bCs/>
          <w:sz w:val="28"/>
          <w:szCs w:val="28"/>
        </w:rPr>
        <w:t>Ч</w:t>
      </w:r>
    </w:p>
    <w:p w14:paraId="3A08902E" w14:textId="77777777" w:rsidR="008A2CF6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устранение обратной резцовой окклюзии /дизокклюзии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637D5C67" w14:textId="77777777" w:rsidR="0002114E" w:rsidRPr="00F34624" w:rsidRDefault="0002114E" w:rsidP="0002114E">
      <w:pPr>
        <w:pStyle w:val="afd"/>
        <w:spacing w:line="240" w:lineRule="auto"/>
        <w:ind w:left="742" w:firstLine="0"/>
        <w:divId w:val="266810958"/>
        <w:rPr>
          <w:rFonts w:cs="Times New Roman"/>
          <w:bCs/>
          <w:sz w:val="28"/>
          <w:szCs w:val="28"/>
        </w:rPr>
      </w:pPr>
    </w:p>
    <w:p w14:paraId="75901092" w14:textId="12290C41" w:rsidR="008A2CF6" w:rsidRPr="00F34624" w:rsidRDefault="00E235E9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02114E">
        <w:rPr>
          <w:rFonts w:cs="Times New Roman"/>
          <w:bCs/>
          <w:sz w:val="28"/>
          <w:szCs w:val="28"/>
        </w:rPr>
        <w:t>Ортодонтические аппараты</w:t>
      </w:r>
      <w:r w:rsidR="0002114E">
        <w:rPr>
          <w:rFonts w:cs="Times New Roman"/>
          <w:bCs/>
          <w:sz w:val="28"/>
          <w:szCs w:val="28"/>
        </w:rPr>
        <w:t>,</w:t>
      </w:r>
      <w:r w:rsidRPr="00F34624">
        <w:rPr>
          <w:rFonts w:cs="Times New Roman"/>
          <w:bCs/>
          <w:sz w:val="28"/>
          <w:szCs w:val="28"/>
        </w:rPr>
        <w:t xml:space="preserve"> применяемые для оптимизации роста В</w:t>
      </w:r>
      <w:r w:rsidR="0002114E">
        <w:rPr>
          <w:rFonts w:cs="Times New Roman"/>
          <w:bCs/>
          <w:sz w:val="28"/>
          <w:szCs w:val="28"/>
        </w:rPr>
        <w:t>/</w:t>
      </w:r>
      <w:r w:rsidRPr="00F34624">
        <w:rPr>
          <w:rFonts w:cs="Times New Roman"/>
          <w:bCs/>
          <w:sz w:val="28"/>
          <w:szCs w:val="28"/>
        </w:rPr>
        <w:t xml:space="preserve">Ч </w:t>
      </w:r>
      <w:r w:rsidR="00A477EB" w:rsidRPr="00F34624">
        <w:rPr>
          <w:rFonts w:cs="Times New Roman"/>
          <w:bCs/>
          <w:sz w:val="28"/>
          <w:szCs w:val="28"/>
        </w:rPr>
        <w:t xml:space="preserve">могут </w:t>
      </w:r>
      <w:r w:rsidRPr="00F34624">
        <w:rPr>
          <w:rFonts w:cs="Times New Roman"/>
          <w:bCs/>
          <w:sz w:val="28"/>
          <w:szCs w:val="28"/>
        </w:rPr>
        <w:t>быть съемными,</w:t>
      </w:r>
      <w:r w:rsidR="0002114E">
        <w:rPr>
          <w:rFonts w:cs="Times New Roman"/>
          <w:bCs/>
          <w:sz w:val="28"/>
          <w:szCs w:val="28"/>
        </w:rPr>
        <w:t xml:space="preserve"> </w:t>
      </w:r>
      <w:r w:rsidR="00C53BBF" w:rsidRPr="00F34624">
        <w:rPr>
          <w:rFonts w:cs="Times New Roman"/>
          <w:bCs/>
          <w:sz w:val="28"/>
          <w:szCs w:val="28"/>
        </w:rPr>
        <w:t xml:space="preserve">внутриротовыми, одночелюстные или двучелюстные, одночелюстного действия, двучелюстного действия или одночелюстные межчелюстного действия; </w:t>
      </w:r>
      <w:r w:rsidRPr="00F34624">
        <w:rPr>
          <w:rFonts w:cs="Times New Roman"/>
          <w:bCs/>
          <w:sz w:val="28"/>
          <w:szCs w:val="28"/>
        </w:rPr>
        <w:t>механически</w:t>
      </w:r>
      <w:r w:rsidR="00842236">
        <w:rPr>
          <w:rFonts w:cs="Times New Roman"/>
          <w:bCs/>
          <w:sz w:val="28"/>
          <w:szCs w:val="28"/>
        </w:rPr>
        <w:t>-</w:t>
      </w:r>
      <w:r w:rsidR="00A477EB" w:rsidRPr="00F34624">
        <w:rPr>
          <w:rFonts w:cs="Times New Roman"/>
          <w:bCs/>
          <w:sz w:val="28"/>
          <w:szCs w:val="28"/>
        </w:rPr>
        <w:t>действующие,</w:t>
      </w:r>
      <w:r w:rsidR="00842236">
        <w:rPr>
          <w:rFonts w:cs="Times New Roman"/>
          <w:bCs/>
          <w:sz w:val="28"/>
          <w:szCs w:val="28"/>
        </w:rPr>
        <w:t xml:space="preserve"> функционально-</w:t>
      </w:r>
      <w:r w:rsidR="00A477EB" w:rsidRPr="00F34624">
        <w:rPr>
          <w:rFonts w:cs="Times New Roman"/>
          <w:bCs/>
          <w:sz w:val="28"/>
          <w:szCs w:val="28"/>
        </w:rPr>
        <w:t>действующие или комбинированного действия</w:t>
      </w:r>
      <w:r w:rsidR="00C53BBF" w:rsidRPr="00F34624">
        <w:rPr>
          <w:rFonts w:cs="Times New Roman"/>
          <w:bCs/>
          <w:sz w:val="28"/>
          <w:szCs w:val="28"/>
        </w:rPr>
        <w:t xml:space="preserve">. </w:t>
      </w:r>
    </w:p>
    <w:p w14:paraId="32D8A567" w14:textId="07702EE0" w:rsidR="003D017C" w:rsidRPr="00F34624" w:rsidRDefault="00C53BBF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 xml:space="preserve">Для достижения </w:t>
      </w:r>
      <w:r w:rsidR="00F3129F" w:rsidRPr="00F34624">
        <w:rPr>
          <w:rFonts w:cs="Times New Roman"/>
          <w:bCs/>
          <w:sz w:val="28"/>
          <w:szCs w:val="28"/>
        </w:rPr>
        <w:t xml:space="preserve">поставленной цели в конструкцию ортодонтического аппарата </w:t>
      </w:r>
      <w:r w:rsidR="00EF26D0">
        <w:rPr>
          <w:rFonts w:cs="Times New Roman"/>
          <w:bCs/>
          <w:sz w:val="28"/>
          <w:szCs w:val="28"/>
        </w:rPr>
        <w:t>рекомендуется включать</w:t>
      </w:r>
      <w:r w:rsidR="0002114E">
        <w:rPr>
          <w:rFonts w:cs="Times New Roman"/>
          <w:bCs/>
          <w:sz w:val="28"/>
          <w:szCs w:val="28"/>
        </w:rPr>
        <w:t xml:space="preserve"> следующие элементы:</w:t>
      </w:r>
      <w:r w:rsidR="00F3129F" w:rsidRPr="00F34624">
        <w:rPr>
          <w:rFonts w:cs="Times New Roman"/>
          <w:bCs/>
          <w:sz w:val="28"/>
          <w:szCs w:val="28"/>
        </w:rPr>
        <w:t xml:space="preserve"> </w:t>
      </w:r>
    </w:p>
    <w:p w14:paraId="3C4E3DB4" w14:textId="77777777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Базис аппарата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20A201B4" w14:textId="77777777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Фиксирующие элементы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02280BAB" w14:textId="4BC7C49F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Винт ортодонтический</w:t>
      </w:r>
      <w:r w:rsidR="0002114E">
        <w:rPr>
          <w:rFonts w:cs="Times New Roman"/>
          <w:bCs/>
          <w:sz w:val="28"/>
          <w:szCs w:val="28"/>
        </w:rPr>
        <w:t xml:space="preserve"> </w:t>
      </w:r>
      <w:r w:rsidR="003D017C" w:rsidRPr="00F34624">
        <w:rPr>
          <w:rFonts w:cs="Times New Roman"/>
          <w:bCs/>
          <w:sz w:val="28"/>
          <w:szCs w:val="28"/>
        </w:rPr>
        <w:t>(при сужении</w:t>
      </w:r>
      <w:r w:rsidR="00176D31" w:rsidRPr="00F34624">
        <w:rPr>
          <w:rFonts w:cs="Times New Roman"/>
          <w:bCs/>
          <w:sz w:val="28"/>
          <w:szCs w:val="28"/>
        </w:rPr>
        <w:t>, укорочении</w:t>
      </w:r>
      <w:r w:rsidR="003D017C" w:rsidRPr="00F34624">
        <w:rPr>
          <w:rFonts w:cs="Times New Roman"/>
          <w:bCs/>
          <w:sz w:val="28"/>
          <w:szCs w:val="28"/>
        </w:rPr>
        <w:t>)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55545837" w14:textId="49CEEBA4" w:rsidR="008A2CF6" w:rsidRPr="00F34624" w:rsidRDefault="00176D31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Губные пелоты для устранения давления верхней губы на В</w:t>
      </w:r>
      <w:r w:rsidR="0002114E">
        <w:rPr>
          <w:rFonts w:cs="Times New Roman"/>
          <w:bCs/>
          <w:sz w:val="28"/>
          <w:szCs w:val="28"/>
        </w:rPr>
        <w:t>/</w:t>
      </w:r>
      <w:r w:rsidRPr="00F34624">
        <w:rPr>
          <w:rFonts w:cs="Times New Roman"/>
          <w:bCs/>
          <w:sz w:val="28"/>
          <w:szCs w:val="28"/>
        </w:rPr>
        <w:t>Ч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1FC91F8F" w14:textId="2232D14A" w:rsidR="00176D31" w:rsidRPr="00F34624" w:rsidRDefault="00176D31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Боковые щиты для устранения давления мягких тканей щёк на В</w:t>
      </w:r>
      <w:r w:rsidR="0002114E">
        <w:rPr>
          <w:rFonts w:cs="Times New Roman"/>
          <w:bCs/>
          <w:sz w:val="28"/>
          <w:szCs w:val="28"/>
        </w:rPr>
        <w:t>/</w:t>
      </w:r>
      <w:r w:rsidRPr="00F34624">
        <w:rPr>
          <w:rFonts w:cs="Times New Roman"/>
          <w:bCs/>
          <w:sz w:val="28"/>
          <w:szCs w:val="28"/>
        </w:rPr>
        <w:t>Ч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01CC78CF" w14:textId="1293CE24" w:rsidR="00C53BBF" w:rsidRPr="00F34624" w:rsidRDefault="00176D31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Вестибулярная дуга на резцы Н</w:t>
      </w:r>
      <w:r w:rsidR="0002114E">
        <w:rPr>
          <w:rFonts w:cs="Times New Roman"/>
          <w:bCs/>
          <w:sz w:val="28"/>
          <w:szCs w:val="28"/>
        </w:rPr>
        <w:t>/</w:t>
      </w:r>
      <w:r w:rsidRPr="00F34624">
        <w:rPr>
          <w:rFonts w:cs="Times New Roman"/>
          <w:bCs/>
          <w:sz w:val="28"/>
          <w:szCs w:val="28"/>
        </w:rPr>
        <w:t>Ч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1C435818" w14:textId="77777777" w:rsidR="00176D31" w:rsidRPr="00F34624" w:rsidRDefault="00176D31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 xml:space="preserve">Окклюзионные накладки </w:t>
      </w:r>
      <w:r w:rsidR="00672225" w:rsidRPr="00F34624">
        <w:rPr>
          <w:rFonts w:cs="Times New Roman"/>
          <w:bCs/>
          <w:sz w:val="28"/>
          <w:szCs w:val="28"/>
        </w:rPr>
        <w:t xml:space="preserve">на боковые зубы </w:t>
      </w:r>
      <w:r w:rsidRPr="00F34624">
        <w:rPr>
          <w:rFonts w:cs="Times New Roman"/>
          <w:bCs/>
          <w:sz w:val="28"/>
          <w:szCs w:val="28"/>
        </w:rPr>
        <w:t>для разобщения резцов при обратной резцовой окклюзии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5E9761B8" w14:textId="77777777" w:rsidR="00672225" w:rsidRPr="00F34624" w:rsidRDefault="00672225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Наклонная плоскость для вестибулярного отклонения резцов ВЧ и одновременного смещения НЧ назад (при привычном смещении НЧ вперед)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708CA7E2" w14:textId="77777777" w:rsidR="003C28F2" w:rsidRPr="00F34624" w:rsidRDefault="003C28F2" w:rsidP="00D23304">
      <w:pPr>
        <w:spacing w:line="240" w:lineRule="auto"/>
        <w:ind w:left="382" w:firstLine="0"/>
        <w:divId w:val="266810958"/>
        <w:rPr>
          <w:rFonts w:cs="Times New Roman"/>
          <w:sz w:val="28"/>
          <w:szCs w:val="28"/>
        </w:rPr>
      </w:pPr>
      <w:bookmarkStart w:id="30" w:name="_Hlk63542828"/>
      <w:r w:rsidRPr="0002114E">
        <w:rPr>
          <w:rFonts w:cs="Times New Roman"/>
          <w:sz w:val="28"/>
          <w:szCs w:val="28"/>
        </w:rPr>
        <w:t xml:space="preserve">Уровень убедительности </w:t>
      </w:r>
      <w:r w:rsidRPr="0002114E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</w:p>
    <w:bookmarkEnd w:id="30"/>
    <w:p w14:paraId="5F117359" w14:textId="77777777" w:rsidR="00F2799B" w:rsidRPr="00F34624" w:rsidRDefault="00F2799B" w:rsidP="00D23304">
      <w:pPr>
        <w:pStyle w:val="afd"/>
        <w:spacing w:line="240" w:lineRule="auto"/>
        <w:ind w:left="742" w:firstLine="0"/>
        <w:divId w:val="266810958"/>
        <w:rPr>
          <w:rFonts w:cs="Times New Roman"/>
          <w:bCs/>
          <w:sz w:val="28"/>
          <w:szCs w:val="28"/>
        </w:rPr>
      </w:pPr>
    </w:p>
    <w:p w14:paraId="3B830D0D" w14:textId="5232C4FB" w:rsidR="00F3129F" w:rsidRPr="00F34624" w:rsidRDefault="00E247E8" w:rsidP="00D23304">
      <w:pPr>
        <w:spacing w:line="240" w:lineRule="auto"/>
        <w:ind w:left="382" w:firstLine="0"/>
        <w:divId w:val="266810958"/>
        <w:rPr>
          <w:rFonts w:cs="Times New Roman"/>
          <w:bCs/>
          <w:sz w:val="28"/>
          <w:szCs w:val="28"/>
        </w:rPr>
      </w:pPr>
      <w:r w:rsidRPr="0002114E">
        <w:rPr>
          <w:rFonts w:cs="Times New Roman"/>
          <w:b/>
          <w:bCs/>
          <w:sz w:val="28"/>
          <w:szCs w:val="28"/>
        </w:rPr>
        <w:lastRenderedPageBreak/>
        <w:t>Комментарии.</w:t>
      </w:r>
      <w:r w:rsidR="0002114E">
        <w:rPr>
          <w:rFonts w:cs="Times New Roman"/>
          <w:b/>
          <w:bCs/>
          <w:i/>
          <w:sz w:val="28"/>
          <w:szCs w:val="28"/>
        </w:rPr>
        <w:t xml:space="preserve"> </w:t>
      </w:r>
      <w:r w:rsidR="00F3129F" w:rsidRPr="00F34624">
        <w:rPr>
          <w:rFonts w:cs="Times New Roman"/>
          <w:bCs/>
          <w:sz w:val="28"/>
          <w:szCs w:val="28"/>
        </w:rPr>
        <w:t>Конструкцию</w:t>
      </w:r>
      <w:r w:rsidR="005A66B5">
        <w:rPr>
          <w:rFonts w:cs="Times New Roman"/>
          <w:bCs/>
          <w:sz w:val="28"/>
          <w:szCs w:val="28"/>
        </w:rPr>
        <w:t xml:space="preserve"> </w:t>
      </w:r>
      <w:r w:rsidR="00F3129F" w:rsidRPr="00F34624">
        <w:rPr>
          <w:rFonts w:cs="Times New Roman"/>
          <w:bCs/>
          <w:sz w:val="28"/>
          <w:szCs w:val="28"/>
        </w:rPr>
        <w:t>аппарата</w:t>
      </w:r>
      <w:r w:rsidR="005A66B5">
        <w:rPr>
          <w:rFonts w:cs="Times New Roman"/>
          <w:bCs/>
          <w:sz w:val="28"/>
          <w:szCs w:val="28"/>
        </w:rPr>
        <w:t xml:space="preserve"> </w:t>
      </w:r>
      <w:r w:rsidR="00F3129F" w:rsidRPr="00F34624">
        <w:rPr>
          <w:rFonts w:cs="Times New Roman"/>
          <w:bCs/>
          <w:sz w:val="28"/>
          <w:szCs w:val="28"/>
        </w:rPr>
        <w:t xml:space="preserve">выбирает </w:t>
      </w:r>
      <w:r w:rsidR="00842236">
        <w:rPr>
          <w:rFonts w:cs="Times New Roman"/>
          <w:bCs/>
          <w:sz w:val="28"/>
          <w:szCs w:val="28"/>
        </w:rPr>
        <w:t>врач-</w:t>
      </w:r>
      <w:r w:rsidR="003301AF" w:rsidRPr="00F34624">
        <w:rPr>
          <w:rFonts w:cs="Times New Roman"/>
          <w:bCs/>
          <w:sz w:val="28"/>
          <w:szCs w:val="28"/>
        </w:rPr>
        <w:t xml:space="preserve">ортодонт в зависимости от </w:t>
      </w:r>
      <w:r w:rsidR="00F3129F" w:rsidRPr="00F34624">
        <w:rPr>
          <w:rFonts w:cs="Times New Roman"/>
          <w:bCs/>
          <w:sz w:val="28"/>
          <w:szCs w:val="28"/>
        </w:rPr>
        <w:t>обусловленности МО, степени выраженности,</w:t>
      </w:r>
      <w:r w:rsidRPr="00F34624">
        <w:rPr>
          <w:rFonts w:cs="Times New Roman"/>
          <w:bCs/>
          <w:sz w:val="28"/>
          <w:szCs w:val="28"/>
        </w:rPr>
        <w:t xml:space="preserve"> особенностей</w:t>
      </w:r>
      <w:r w:rsidR="005A66B5">
        <w:rPr>
          <w:rFonts w:cs="Times New Roman"/>
          <w:bCs/>
          <w:sz w:val="28"/>
          <w:szCs w:val="28"/>
        </w:rPr>
        <w:t xml:space="preserve"> </w:t>
      </w:r>
      <w:r w:rsidR="003301AF" w:rsidRPr="00F34624">
        <w:rPr>
          <w:rFonts w:cs="Times New Roman"/>
          <w:bCs/>
          <w:sz w:val="28"/>
          <w:szCs w:val="28"/>
        </w:rPr>
        <w:t xml:space="preserve">клинической картины, </w:t>
      </w:r>
      <w:r w:rsidR="00842236">
        <w:rPr>
          <w:rFonts w:cs="Times New Roman"/>
          <w:bCs/>
          <w:sz w:val="28"/>
          <w:szCs w:val="28"/>
        </w:rPr>
        <w:t>психо</w:t>
      </w:r>
      <w:r w:rsidR="00F3129F" w:rsidRPr="00F34624">
        <w:rPr>
          <w:rFonts w:cs="Times New Roman"/>
          <w:bCs/>
          <w:sz w:val="28"/>
          <w:szCs w:val="28"/>
        </w:rPr>
        <w:t>эмоционального состояния ребенка, способности его к сотрудничеству, степени ответственности и мотивации родителей или</w:t>
      </w:r>
      <w:r w:rsidR="003301AF" w:rsidRPr="00F34624">
        <w:rPr>
          <w:rFonts w:cs="Times New Roman"/>
          <w:bCs/>
          <w:sz w:val="28"/>
          <w:szCs w:val="28"/>
        </w:rPr>
        <w:t xml:space="preserve"> законных представителей ребенка</w:t>
      </w:r>
      <w:r w:rsidR="00F3129F" w:rsidRPr="00F34624">
        <w:rPr>
          <w:rFonts w:cs="Times New Roman"/>
          <w:bCs/>
          <w:sz w:val="28"/>
          <w:szCs w:val="28"/>
        </w:rPr>
        <w:t>.</w:t>
      </w:r>
    </w:p>
    <w:p w14:paraId="2D987EE5" w14:textId="77777777" w:rsidR="00464E9F" w:rsidRPr="00F34624" w:rsidRDefault="00EF26D0" w:rsidP="0002114E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Рекомендуется</w:t>
      </w:r>
      <w:r w:rsidR="00464E9F" w:rsidRPr="00F34624">
        <w:rPr>
          <w:rFonts w:cs="Times New Roman"/>
          <w:bCs/>
          <w:sz w:val="28"/>
          <w:szCs w:val="28"/>
        </w:rPr>
        <w:t xml:space="preserve"> применять как стандартные аппараты</w:t>
      </w:r>
      <w:r w:rsidR="004A5D24" w:rsidRPr="00F34624">
        <w:rPr>
          <w:rFonts w:cs="Times New Roman"/>
          <w:bCs/>
          <w:sz w:val="28"/>
          <w:szCs w:val="28"/>
        </w:rPr>
        <w:t>, хорошо зарекомендовавшие себя в практике</w:t>
      </w:r>
      <w:r w:rsidR="00464E9F" w:rsidRPr="00F34624">
        <w:rPr>
          <w:rFonts w:cs="Times New Roman"/>
          <w:bCs/>
          <w:sz w:val="28"/>
          <w:szCs w:val="28"/>
        </w:rPr>
        <w:t xml:space="preserve"> (Регулятор функции Френкеля </w:t>
      </w:r>
      <w:r w:rsidR="00464E9F" w:rsidRPr="00F34624">
        <w:rPr>
          <w:rFonts w:cs="Times New Roman"/>
          <w:bCs/>
          <w:sz w:val="28"/>
          <w:szCs w:val="28"/>
          <w:lang w:val="en-US"/>
        </w:rPr>
        <w:t>III</w:t>
      </w:r>
      <w:r w:rsidR="00464E9F" w:rsidRPr="00F34624">
        <w:rPr>
          <w:rFonts w:cs="Times New Roman"/>
          <w:bCs/>
          <w:sz w:val="28"/>
          <w:szCs w:val="28"/>
        </w:rPr>
        <w:t>, аппарат Персина, аппарат Брюкля</w:t>
      </w:r>
      <w:r w:rsidR="004A5D24" w:rsidRPr="00F34624">
        <w:rPr>
          <w:rFonts w:cs="Times New Roman"/>
          <w:bCs/>
          <w:sz w:val="28"/>
          <w:szCs w:val="28"/>
        </w:rPr>
        <w:t>, бюгельный активатор Френкеля</w:t>
      </w:r>
      <w:r w:rsidR="00F2799B" w:rsidRPr="00F34624">
        <w:rPr>
          <w:rFonts w:cs="Times New Roman"/>
          <w:bCs/>
          <w:sz w:val="28"/>
          <w:szCs w:val="28"/>
        </w:rPr>
        <w:t>, лицевая маска,</w:t>
      </w:r>
      <w:r w:rsidR="00464E9F" w:rsidRPr="00F34624">
        <w:rPr>
          <w:rFonts w:cs="Times New Roman"/>
          <w:bCs/>
          <w:sz w:val="28"/>
          <w:szCs w:val="28"/>
        </w:rPr>
        <w:t xml:space="preserve"> и др.),</w:t>
      </w:r>
      <w:r w:rsidR="00AD45DE" w:rsidRPr="00F34624">
        <w:rPr>
          <w:rFonts w:cs="Times New Roman"/>
          <w:bCs/>
          <w:sz w:val="28"/>
          <w:szCs w:val="28"/>
        </w:rPr>
        <w:t xml:space="preserve"> так и комбинации различных</w:t>
      </w:r>
      <w:r w:rsidR="00464E9F" w:rsidRPr="00F34624">
        <w:rPr>
          <w:rFonts w:cs="Times New Roman"/>
          <w:bCs/>
          <w:sz w:val="28"/>
          <w:szCs w:val="28"/>
        </w:rPr>
        <w:t xml:space="preserve"> элементов</w:t>
      </w:r>
      <w:r w:rsidR="004A5D24" w:rsidRPr="00F34624">
        <w:rPr>
          <w:rFonts w:cs="Times New Roman"/>
          <w:bCs/>
          <w:sz w:val="28"/>
          <w:szCs w:val="28"/>
        </w:rPr>
        <w:t xml:space="preserve"> механического или функционального действия.</w:t>
      </w:r>
    </w:p>
    <w:p w14:paraId="4E48E27E" w14:textId="00BBB8D0" w:rsidR="006F7059" w:rsidRPr="00F34624" w:rsidRDefault="000D308F" w:rsidP="00D23304">
      <w:pPr>
        <w:spacing w:line="240" w:lineRule="auto"/>
        <w:ind w:left="382" w:firstLine="0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Во избежание осложнений п</w:t>
      </w:r>
      <w:r w:rsidR="00D40A6E" w:rsidRPr="00F34624">
        <w:rPr>
          <w:rFonts w:cs="Times New Roman"/>
          <w:bCs/>
          <w:sz w:val="28"/>
          <w:szCs w:val="28"/>
        </w:rPr>
        <w:t>ри выборе</w:t>
      </w:r>
      <w:r w:rsidR="002246CB" w:rsidRPr="00F34624">
        <w:rPr>
          <w:rFonts w:cs="Times New Roman"/>
          <w:bCs/>
          <w:sz w:val="28"/>
          <w:szCs w:val="28"/>
        </w:rPr>
        <w:t xml:space="preserve"> аппарата для</w:t>
      </w:r>
      <w:r w:rsidR="0002114E">
        <w:rPr>
          <w:rFonts w:cs="Times New Roman"/>
          <w:bCs/>
          <w:sz w:val="28"/>
          <w:szCs w:val="28"/>
        </w:rPr>
        <w:t xml:space="preserve"> </w:t>
      </w:r>
      <w:r w:rsidR="00D40A6E" w:rsidRPr="00F34624">
        <w:rPr>
          <w:rFonts w:cs="Times New Roman"/>
          <w:bCs/>
          <w:sz w:val="28"/>
          <w:szCs w:val="28"/>
        </w:rPr>
        <w:t>ортодонтического лечен</w:t>
      </w:r>
      <w:r w:rsidRPr="00F34624">
        <w:rPr>
          <w:rFonts w:cs="Times New Roman"/>
          <w:bCs/>
          <w:sz w:val="28"/>
          <w:szCs w:val="28"/>
        </w:rPr>
        <w:t>и</w:t>
      </w:r>
      <w:r w:rsidR="00D40A6E" w:rsidRPr="00F34624">
        <w:rPr>
          <w:rFonts w:cs="Times New Roman"/>
          <w:bCs/>
          <w:sz w:val="28"/>
          <w:szCs w:val="28"/>
        </w:rPr>
        <w:t>я следует учитывать не только по</w:t>
      </w:r>
      <w:r w:rsidRPr="00F34624">
        <w:rPr>
          <w:rFonts w:cs="Times New Roman"/>
          <w:bCs/>
          <w:sz w:val="28"/>
          <w:szCs w:val="28"/>
        </w:rPr>
        <w:t>казания, но и противопоказания</w:t>
      </w:r>
      <w:r w:rsidR="00D40A6E" w:rsidRPr="00F34624">
        <w:rPr>
          <w:rFonts w:cs="Times New Roman"/>
          <w:bCs/>
          <w:sz w:val="28"/>
          <w:szCs w:val="28"/>
        </w:rPr>
        <w:t xml:space="preserve">. </w:t>
      </w:r>
    </w:p>
    <w:p w14:paraId="5D25EAAA" w14:textId="3CADBF0E" w:rsidR="006F7059" w:rsidRPr="00C74A60" w:rsidRDefault="006F7059" w:rsidP="00D23304">
      <w:pPr>
        <w:spacing w:line="240" w:lineRule="auto"/>
        <w:ind w:left="382" w:firstLine="0"/>
        <w:divId w:val="266810958"/>
        <w:rPr>
          <w:rFonts w:cs="Times New Roman"/>
          <w:b/>
          <w:bCs/>
          <w:sz w:val="28"/>
          <w:szCs w:val="28"/>
        </w:rPr>
      </w:pPr>
      <w:r w:rsidRPr="00C74A60">
        <w:rPr>
          <w:rFonts w:cs="Times New Roman"/>
          <w:b/>
          <w:bCs/>
          <w:sz w:val="28"/>
          <w:szCs w:val="28"/>
        </w:rPr>
        <w:t>Не</w:t>
      </w:r>
      <w:r w:rsidR="00A84030" w:rsidRPr="00C74A60">
        <w:rPr>
          <w:rFonts w:cs="Times New Roman"/>
          <w:b/>
          <w:bCs/>
          <w:sz w:val="28"/>
          <w:szCs w:val="28"/>
        </w:rPr>
        <w:t xml:space="preserve"> рекомендуется</w:t>
      </w:r>
      <w:r w:rsidR="0002114E" w:rsidRPr="00C74A60">
        <w:rPr>
          <w:rFonts w:cs="Times New Roman"/>
          <w:b/>
          <w:bCs/>
          <w:sz w:val="28"/>
          <w:szCs w:val="28"/>
        </w:rPr>
        <w:t>:</w:t>
      </w:r>
    </w:p>
    <w:p w14:paraId="12A8755F" w14:textId="77777777" w:rsidR="00D40A6E" w:rsidRPr="00F34624" w:rsidRDefault="006F7059" w:rsidP="00D23304">
      <w:pPr>
        <w:pStyle w:val="afd"/>
        <w:numPr>
          <w:ilvl w:val="0"/>
          <w:numId w:val="22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и</w:t>
      </w:r>
      <w:r w:rsidR="00D40A6E" w:rsidRPr="00F34624">
        <w:rPr>
          <w:rFonts w:cs="Times New Roman"/>
          <w:bCs/>
          <w:sz w:val="28"/>
          <w:szCs w:val="28"/>
        </w:rPr>
        <w:t>зготовление двучелюстных функциональных аппаратов без определения конструктивного прикуса</w:t>
      </w:r>
      <w:r w:rsidRPr="00F34624">
        <w:rPr>
          <w:rFonts w:cs="Times New Roman"/>
          <w:bCs/>
          <w:sz w:val="28"/>
          <w:szCs w:val="28"/>
        </w:rPr>
        <w:t>;</w:t>
      </w:r>
    </w:p>
    <w:p w14:paraId="63AB696B" w14:textId="46B1FDF3" w:rsidR="00D40A6E" w:rsidRPr="00F34624" w:rsidRDefault="006F7059" w:rsidP="00D23304">
      <w:pPr>
        <w:pStyle w:val="afd"/>
        <w:numPr>
          <w:ilvl w:val="0"/>
          <w:numId w:val="22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в</w:t>
      </w:r>
      <w:r w:rsidR="00D40A6E" w:rsidRPr="00F34624">
        <w:rPr>
          <w:rFonts w:cs="Times New Roman"/>
          <w:bCs/>
          <w:sz w:val="28"/>
          <w:szCs w:val="28"/>
        </w:rPr>
        <w:t>естибулярное перемещение (наклон) резцов В</w:t>
      </w:r>
      <w:r w:rsidR="0002114E">
        <w:rPr>
          <w:rFonts w:cs="Times New Roman"/>
          <w:bCs/>
          <w:sz w:val="28"/>
          <w:szCs w:val="28"/>
        </w:rPr>
        <w:t>/</w:t>
      </w:r>
      <w:r w:rsidR="00D40A6E" w:rsidRPr="00F34624">
        <w:rPr>
          <w:rFonts w:cs="Times New Roman"/>
          <w:bCs/>
          <w:sz w:val="28"/>
          <w:szCs w:val="28"/>
        </w:rPr>
        <w:t>Ч при отсутствии места для них</w:t>
      </w:r>
      <w:r w:rsidRPr="00F34624">
        <w:rPr>
          <w:rFonts w:cs="Times New Roman"/>
          <w:bCs/>
          <w:sz w:val="28"/>
          <w:szCs w:val="28"/>
        </w:rPr>
        <w:t>;</w:t>
      </w:r>
    </w:p>
    <w:p w14:paraId="41F818A5" w14:textId="5D347531" w:rsidR="00871572" w:rsidRDefault="006F7059" w:rsidP="00D23304">
      <w:pPr>
        <w:pStyle w:val="afd"/>
        <w:numPr>
          <w:ilvl w:val="0"/>
          <w:numId w:val="22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в</w:t>
      </w:r>
      <w:r w:rsidR="00D40A6E" w:rsidRPr="00F34624">
        <w:rPr>
          <w:rFonts w:cs="Times New Roman"/>
          <w:bCs/>
          <w:sz w:val="28"/>
          <w:szCs w:val="28"/>
        </w:rPr>
        <w:t>ытяжение В</w:t>
      </w:r>
      <w:r w:rsidR="0002114E">
        <w:rPr>
          <w:rFonts w:cs="Times New Roman"/>
          <w:bCs/>
          <w:sz w:val="28"/>
          <w:szCs w:val="28"/>
        </w:rPr>
        <w:t>/</w:t>
      </w:r>
      <w:r w:rsidR="00D40A6E" w:rsidRPr="00F34624">
        <w:rPr>
          <w:rFonts w:cs="Times New Roman"/>
          <w:bCs/>
          <w:sz w:val="28"/>
          <w:szCs w:val="28"/>
        </w:rPr>
        <w:t>Ч,</w:t>
      </w:r>
      <w:r w:rsidR="0002114E">
        <w:rPr>
          <w:rFonts w:cs="Times New Roman"/>
          <w:bCs/>
          <w:sz w:val="28"/>
          <w:szCs w:val="28"/>
        </w:rPr>
        <w:t xml:space="preserve"> </w:t>
      </w:r>
      <w:r w:rsidRPr="00F34624">
        <w:rPr>
          <w:rFonts w:cs="Times New Roman"/>
          <w:bCs/>
          <w:sz w:val="28"/>
          <w:szCs w:val="28"/>
        </w:rPr>
        <w:t>в</w:t>
      </w:r>
      <w:r w:rsidR="00333684" w:rsidRPr="00F34624">
        <w:rPr>
          <w:rFonts w:cs="Times New Roman"/>
          <w:bCs/>
          <w:sz w:val="28"/>
          <w:szCs w:val="28"/>
        </w:rPr>
        <w:t xml:space="preserve">естибулярное </w:t>
      </w:r>
      <w:r w:rsidR="00F2799B" w:rsidRPr="00F34624">
        <w:rPr>
          <w:rFonts w:cs="Times New Roman"/>
          <w:bCs/>
          <w:sz w:val="28"/>
          <w:szCs w:val="28"/>
        </w:rPr>
        <w:t>перемещение (наклон) резцов В</w:t>
      </w:r>
      <w:r w:rsidR="0002114E">
        <w:rPr>
          <w:rFonts w:cs="Times New Roman"/>
          <w:bCs/>
          <w:sz w:val="28"/>
          <w:szCs w:val="28"/>
        </w:rPr>
        <w:t>/</w:t>
      </w:r>
      <w:r w:rsidR="00F2799B" w:rsidRPr="00F34624">
        <w:rPr>
          <w:rFonts w:cs="Times New Roman"/>
          <w:bCs/>
          <w:sz w:val="28"/>
          <w:szCs w:val="28"/>
        </w:rPr>
        <w:t>Ч при обратной резцовой окклюзии (дизокклюз</w:t>
      </w:r>
      <w:r w:rsidR="00A77648">
        <w:rPr>
          <w:rFonts w:cs="Times New Roman"/>
          <w:bCs/>
          <w:sz w:val="28"/>
          <w:szCs w:val="28"/>
        </w:rPr>
        <w:t xml:space="preserve">ии) без разобщения зубных рядов </w:t>
      </w:r>
      <w:r w:rsidR="00A77648" w:rsidRPr="00A77648">
        <w:rPr>
          <w:rFonts w:cs="Times New Roman"/>
          <w:bCs/>
          <w:sz w:val="28"/>
          <w:szCs w:val="28"/>
        </w:rPr>
        <w:t>[6</w:t>
      </w:r>
      <w:r w:rsidR="00A77648">
        <w:rPr>
          <w:rFonts w:cs="Times New Roman"/>
          <w:bCs/>
          <w:sz w:val="28"/>
          <w:szCs w:val="28"/>
        </w:rPr>
        <w:t>,10,18,26,34,38</w:t>
      </w:r>
      <w:bookmarkStart w:id="31" w:name="_GoBack"/>
      <w:bookmarkEnd w:id="31"/>
      <w:r w:rsidR="00A77648" w:rsidRPr="00A77648">
        <w:rPr>
          <w:rFonts w:cs="Times New Roman"/>
          <w:bCs/>
          <w:sz w:val="28"/>
          <w:szCs w:val="28"/>
        </w:rPr>
        <w:t>]</w:t>
      </w:r>
    </w:p>
    <w:p w14:paraId="13048201" w14:textId="77777777" w:rsidR="00C74A60" w:rsidRPr="00F34624" w:rsidRDefault="00C74A60" w:rsidP="00C74A60">
      <w:pPr>
        <w:pStyle w:val="afd"/>
        <w:spacing w:line="240" w:lineRule="auto"/>
        <w:ind w:left="1102" w:firstLine="0"/>
        <w:divId w:val="266810958"/>
        <w:rPr>
          <w:rFonts w:cs="Times New Roman"/>
          <w:bCs/>
          <w:sz w:val="28"/>
          <w:szCs w:val="28"/>
        </w:rPr>
      </w:pPr>
    </w:p>
    <w:p w14:paraId="65D6458F" w14:textId="77777777" w:rsidR="002246CB" w:rsidRPr="00F34624" w:rsidRDefault="002246CB" w:rsidP="00D23304">
      <w:pPr>
        <w:spacing w:line="240" w:lineRule="auto"/>
        <w:ind w:left="382" w:firstLine="0"/>
        <w:divId w:val="266810958"/>
        <w:rPr>
          <w:rFonts w:cs="Times New Roman"/>
          <w:sz w:val="28"/>
          <w:szCs w:val="28"/>
        </w:rPr>
      </w:pPr>
      <w:r w:rsidRPr="0002114E">
        <w:rPr>
          <w:rFonts w:cs="Times New Roman"/>
          <w:sz w:val="28"/>
          <w:szCs w:val="28"/>
        </w:rPr>
        <w:t xml:space="preserve">Уровень убедительности </w:t>
      </w:r>
      <w:r w:rsidRPr="0002114E">
        <w:rPr>
          <w:rFonts w:cs="Times New Roman"/>
          <w:sz w:val="28"/>
          <w:szCs w:val="28"/>
          <w:lang w:val="en-US"/>
        </w:rPr>
        <w:t>B</w:t>
      </w:r>
      <w:r w:rsidRPr="0002114E">
        <w:rPr>
          <w:rFonts w:cs="Times New Roman"/>
          <w:sz w:val="28"/>
          <w:szCs w:val="28"/>
        </w:rPr>
        <w:t xml:space="preserve"> (ур</w:t>
      </w:r>
      <w:r w:rsidRPr="00F34624">
        <w:rPr>
          <w:rFonts w:cs="Times New Roman"/>
          <w:sz w:val="28"/>
          <w:szCs w:val="28"/>
        </w:rPr>
        <w:t>овень достоверности доказательств – 2)</w:t>
      </w:r>
    </w:p>
    <w:p w14:paraId="6837740F" w14:textId="77777777" w:rsidR="00C53BBF" w:rsidRPr="00F34624" w:rsidRDefault="00C53BBF" w:rsidP="00D23304">
      <w:pPr>
        <w:pStyle w:val="afd"/>
        <w:spacing w:line="240" w:lineRule="auto"/>
        <w:ind w:left="742" w:firstLine="0"/>
        <w:divId w:val="266810958"/>
        <w:rPr>
          <w:rFonts w:cs="Times New Roman"/>
          <w:bCs/>
          <w:sz w:val="28"/>
          <w:szCs w:val="28"/>
        </w:rPr>
      </w:pPr>
    </w:p>
    <w:p w14:paraId="326C5FFB" w14:textId="77777777" w:rsidR="008A2CF6" w:rsidRPr="00F34624" w:rsidRDefault="000D308F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02114E">
        <w:rPr>
          <w:rFonts w:cs="Times New Roman"/>
          <w:b/>
          <w:bCs/>
          <w:sz w:val="28"/>
          <w:szCs w:val="28"/>
        </w:rPr>
        <w:t>Лечение в периоде прикуса постоянных зубов</w:t>
      </w:r>
      <w:r w:rsidRPr="0002114E">
        <w:rPr>
          <w:rFonts w:cs="Times New Roman"/>
          <w:bCs/>
          <w:sz w:val="28"/>
          <w:szCs w:val="28"/>
        </w:rPr>
        <w:t xml:space="preserve"> </w:t>
      </w:r>
      <w:r w:rsidR="00A84030" w:rsidRPr="0002114E">
        <w:rPr>
          <w:rFonts w:cs="Times New Roman"/>
          <w:bCs/>
          <w:sz w:val="28"/>
          <w:szCs w:val="28"/>
        </w:rPr>
        <w:t xml:space="preserve">рекомендуется </w:t>
      </w:r>
      <w:r w:rsidRPr="00F34624">
        <w:rPr>
          <w:rFonts w:cs="Times New Roman"/>
          <w:bCs/>
          <w:sz w:val="28"/>
          <w:szCs w:val="28"/>
        </w:rPr>
        <w:t>направлять на нормализацию положения зубов и нормализацию окклюзионных контактов.</w:t>
      </w:r>
    </w:p>
    <w:p w14:paraId="02AAF5AE" w14:textId="0814DDEC" w:rsidR="000D308F" w:rsidRPr="00F34624" w:rsidRDefault="000D308F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Для лечения можно использовать как несъёмную ортодонтическую аппаратуру (</w:t>
      </w:r>
      <w:r w:rsidR="006F7059" w:rsidRPr="00F34624">
        <w:rPr>
          <w:rFonts w:cs="Times New Roman"/>
          <w:bCs/>
          <w:sz w:val="28"/>
          <w:szCs w:val="28"/>
        </w:rPr>
        <w:t>брекет-системы различной прописи, вида лигирования и</w:t>
      </w:r>
      <w:r w:rsidR="00842236">
        <w:rPr>
          <w:rFonts w:cs="Times New Roman"/>
          <w:bCs/>
          <w:sz w:val="28"/>
          <w:szCs w:val="28"/>
        </w:rPr>
        <w:t xml:space="preserve"> расположения), так и съемную (</w:t>
      </w:r>
      <w:r w:rsidR="006F7059" w:rsidRPr="00F34624">
        <w:rPr>
          <w:rFonts w:cs="Times New Roman"/>
          <w:bCs/>
          <w:sz w:val="28"/>
          <w:szCs w:val="28"/>
        </w:rPr>
        <w:t>элай</w:t>
      </w:r>
      <w:r w:rsidR="00842236">
        <w:rPr>
          <w:rFonts w:cs="Times New Roman"/>
          <w:bCs/>
          <w:sz w:val="28"/>
          <w:szCs w:val="28"/>
        </w:rPr>
        <w:t>неры</w:t>
      </w:r>
      <w:r w:rsidR="00C74A60">
        <w:rPr>
          <w:rFonts w:cs="Times New Roman"/>
          <w:bCs/>
          <w:sz w:val="28"/>
          <w:szCs w:val="28"/>
        </w:rPr>
        <w:t xml:space="preserve"> </w:t>
      </w:r>
      <w:r w:rsidR="00842236">
        <w:rPr>
          <w:rFonts w:cs="Times New Roman"/>
          <w:bCs/>
          <w:sz w:val="28"/>
          <w:szCs w:val="28"/>
        </w:rPr>
        <w:t>(</w:t>
      </w:r>
      <w:r w:rsidR="006F7059" w:rsidRPr="00F34624">
        <w:rPr>
          <w:rFonts w:cs="Times New Roman"/>
          <w:bCs/>
          <w:sz w:val="28"/>
          <w:szCs w:val="28"/>
        </w:rPr>
        <w:t>каппы</w:t>
      </w:r>
      <w:r w:rsidR="00842236">
        <w:rPr>
          <w:rFonts w:cs="Times New Roman"/>
          <w:bCs/>
          <w:sz w:val="28"/>
          <w:szCs w:val="28"/>
        </w:rPr>
        <w:t xml:space="preserve">), </w:t>
      </w:r>
      <w:r w:rsidR="006F7059" w:rsidRPr="00F34624">
        <w:rPr>
          <w:rFonts w:cs="Times New Roman"/>
          <w:bCs/>
          <w:sz w:val="28"/>
          <w:szCs w:val="28"/>
        </w:rPr>
        <w:t>кор</w:t>
      </w:r>
      <w:r w:rsidR="00842236">
        <w:rPr>
          <w:rFonts w:cs="Times New Roman"/>
          <w:bCs/>
          <w:sz w:val="28"/>
          <w:szCs w:val="28"/>
        </w:rPr>
        <w:t>ректоры</w:t>
      </w:r>
      <w:r w:rsidR="003042B1" w:rsidRPr="00F34624">
        <w:rPr>
          <w:rFonts w:cs="Times New Roman"/>
          <w:bCs/>
          <w:sz w:val="28"/>
          <w:szCs w:val="28"/>
        </w:rPr>
        <w:t>),</w:t>
      </w:r>
    </w:p>
    <w:p w14:paraId="739FD159" w14:textId="06F8BD8D" w:rsidR="003042B1" w:rsidRDefault="003042B1" w:rsidP="00D23304">
      <w:pPr>
        <w:spacing w:line="240" w:lineRule="auto"/>
        <w:ind w:firstLine="0"/>
        <w:divId w:val="266810958"/>
        <w:rPr>
          <w:rFonts w:cs="Times New Roman"/>
          <w:color w:val="000000"/>
          <w:sz w:val="28"/>
          <w:szCs w:val="28"/>
          <w:lang w:bidi="ru-RU"/>
        </w:rPr>
      </w:pPr>
      <w:r w:rsidRPr="00F34624">
        <w:rPr>
          <w:rFonts w:cs="Times New Roman"/>
          <w:sz w:val="28"/>
          <w:szCs w:val="28"/>
        </w:rPr>
        <w:t>зарегистрированные в РФ и рекомендуемые к применению</w:t>
      </w:r>
      <w:r w:rsidR="00D12142" w:rsidRPr="00F34624">
        <w:rPr>
          <w:rFonts w:cs="Times New Roman"/>
          <w:sz w:val="28"/>
          <w:szCs w:val="28"/>
        </w:rPr>
        <w:t xml:space="preserve"> согласно</w:t>
      </w:r>
      <w:r w:rsidR="00D12142" w:rsidRPr="00F34624">
        <w:rPr>
          <w:rFonts w:cs="Times New Roman"/>
          <w:color w:val="000000"/>
          <w:sz w:val="28"/>
          <w:szCs w:val="28"/>
          <w:lang w:bidi="ru-RU"/>
        </w:rPr>
        <w:t xml:space="preserve"> государственному</w:t>
      </w:r>
      <w:r w:rsidR="0002114E">
        <w:rPr>
          <w:rFonts w:cs="Times New Roman"/>
          <w:color w:val="000000"/>
          <w:sz w:val="28"/>
          <w:szCs w:val="28"/>
          <w:lang w:bidi="ru-RU"/>
        </w:rPr>
        <w:t xml:space="preserve"> </w:t>
      </w:r>
      <w:r w:rsidRPr="00F34624">
        <w:rPr>
          <w:rFonts w:cs="Times New Roman"/>
          <w:color w:val="000000"/>
          <w:sz w:val="28"/>
          <w:szCs w:val="28"/>
          <w:lang w:bidi="ru-RU"/>
        </w:rPr>
        <w:t>реестр</w:t>
      </w:r>
      <w:r w:rsidR="00D12142" w:rsidRPr="00F34624">
        <w:rPr>
          <w:rFonts w:cs="Times New Roman"/>
          <w:color w:val="000000"/>
          <w:sz w:val="28"/>
          <w:szCs w:val="28"/>
          <w:lang w:bidi="ru-RU"/>
        </w:rPr>
        <w:t>у</w:t>
      </w:r>
      <w:r w:rsidRPr="00F34624">
        <w:rPr>
          <w:rFonts w:cs="Times New Roman"/>
          <w:color w:val="000000"/>
          <w:sz w:val="28"/>
          <w:szCs w:val="28"/>
          <w:lang w:bidi="ru-RU"/>
        </w:rPr>
        <w:t xml:space="preserve"> медицинских изделий</w:t>
      </w:r>
      <w:r w:rsidR="00D12142" w:rsidRPr="00F34624">
        <w:rPr>
          <w:rFonts w:cs="Times New Roman"/>
          <w:color w:val="000000"/>
          <w:sz w:val="28"/>
          <w:szCs w:val="28"/>
          <w:lang w:bidi="ru-RU"/>
        </w:rPr>
        <w:t>.</w:t>
      </w:r>
      <w:r w:rsidR="0002114E">
        <w:rPr>
          <w:rFonts w:cs="Times New Roman"/>
          <w:color w:val="000000"/>
          <w:sz w:val="28"/>
          <w:szCs w:val="28"/>
          <w:lang w:bidi="ru-RU"/>
        </w:rPr>
        <w:t>[6,7,8,12,16,18,20,21,23,</w:t>
      </w:r>
      <w:r w:rsidR="00A77648">
        <w:rPr>
          <w:rFonts w:cs="Times New Roman"/>
          <w:color w:val="000000"/>
          <w:sz w:val="28"/>
          <w:szCs w:val="28"/>
          <w:lang w:bidi="ru-RU"/>
        </w:rPr>
        <w:t xml:space="preserve"> 24, </w:t>
      </w:r>
      <w:r w:rsidR="0002114E">
        <w:rPr>
          <w:rFonts w:cs="Times New Roman"/>
          <w:color w:val="000000"/>
          <w:sz w:val="28"/>
          <w:szCs w:val="28"/>
          <w:lang w:bidi="ru-RU"/>
        </w:rPr>
        <w:t>27,32,33,35,36,39,40]</w:t>
      </w:r>
    </w:p>
    <w:p w14:paraId="359D1396" w14:textId="77777777" w:rsidR="0002114E" w:rsidRPr="00F34624" w:rsidRDefault="0002114E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</w:p>
    <w:p w14:paraId="552F4BED" w14:textId="2A9B3E1A" w:rsidR="003A01C6" w:rsidRPr="00F34624" w:rsidRDefault="00F52E83" w:rsidP="00F52E83">
      <w:pPr>
        <w:pStyle w:val="afb"/>
        <w:kinsoku w:val="0"/>
        <w:overflowPunct w:val="0"/>
        <w:spacing w:beforeAutospacing="0" w:afterAutospacing="0" w:line="240" w:lineRule="auto"/>
        <w:ind w:firstLine="0"/>
        <w:textAlignment w:val="baseline"/>
        <w:divId w:val="266810958"/>
        <w:rPr>
          <w:rFonts w:eastAsiaTheme="minorEastAsia"/>
          <w:color w:val="1A1300" w:themeColor="accent4" w:themeShade="1A"/>
          <w:kern w:val="24"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863C96" w:rsidRPr="00F34624">
        <w:rPr>
          <w:b/>
          <w:bCs/>
          <w:sz w:val="28"/>
          <w:szCs w:val="28"/>
        </w:rPr>
        <w:t xml:space="preserve">2.2. </w:t>
      </w:r>
      <w:r w:rsidR="00437F76" w:rsidRPr="00F34624">
        <w:rPr>
          <w:b/>
          <w:bCs/>
          <w:sz w:val="28"/>
          <w:szCs w:val="28"/>
        </w:rPr>
        <w:t>Зубоальвеолярная компенсация –</w:t>
      </w:r>
      <w:r w:rsidR="00C74A60" w:rsidRPr="00C74A60">
        <w:rPr>
          <w:bCs/>
          <w:sz w:val="28"/>
          <w:szCs w:val="28"/>
        </w:rPr>
        <w:t xml:space="preserve"> этo</w:t>
      </w:r>
      <w:r w:rsidR="00A84030">
        <w:rPr>
          <w:b/>
          <w:bCs/>
          <w:sz w:val="28"/>
          <w:szCs w:val="28"/>
        </w:rPr>
        <w:t xml:space="preserve"> </w:t>
      </w:r>
      <w:r w:rsidR="00437F76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>частичное</w:t>
      </w:r>
      <w:r w:rsidR="009B2995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или полное</w:t>
      </w:r>
      <w:r w:rsidR="00437F76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устранение аномалии, приводящее к</w:t>
      </w:r>
      <w:r w:rsidR="003A01C6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улучшению</w:t>
      </w:r>
      <w:r w:rsidR="009B2995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(нормализации)</w:t>
      </w:r>
      <w:bookmarkStart w:id="32" w:name="_Hlk63419461"/>
      <w:r w:rsidR="00C74A60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</w:t>
      </w:r>
      <w:r w:rsidR="003A01C6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>функции и</w:t>
      </w:r>
      <w:r w:rsidR="00437F76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эстетики </w:t>
      </w:r>
      <w:bookmarkEnd w:id="32"/>
      <w:r w:rsidR="00437F76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>показана при второй степени выраженности МО</w:t>
      </w:r>
      <w:r w:rsidR="00C1179E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. </w:t>
      </w:r>
    </w:p>
    <w:p w14:paraId="1280B8F7" w14:textId="77777777" w:rsidR="00697ED3" w:rsidRPr="00F34624" w:rsidRDefault="00437F76" w:rsidP="00D23304">
      <w:pPr>
        <w:pStyle w:val="afb"/>
        <w:kinsoku w:val="0"/>
        <w:overflowPunct w:val="0"/>
        <w:spacing w:beforeAutospacing="0" w:afterAutospacing="0" w:line="240" w:lineRule="auto"/>
        <w:textAlignment w:val="baseline"/>
        <w:divId w:val="266810958"/>
        <w:rPr>
          <w:bCs/>
          <w:sz w:val="28"/>
          <w:szCs w:val="28"/>
        </w:rPr>
      </w:pPr>
      <w:r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В процессе </w:t>
      </w:r>
      <w:r w:rsidRPr="00F34624">
        <w:rPr>
          <w:bCs/>
          <w:sz w:val="28"/>
          <w:szCs w:val="28"/>
        </w:rPr>
        <w:t>зубоальвеолярной компенсации допускается</w:t>
      </w:r>
      <w:r w:rsidR="003A0ECF" w:rsidRPr="00F34624">
        <w:rPr>
          <w:bCs/>
          <w:sz w:val="28"/>
          <w:szCs w:val="28"/>
        </w:rPr>
        <w:t xml:space="preserve"> удаление отдельных зубов, </w:t>
      </w:r>
      <w:r w:rsidR="003A01C6" w:rsidRPr="00F34624">
        <w:rPr>
          <w:bCs/>
          <w:sz w:val="28"/>
          <w:szCs w:val="28"/>
        </w:rPr>
        <w:t xml:space="preserve">с последующим перемещением зубов с целью сокращения размеров НЗР. </w:t>
      </w:r>
    </w:p>
    <w:p w14:paraId="6F44847D" w14:textId="0062B54A" w:rsidR="003A01C6" w:rsidRPr="00F34624" w:rsidRDefault="003A01C6" w:rsidP="00D23304">
      <w:pPr>
        <w:pStyle w:val="afb"/>
        <w:kinsoku w:val="0"/>
        <w:overflowPunct w:val="0"/>
        <w:spacing w:beforeAutospacing="0" w:afterAutospacing="0" w:line="240" w:lineRule="auto"/>
        <w:textAlignment w:val="baseline"/>
        <w:divId w:val="266810958"/>
        <w:rPr>
          <w:bCs/>
          <w:sz w:val="28"/>
          <w:szCs w:val="28"/>
        </w:rPr>
      </w:pPr>
      <w:r w:rsidRPr="00F34624">
        <w:rPr>
          <w:bCs/>
          <w:sz w:val="28"/>
          <w:szCs w:val="28"/>
        </w:rPr>
        <w:t>При скученности резцов Н</w:t>
      </w:r>
      <w:r w:rsidR="00C74A60">
        <w:rPr>
          <w:bCs/>
          <w:sz w:val="28"/>
          <w:szCs w:val="28"/>
        </w:rPr>
        <w:t>/</w:t>
      </w:r>
      <w:r w:rsidRPr="00F34624">
        <w:rPr>
          <w:bCs/>
          <w:sz w:val="28"/>
          <w:szCs w:val="28"/>
        </w:rPr>
        <w:t>Ч удаляют один из резцов, что позволяет избежать чрезмерной ретрузии резцов, улучшить эстетику, достичь фиссурно</w:t>
      </w:r>
      <w:r w:rsidR="00842236">
        <w:rPr>
          <w:bCs/>
          <w:sz w:val="28"/>
          <w:szCs w:val="28"/>
        </w:rPr>
        <w:t>-бугорковых контактов</w:t>
      </w:r>
      <w:r w:rsidRPr="00F34624">
        <w:rPr>
          <w:bCs/>
          <w:sz w:val="28"/>
          <w:szCs w:val="28"/>
        </w:rPr>
        <w:t>. Как правило, средняя линия при этом не совпадает.</w:t>
      </w:r>
    </w:p>
    <w:p w14:paraId="329BA86C" w14:textId="20AA448A" w:rsidR="00697ED3" w:rsidRPr="00F34624" w:rsidRDefault="00697ED3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lastRenderedPageBreak/>
        <w:t>При скученности резцов и мезиальном наклоне коронок клыков Н</w:t>
      </w:r>
      <w:r w:rsidR="00C74A60">
        <w:rPr>
          <w:rFonts w:cs="Times New Roman"/>
          <w:bCs/>
          <w:sz w:val="28"/>
          <w:szCs w:val="28"/>
        </w:rPr>
        <w:t>/</w:t>
      </w:r>
      <w:r w:rsidRPr="00F34624">
        <w:rPr>
          <w:rFonts w:cs="Times New Roman"/>
          <w:bCs/>
          <w:sz w:val="28"/>
          <w:szCs w:val="28"/>
        </w:rPr>
        <w:t xml:space="preserve">Ч удаляют первые нижние премоляры. Это позволяет сохранить среднюю линию между резцами, нормализовать положение резцов и резцовую окклюзию. </w:t>
      </w:r>
    </w:p>
    <w:p w14:paraId="1898F833" w14:textId="77777777" w:rsidR="00697ED3" w:rsidRPr="00F34624" w:rsidRDefault="00697ED3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 xml:space="preserve">Не </w:t>
      </w:r>
      <w:r w:rsidR="00A84030">
        <w:rPr>
          <w:rFonts w:cs="Times New Roman"/>
          <w:b/>
          <w:bCs/>
          <w:sz w:val="28"/>
          <w:szCs w:val="28"/>
        </w:rPr>
        <w:t>рекомендуется</w:t>
      </w:r>
      <w:r w:rsidRPr="00F34624">
        <w:rPr>
          <w:rFonts w:cs="Times New Roman"/>
          <w:bCs/>
          <w:sz w:val="28"/>
          <w:szCs w:val="28"/>
        </w:rPr>
        <w:t xml:space="preserve"> удаление премоляров, при ретрузии резцов без их скученности, и удаление премоляров при дистальном наклоне </w:t>
      </w:r>
      <w:r w:rsidR="00CB26CB" w:rsidRPr="00F34624">
        <w:rPr>
          <w:rFonts w:cs="Times New Roman"/>
          <w:bCs/>
          <w:sz w:val="28"/>
          <w:szCs w:val="28"/>
        </w:rPr>
        <w:t>коронок</w:t>
      </w:r>
      <w:r w:rsidR="0071290C" w:rsidRPr="00F34624">
        <w:rPr>
          <w:rFonts w:cs="Times New Roman"/>
          <w:bCs/>
          <w:sz w:val="28"/>
          <w:szCs w:val="28"/>
        </w:rPr>
        <w:t xml:space="preserve"> клыков</w:t>
      </w:r>
      <w:r w:rsidR="00CB26CB" w:rsidRPr="00F34624">
        <w:rPr>
          <w:rFonts w:cs="Times New Roman"/>
          <w:bCs/>
          <w:sz w:val="28"/>
          <w:szCs w:val="28"/>
        </w:rPr>
        <w:t>.</w:t>
      </w:r>
    </w:p>
    <w:p w14:paraId="3F768283" w14:textId="727F26E8" w:rsidR="00CC68EA" w:rsidRDefault="00CC68EA" w:rsidP="00D23304">
      <w:pPr>
        <w:pStyle w:val="afb"/>
        <w:kinsoku w:val="0"/>
        <w:overflowPunct w:val="0"/>
        <w:spacing w:beforeAutospacing="0" w:afterAutospacing="0" w:line="240" w:lineRule="auto"/>
        <w:textAlignment w:val="baseline"/>
        <w:divId w:val="266810958"/>
        <w:rPr>
          <w:rFonts w:eastAsiaTheme="minorEastAsia"/>
          <w:bCs/>
          <w:color w:val="1A1300" w:themeColor="accent4" w:themeShade="1A"/>
          <w:kern w:val="24"/>
          <w:sz w:val="28"/>
          <w:szCs w:val="28"/>
        </w:rPr>
      </w:pPr>
      <w:r w:rsidRPr="00F34624">
        <w:rPr>
          <w:bCs/>
          <w:sz w:val="28"/>
          <w:szCs w:val="28"/>
        </w:rPr>
        <w:t>Для нормализации окклюзионн</w:t>
      </w:r>
      <w:r w:rsidR="00842236">
        <w:rPr>
          <w:bCs/>
          <w:sz w:val="28"/>
          <w:szCs w:val="28"/>
        </w:rPr>
        <w:t>ых контактов при лечении пациентов</w:t>
      </w:r>
      <w:r w:rsidRPr="00F34624">
        <w:rPr>
          <w:bCs/>
          <w:sz w:val="28"/>
          <w:szCs w:val="28"/>
        </w:rPr>
        <w:t xml:space="preserve"> со </w:t>
      </w:r>
      <w:r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>второй степенью выраженности МО</w:t>
      </w:r>
      <w:r w:rsidR="005A66B5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</w:t>
      </w:r>
      <w:r w:rsidR="00A84030">
        <w:rPr>
          <w:rFonts w:eastAsiaTheme="minorEastAsia"/>
          <w:color w:val="1A1300" w:themeColor="accent4" w:themeShade="1A"/>
          <w:kern w:val="24"/>
          <w:sz w:val="28"/>
          <w:szCs w:val="28"/>
        </w:rPr>
        <w:t>рекомендуется применя</w:t>
      </w:r>
      <w:r w:rsidR="00D12142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>т</w:t>
      </w:r>
      <w:r w:rsidR="00A84030">
        <w:rPr>
          <w:rFonts w:eastAsiaTheme="minorEastAsia"/>
          <w:color w:val="1A1300" w:themeColor="accent4" w:themeShade="1A"/>
          <w:kern w:val="24"/>
          <w:sz w:val="28"/>
          <w:szCs w:val="28"/>
        </w:rPr>
        <w:t>ь</w:t>
      </w:r>
      <w:r w:rsidR="00D12142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дистализацию зубов Н</w:t>
      </w:r>
      <w:r w:rsidR="00C74A60">
        <w:rPr>
          <w:rFonts w:eastAsiaTheme="minorEastAsia"/>
          <w:color w:val="1A1300" w:themeColor="accent4" w:themeShade="1A"/>
          <w:kern w:val="24"/>
          <w:sz w:val="28"/>
          <w:szCs w:val="28"/>
        </w:rPr>
        <w:t>/</w:t>
      </w:r>
      <w:r w:rsidR="00D12142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>Ч</w:t>
      </w:r>
      <w:r w:rsidR="00A84030">
        <w:rPr>
          <w:rFonts w:eastAsiaTheme="minorEastAsia"/>
          <w:color w:val="1A1300" w:themeColor="accent4" w:themeShade="1A"/>
          <w:kern w:val="24"/>
          <w:sz w:val="28"/>
          <w:szCs w:val="28"/>
        </w:rPr>
        <w:t>,</w:t>
      </w:r>
      <w:r w:rsidR="005A66B5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 </w:t>
      </w:r>
      <w:r w:rsidR="009B2995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>в том числе с использованием временных ортодонтич</w:t>
      </w:r>
      <w:r w:rsidR="00A84030">
        <w:rPr>
          <w:rFonts w:eastAsiaTheme="minorEastAsia"/>
          <w:color w:val="1A1300" w:themeColor="accent4" w:themeShade="1A"/>
          <w:kern w:val="24"/>
          <w:sz w:val="28"/>
          <w:szCs w:val="28"/>
        </w:rPr>
        <w:t>е</w:t>
      </w:r>
      <w:r w:rsidR="009B2995" w:rsidRPr="00F34624">
        <w:rPr>
          <w:rFonts w:eastAsiaTheme="minorEastAsia"/>
          <w:color w:val="1A1300" w:themeColor="accent4" w:themeShade="1A"/>
          <w:kern w:val="24"/>
          <w:sz w:val="28"/>
          <w:szCs w:val="28"/>
        </w:rPr>
        <w:t xml:space="preserve">ских имплантатов </w:t>
      </w:r>
      <w:r w:rsidR="001C20CF" w:rsidRPr="00C74A60">
        <w:rPr>
          <w:rFonts w:eastAsiaTheme="minorEastAsia"/>
          <w:bCs/>
          <w:color w:val="1A1300" w:themeColor="accent4" w:themeShade="1A"/>
          <w:kern w:val="24"/>
          <w:sz w:val="28"/>
          <w:szCs w:val="28"/>
        </w:rPr>
        <w:t>после удаления зубов 38 и 48 (или их зачатков)</w:t>
      </w:r>
      <w:r w:rsidR="00C74A60">
        <w:rPr>
          <w:rFonts w:eastAsiaTheme="minorEastAsia"/>
          <w:bCs/>
          <w:color w:val="1A1300" w:themeColor="accent4" w:themeShade="1A"/>
          <w:kern w:val="24"/>
          <w:sz w:val="28"/>
          <w:szCs w:val="28"/>
        </w:rPr>
        <w:t>.</w:t>
      </w:r>
    </w:p>
    <w:p w14:paraId="4079A818" w14:textId="77777777" w:rsidR="003C28F2" w:rsidRDefault="003C28F2" w:rsidP="00D23304">
      <w:pPr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  <w:r w:rsidRPr="00C74A60">
        <w:rPr>
          <w:rFonts w:cs="Times New Roman"/>
          <w:sz w:val="28"/>
          <w:szCs w:val="28"/>
        </w:rPr>
        <w:t xml:space="preserve">Уровень убедительности </w:t>
      </w:r>
      <w:r w:rsidRPr="00C74A60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</w:p>
    <w:p w14:paraId="65D17BFF" w14:textId="77777777" w:rsidR="00C74A60" w:rsidRPr="00F34624" w:rsidRDefault="00C74A60" w:rsidP="00D23304">
      <w:pPr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</w:p>
    <w:p w14:paraId="163265A8" w14:textId="6C9A754D" w:rsidR="00184E01" w:rsidRPr="001924D8" w:rsidRDefault="00C74A60" w:rsidP="00C74A60">
      <w:pPr>
        <w:spacing w:line="240" w:lineRule="auto"/>
        <w:ind w:firstLine="0"/>
        <w:divId w:val="266810958"/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</w:t>
      </w:r>
      <w:r w:rsidR="00CB26CB" w:rsidRPr="00C74A60">
        <w:rPr>
          <w:rFonts w:cs="Times New Roman"/>
          <w:b/>
          <w:bCs/>
          <w:sz w:val="28"/>
          <w:szCs w:val="28"/>
        </w:rPr>
        <w:t>Комментарии</w:t>
      </w:r>
      <w:r w:rsidR="00CB26CB" w:rsidRPr="00C74A60">
        <w:rPr>
          <w:rFonts w:cs="Times New Roman"/>
          <w:sz w:val="28"/>
          <w:szCs w:val="28"/>
        </w:rPr>
        <w:t>.</w:t>
      </w:r>
      <w:r w:rsidR="00CB26CB" w:rsidRPr="001924D8">
        <w:rPr>
          <w:rFonts w:cs="Times New Roman"/>
          <w:i/>
          <w:sz w:val="28"/>
          <w:szCs w:val="28"/>
        </w:rPr>
        <w:t xml:space="preserve"> </w:t>
      </w:r>
      <w:bookmarkStart w:id="33" w:name="_Hlk63422472"/>
      <w:r w:rsidR="00CB26CB" w:rsidRPr="001924D8">
        <w:rPr>
          <w:rFonts w:cs="Times New Roman"/>
          <w:sz w:val="28"/>
          <w:szCs w:val="28"/>
        </w:rPr>
        <w:t>Зубоальвеолярная к</w:t>
      </w:r>
      <w:r w:rsidR="00CC68EA" w:rsidRPr="001924D8">
        <w:rPr>
          <w:rFonts w:cs="Times New Roman"/>
          <w:sz w:val="28"/>
          <w:szCs w:val="28"/>
        </w:rPr>
        <w:t>омпенсация является методом выб</w:t>
      </w:r>
      <w:r w:rsidR="00842236">
        <w:rPr>
          <w:rFonts w:cs="Times New Roman"/>
          <w:sz w:val="28"/>
          <w:szCs w:val="28"/>
        </w:rPr>
        <w:t>ора в тех случаях, когда пациент</w:t>
      </w:r>
      <w:r w:rsidR="00CC68EA" w:rsidRPr="001924D8">
        <w:rPr>
          <w:rFonts w:cs="Times New Roman"/>
          <w:sz w:val="28"/>
          <w:szCs w:val="28"/>
        </w:rPr>
        <w:t xml:space="preserve"> отказывается от ортогнатической операции при третьей степени выраженности МО.</w:t>
      </w:r>
      <w:bookmarkStart w:id="34" w:name="_Hlk63420094"/>
      <w:r>
        <w:rPr>
          <w:rFonts w:cs="Times New Roman"/>
          <w:sz w:val="28"/>
          <w:szCs w:val="28"/>
        </w:rPr>
        <w:t xml:space="preserve"> </w:t>
      </w:r>
      <w:r w:rsidR="00C1179E" w:rsidRPr="001924D8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У пациентов, рост которых не закончился, даже в случае нормализации </w:t>
      </w:r>
      <w:r w:rsidR="00184E01" w:rsidRPr="001924D8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>функции и эстетики сохраняется высокой (80%) риск рецидива аномалии</w:t>
      </w:r>
      <w:bookmarkEnd w:id="34"/>
      <w:r w:rsidR="004B1961" w:rsidRPr="001924D8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 окклюзии</w:t>
      </w:r>
      <w:r w:rsidR="00184E01" w:rsidRPr="001924D8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>, обусловленный ростом челюстей, о чем необходимо информировать пациента и его законных представителей.</w:t>
      </w:r>
      <w:r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 </w:t>
      </w:r>
      <w:r w:rsidR="004B1961" w:rsidRPr="001924D8">
        <w:rPr>
          <w:rFonts w:cs="Times New Roman"/>
          <w:sz w:val="28"/>
          <w:szCs w:val="28"/>
        </w:rPr>
        <w:t xml:space="preserve">У </w:t>
      </w:r>
      <w:r w:rsidR="004B1961" w:rsidRPr="001924D8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пациентов, рост которых не закончился и имеет место отягощенная наследственность (подобная аномалия у близких родственников) риск рецидива аномалии окклюзии ещё выше – 90%. </w:t>
      </w:r>
      <w:bookmarkStart w:id="35" w:name="_Hlk63421384"/>
      <w:r w:rsidR="004B1961" w:rsidRPr="001924D8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У всех пациентов (рост которых не закончился или закончился) при макроглоссии даже в случае нормализации функции и эстетики сохраняется высокой (85%) риск рецидива аномалии окклюзии. </w:t>
      </w:r>
    </w:p>
    <w:bookmarkEnd w:id="33"/>
    <w:bookmarkEnd w:id="35"/>
    <w:p w14:paraId="267295B4" w14:textId="071419ED" w:rsidR="00D46940" w:rsidRPr="00EF26D0" w:rsidRDefault="009B2995" w:rsidP="00EF26D0">
      <w:pPr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  <w:r w:rsidRPr="00C74A60">
        <w:rPr>
          <w:rFonts w:cs="Times New Roman"/>
          <w:sz w:val="28"/>
          <w:szCs w:val="28"/>
        </w:rPr>
        <w:t xml:space="preserve">Уровень убедительности </w:t>
      </w:r>
      <w:r w:rsidRPr="00C74A60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C74A60" w:rsidRPr="00C74A60">
        <w:rPr>
          <w:rFonts w:cs="Times New Roman"/>
          <w:color w:val="000000"/>
          <w:sz w:val="28"/>
          <w:szCs w:val="28"/>
          <w:lang w:bidi="ru-RU"/>
        </w:rPr>
        <w:t xml:space="preserve"> </w:t>
      </w:r>
      <w:r w:rsidR="00C74A60">
        <w:rPr>
          <w:rFonts w:cs="Times New Roman"/>
          <w:color w:val="000000"/>
          <w:sz w:val="28"/>
          <w:szCs w:val="28"/>
          <w:lang w:bidi="ru-RU"/>
        </w:rPr>
        <w:t>[6,7,8,</w:t>
      </w:r>
      <w:r w:rsidR="00A77648">
        <w:rPr>
          <w:rFonts w:cs="Times New Roman"/>
          <w:color w:val="000000"/>
          <w:sz w:val="28"/>
          <w:szCs w:val="28"/>
          <w:lang w:bidi="ru-RU"/>
        </w:rPr>
        <w:t xml:space="preserve"> 10, </w:t>
      </w:r>
      <w:r w:rsidR="00C74A60">
        <w:rPr>
          <w:rFonts w:cs="Times New Roman"/>
          <w:color w:val="000000"/>
          <w:sz w:val="28"/>
          <w:szCs w:val="28"/>
          <w:lang w:bidi="ru-RU"/>
        </w:rPr>
        <w:t>12,16,18,20,21,23,27,32,33,35,36,39,40]</w:t>
      </w:r>
    </w:p>
    <w:p w14:paraId="14E5F2A9" w14:textId="77777777" w:rsidR="00D46940" w:rsidRDefault="00D46940" w:rsidP="00D23304">
      <w:pPr>
        <w:pStyle w:val="afd"/>
        <w:spacing w:line="240" w:lineRule="auto"/>
        <w:ind w:left="742" w:firstLine="0"/>
        <w:divId w:val="266810958"/>
        <w:rPr>
          <w:rFonts w:cs="Times New Roman"/>
          <w:b/>
          <w:bCs/>
          <w:sz w:val="28"/>
          <w:szCs w:val="28"/>
        </w:rPr>
      </w:pPr>
    </w:p>
    <w:p w14:paraId="549AEFD2" w14:textId="77777777" w:rsidR="003C28F2" w:rsidRDefault="00863C96" w:rsidP="00D23304">
      <w:pPr>
        <w:pStyle w:val="afd"/>
        <w:spacing w:line="240" w:lineRule="auto"/>
        <w:ind w:left="742" w:firstLine="0"/>
        <w:divId w:val="26681095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>3.3. Хирургическое лечение.</w:t>
      </w:r>
    </w:p>
    <w:p w14:paraId="3D6CF8A2" w14:textId="77777777" w:rsidR="00C74A60" w:rsidRPr="00F34624" w:rsidRDefault="00C74A60" w:rsidP="00D23304">
      <w:pPr>
        <w:pStyle w:val="afd"/>
        <w:spacing w:line="240" w:lineRule="auto"/>
        <w:ind w:left="742" w:firstLine="0"/>
        <w:divId w:val="266810958"/>
        <w:rPr>
          <w:rFonts w:cs="Times New Roman"/>
          <w:b/>
          <w:bCs/>
          <w:sz w:val="28"/>
          <w:szCs w:val="28"/>
        </w:rPr>
      </w:pPr>
    </w:p>
    <w:p w14:paraId="56EF2E7E" w14:textId="77777777" w:rsidR="00662DB8" w:rsidRPr="00F34624" w:rsidRDefault="00662DB8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 xml:space="preserve">Лечение в периоде прикуса постоянных зубов больных с третьей степенью выраженности МО </w:t>
      </w:r>
      <w:r w:rsidR="00A84030">
        <w:rPr>
          <w:rFonts w:cs="Times New Roman"/>
          <w:bCs/>
          <w:sz w:val="28"/>
          <w:szCs w:val="28"/>
        </w:rPr>
        <w:t>рекомендуется применять комбинированное ортогнатическое хирургическое лечение</w:t>
      </w:r>
      <w:r w:rsidRPr="00F34624">
        <w:rPr>
          <w:rFonts w:cs="Times New Roman"/>
          <w:bCs/>
          <w:sz w:val="28"/>
          <w:szCs w:val="28"/>
        </w:rPr>
        <w:t xml:space="preserve">. </w:t>
      </w:r>
    </w:p>
    <w:p w14:paraId="30D7847F" w14:textId="77777777" w:rsidR="00662DB8" w:rsidRPr="00F34624" w:rsidRDefault="00A84030" w:rsidP="00D23304">
      <w:pPr>
        <w:pStyle w:val="afd"/>
        <w:spacing w:line="240" w:lineRule="auto"/>
        <w:ind w:left="742" w:firstLine="0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Лечение </w:t>
      </w:r>
      <w:r w:rsidR="00662DB8" w:rsidRPr="00F34624">
        <w:rPr>
          <w:rFonts w:cs="Times New Roman"/>
          <w:bCs/>
          <w:sz w:val="28"/>
          <w:szCs w:val="28"/>
        </w:rPr>
        <w:t xml:space="preserve">включает в себя </w:t>
      </w:r>
      <w:r w:rsidR="009B2995" w:rsidRPr="00F34624">
        <w:rPr>
          <w:rFonts w:cs="Times New Roman"/>
          <w:bCs/>
          <w:sz w:val="28"/>
          <w:szCs w:val="28"/>
        </w:rPr>
        <w:t>4</w:t>
      </w:r>
      <w:r w:rsidR="00662DB8" w:rsidRPr="00F34624">
        <w:rPr>
          <w:rFonts w:cs="Times New Roman"/>
          <w:bCs/>
          <w:sz w:val="28"/>
          <w:szCs w:val="28"/>
        </w:rPr>
        <w:t xml:space="preserve"> этапа: </w:t>
      </w:r>
    </w:p>
    <w:p w14:paraId="5702C51E" w14:textId="77777777" w:rsidR="00662DB8" w:rsidRPr="00F34624" w:rsidRDefault="00662DB8" w:rsidP="00D23304">
      <w:pPr>
        <w:pStyle w:val="afd"/>
        <w:numPr>
          <w:ilvl w:val="0"/>
          <w:numId w:val="23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bookmarkStart w:id="36" w:name="_Hlk63451378"/>
      <w:r w:rsidRPr="00F34624">
        <w:rPr>
          <w:rFonts w:cs="Times New Roman"/>
          <w:bCs/>
          <w:sz w:val="28"/>
          <w:szCs w:val="28"/>
        </w:rPr>
        <w:t>ортодонтический – нормализация положения зубов относительно основания челюсти, нормализация формы и размера зубных рядов, создание услов</w:t>
      </w:r>
      <w:r w:rsidR="00863C96" w:rsidRPr="00F34624">
        <w:rPr>
          <w:rFonts w:cs="Times New Roman"/>
          <w:bCs/>
          <w:sz w:val="28"/>
          <w:szCs w:val="28"/>
        </w:rPr>
        <w:t>ий для ортогнатической операции;</w:t>
      </w:r>
    </w:p>
    <w:p w14:paraId="2050E698" w14:textId="77777777" w:rsidR="00662DB8" w:rsidRPr="00F34624" w:rsidRDefault="00863C96" w:rsidP="00D23304">
      <w:pPr>
        <w:pStyle w:val="afd"/>
        <w:numPr>
          <w:ilvl w:val="0"/>
          <w:numId w:val="23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х</w:t>
      </w:r>
      <w:r w:rsidR="00662DB8" w:rsidRPr="00F34624">
        <w:rPr>
          <w:rFonts w:cs="Times New Roman"/>
          <w:bCs/>
          <w:sz w:val="28"/>
          <w:szCs w:val="28"/>
        </w:rPr>
        <w:t xml:space="preserve">ирургический – нормализация </w:t>
      </w:r>
      <w:r w:rsidRPr="00F34624">
        <w:rPr>
          <w:rFonts w:cs="Times New Roman"/>
          <w:bCs/>
          <w:sz w:val="28"/>
          <w:szCs w:val="28"/>
        </w:rPr>
        <w:t>размеров,</w:t>
      </w:r>
      <w:r w:rsidR="00662DB8" w:rsidRPr="00F34624">
        <w:rPr>
          <w:rFonts w:cs="Times New Roman"/>
          <w:bCs/>
          <w:sz w:val="28"/>
          <w:szCs w:val="28"/>
        </w:rPr>
        <w:t xml:space="preserve"> формы и соотношения челюстей</w:t>
      </w:r>
      <w:r w:rsidRPr="00F34624">
        <w:rPr>
          <w:rFonts w:cs="Times New Roman"/>
          <w:bCs/>
          <w:sz w:val="28"/>
          <w:szCs w:val="28"/>
        </w:rPr>
        <w:t>;</w:t>
      </w:r>
    </w:p>
    <w:p w14:paraId="5AAB0EC3" w14:textId="77777777" w:rsidR="00863C96" w:rsidRPr="00F34624" w:rsidRDefault="00863C96" w:rsidP="00D23304">
      <w:pPr>
        <w:pStyle w:val="afd"/>
        <w:numPr>
          <w:ilvl w:val="0"/>
          <w:numId w:val="23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ортодонтический – коррекция окклюзионных контактов, создание условий для длительной ретенции результатов.</w:t>
      </w:r>
    </w:p>
    <w:p w14:paraId="6F623BDC" w14:textId="77777777" w:rsidR="009B2995" w:rsidRPr="00F34624" w:rsidRDefault="009B2995" w:rsidP="00D23304">
      <w:pPr>
        <w:pStyle w:val="afd"/>
        <w:numPr>
          <w:ilvl w:val="0"/>
          <w:numId w:val="23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Ретенция результатов лечения</w:t>
      </w:r>
    </w:p>
    <w:bookmarkEnd w:id="36"/>
    <w:p w14:paraId="269F4BC7" w14:textId="30442D63" w:rsidR="00250249" w:rsidRPr="00C74A60" w:rsidRDefault="00250249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C74A60">
        <w:rPr>
          <w:rFonts w:cs="Times New Roman"/>
          <w:bCs/>
          <w:sz w:val="28"/>
          <w:szCs w:val="28"/>
        </w:rPr>
        <w:t>Уровень убедительности рекомендации А (уровень достоверности доказательств 1)</w:t>
      </w:r>
      <w:r w:rsidR="00C74A60">
        <w:rPr>
          <w:rFonts w:cs="Times New Roman"/>
          <w:bCs/>
          <w:sz w:val="28"/>
          <w:szCs w:val="28"/>
        </w:rPr>
        <w:t>.[6,8,9,11,13,23,27,28]</w:t>
      </w:r>
    </w:p>
    <w:p w14:paraId="482AD7A7" w14:textId="77777777" w:rsidR="003C28F2" w:rsidRPr="00F34624" w:rsidRDefault="003C28F2" w:rsidP="00D23304">
      <w:pPr>
        <w:spacing w:line="240" w:lineRule="auto"/>
        <w:divId w:val="266810958"/>
        <w:rPr>
          <w:rFonts w:cs="Times New Roman"/>
          <w:b/>
          <w:bCs/>
          <w:i/>
          <w:sz w:val="28"/>
          <w:szCs w:val="28"/>
        </w:rPr>
      </w:pPr>
    </w:p>
    <w:p w14:paraId="2E9FEAA6" w14:textId="77777777" w:rsidR="00863C96" w:rsidRPr="001924D8" w:rsidRDefault="00863C96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C74A60">
        <w:rPr>
          <w:rFonts w:cs="Times New Roman"/>
          <w:b/>
          <w:bCs/>
          <w:sz w:val="28"/>
          <w:szCs w:val="28"/>
        </w:rPr>
        <w:lastRenderedPageBreak/>
        <w:t>Комментарии.</w:t>
      </w:r>
      <w:r w:rsidRPr="00F34624">
        <w:rPr>
          <w:rFonts w:cs="Times New Roman"/>
          <w:b/>
          <w:bCs/>
          <w:i/>
          <w:sz w:val="28"/>
          <w:szCs w:val="28"/>
        </w:rPr>
        <w:t xml:space="preserve"> </w:t>
      </w:r>
      <w:bookmarkStart w:id="37" w:name="_Hlk63422426"/>
      <w:r w:rsidRPr="001924D8">
        <w:rPr>
          <w:rFonts w:cs="Times New Roman"/>
          <w:bCs/>
          <w:sz w:val="28"/>
          <w:szCs w:val="28"/>
        </w:rPr>
        <w:t>Ортогнатический метод лечения является методом выб</w:t>
      </w:r>
      <w:r w:rsidR="00842236">
        <w:rPr>
          <w:rFonts w:cs="Times New Roman"/>
          <w:bCs/>
          <w:sz w:val="28"/>
          <w:szCs w:val="28"/>
        </w:rPr>
        <w:t>ора в тех случаях, когда пациент</w:t>
      </w:r>
      <w:r w:rsidRPr="001924D8">
        <w:rPr>
          <w:rFonts w:cs="Times New Roman"/>
          <w:bCs/>
          <w:sz w:val="28"/>
          <w:szCs w:val="28"/>
        </w:rPr>
        <w:t xml:space="preserve"> отказывается от зубоальвеолярной компенсации при второй степени выраженности МО, сопровождающейся значительными эстетическими и функциональ</w:t>
      </w:r>
      <w:r w:rsidR="00842236">
        <w:rPr>
          <w:rFonts w:cs="Times New Roman"/>
          <w:bCs/>
          <w:sz w:val="28"/>
          <w:szCs w:val="28"/>
        </w:rPr>
        <w:t>н</w:t>
      </w:r>
      <w:r w:rsidRPr="001924D8">
        <w:rPr>
          <w:rFonts w:cs="Times New Roman"/>
          <w:bCs/>
          <w:sz w:val="28"/>
          <w:szCs w:val="28"/>
        </w:rPr>
        <w:t>ыми нарушениями.</w:t>
      </w:r>
    </w:p>
    <w:p w14:paraId="47F9B8FF" w14:textId="77777777" w:rsidR="00D46940" w:rsidRPr="00F34624" w:rsidRDefault="00D46940" w:rsidP="00D23304">
      <w:pPr>
        <w:spacing w:line="240" w:lineRule="auto"/>
        <w:divId w:val="266810958"/>
        <w:rPr>
          <w:rFonts w:cs="Times New Roman"/>
          <w:b/>
          <w:i/>
          <w:iCs/>
          <w:sz w:val="28"/>
          <w:szCs w:val="28"/>
        </w:rPr>
      </w:pPr>
      <w:r w:rsidRPr="001924D8">
        <w:rPr>
          <w:rFonts w:cs="Times New Roman"/>
          <w:bCs/>
          <w:sz w:val="28"/>
          <w:szCs w:val="28"/>
        </w:rPr>
        <w:t>Каждый этап необходимо планировать вместе с челюстно-лицевым хирургом. Заключение о завершении каждого этапа необходимо принимать совместно с челюстно-лицевым хирургом</w:t>
      </w:r>
      <w:r>
        <w:rPr>
          <w:rFonts w:cs="Times New Roman"/>
          <w:b/>
          <w:i/>
          <w:iCs/>
          <w:sz w:val="28"/>
          <w:szCs w:val="28"/>
        </w:rPr>
        <w:t xml:space="preserve">.  </w:t>
      </w:r>
    </w:p>
    <w:bookmarkEnd w:id="37"/>
    <w:p w14:paraId="757CEF29" w14:textId="77777777" w:rsidR="00C74A60" w:rsidRDefault="00C74A60" w:rsidP="00C74A60">
      <w:pPr>
        <w:shd w:val="clear" w:color="auto" w:fill="FFFFFF"/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39DE3784" w14:textId="74FAA6CC" w:rsidR="00A3436F" w:rsidRPr="00F34624" w:rsidRDefault="00C74A60" w:rsidP="00C74A60">
      <w:pPr>
        <w:shd w:val="clear" w:color="auto" w:fill="FFFFFF"/>
        <w:spacing w:line="240" w:lineRule="auto"/>
        <w:ind w:firstLine="0"/>
        <w:divId w:val="266810958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</w:t>
      </w:r>
      <w:r w:rsidR="00700242">
        <w:rPr>
          <w:rFonts w:cs="Times New Roman"/>
          <w:b/>
          <w:sz w:val="28"/>
          <w:szCs w:val="28"/>
        </w:rPr>
        <w:t>4.</w:t>
      </w:r>
      <w:r w:rsidR="00A3436F" w:rsidRPr="00F34624">
        <w:rPr>
          <w:rFonts w:cs="Times New Roman"/>
          <w:b/>
          <w:sz w:val="28"/>
          <w:szCs w:val="28"/>
        </w:rPr>
        <w:t xml:space="preserve"> Медицинская реабилитация, медицинские показания и противопоказания к применению методо</w:t>
      </w:r>
      <w:r>
        <w:rPr>
          <w:rFonts w:cs="Times New Roman"/>
          <w:b/>
          <w:sz w:val="28"/>
          <w:szCs w:val="28"/>
        </w:rPr>
        <w:t>в реабилитации.</w:t>
      </w:r>
    </w:p>
    <w:p w14:paraId="1D04A7CF" w14:textId="14B1ACF8" w:rsidR="00A3436F" w:rsidRPr="00F34624" w:rsidRDefault="00C74A60" w:rsidP="00D23304">
      <w:pPr>
        <w:tabs>
          <w:tab w:val="left" w:pos="0"/>
        </w:tabs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A3436F" w:rsidRPr="00F34624">
        <w:rPr>
          <w:rFonts w:cs="Times New Roman"/>
          <w:sz w:val="28"/>
          <w:szCs w:val="28"/>
        </w:rPr>
        <w:t xml:space="preserve">После окончания ортодонтического лечения МО необходимым этапом является </w:t>
      </w:r>
      <w:r w:rsidR="00A3436F" w:rsidRPr="00F34624">
        <w:rPr>
          <w:rFonts w:cs="Times New Roman"/>
          <w:b/>
          <w:sz w:val="28"/>
          <w:szCs w:val="28"/>
        </w:rPr>
        <w:t>ретенция</w:t>
      </w:r>
      <w:r w:rsidR="00A3436F" w:rsidRPr="00F34624">
        <w:rPr>
          <w:rFonts w:cs="Times New Roman"/>
          <w:sz w:val="28"/>
          <w:szCs w:val="28"/>
        </w:rPr>
        <w:t xml:space="preserve"> (сохранение) результатов. Для этого </w:t>
      </w:r>
      <w:r w:rsidR="00A84030">
        <w:rPr>
          <w:rFonts w:cs="Times New Roman"/>
          <w:sz w:val="28"/>
          <w:szCs w:val="28"/>
        </w:rPr>
        <w:t>рекомендуется</w:t>
      </w:r>
      <w:r w:rsidR="00A3436F" w:rsidRPr="00F34624">
        <w:rPr>
          <w:rFonts w:cs="Times New Roman"/>
          <w:sz w:val="28"/>
          <w:szCs w:val="28"/>
        </w:rPr>
        <w:t xml:space="preserve"> использоваться как съемные, так и несъемные ретенционные аппараты.</w:t>
      </w:r>
    </w:p>
    <w:p w14:paraId="56A67668" w14:textId="7F4570DE" w:rsidR="00293F84" w:rsidRPr="00F34624" w:rsidRDefault="00A3436F" w:rsidP="00D23304">
      <w:pPr>
        <w:pStyle w:val="afd"/>
        <w:tabs>
          <w:tab w:val="left" w:pos="426"/>
        </w:tabs>
        <w:spacing w:line="240" w:lineRule="auto"/>
        <w:ind w:left="0" w:firstLine="426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Особое внимание обратить на информирование пациента и его родителей о периоде ретенции и правилах пользования ортодонтическим</w:t>
      </w:r>
      <w:r w:rsidR="00C74A60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>ретенционным аппаратом.</w:t>
      </w:r>
      <w:r w:rsidR="00293F84" w:rsidRPr="00F34624">
        <w:rPr>
          <w:rFonts w:cs="Times New Roman"/>
          <w:sz w:val="28"/>
          <w:szCs w:val="28"/>
        </w:rPr>
        <w:t xml:space="preserve"> Сроки ретенционного периода зависят от периода формирования прикуса, возраста, </w:t>
      </w:r>
      <w:r w:rsidR="003C28F2" w:rsidRPr="00F34624">
        <w:rPr>
          <w:rFonts w:cs="Times New Roman"/>
          <w:sz w:val="28"/>
          <w:szCs w:val="28"/>
        </w:rPr>
        <w:t>метода лечения, но не менее 2-х лет.</w:t>
      </w:r>
      <w:r w:rsidR="00987835" w:rsidRPr="00F34624">
        <w:rPr>
          <w:rFonts w:cs="Times New Roman"/>
          <w:sz w:val="28"/>
          <w:szCs w:val="28"/>
        </w:rPr>
        <w:t xml:space="preserve"> У взрослых срок ретенции </w:t>
      </w:r>
      <w:r w:rsidR="003C28F2" w:rsidRPr="00F34624">
        <w:rPr>
          <w:rFonts w:cs="Times New Roman"/>
          <w:sz w:val="28"/>
          <w:szCs w:val="28"/>
        </w:rPr>
        <w:t>после проведения зубоальвеолярной компенсации может</w:t>
      </w:r>
      <w:r w:rsidR="00987835" w:rsidRPr="00F34624">
        <w:rPr>
          <w:rFonts w:cs="Times New Roman"/>
          <w:sz w:val="28"/>
          <w:szCs w:val="28"/>
        </w:rPr>
        <w:t xml:space="preserve"> быть пожизненным</w:t>
      </w:r>
      <w:r w:rsidR="003C28F2" w:rsidRPr="00F34624">
        <w:rPr>
          <w:rFonts w:cs="Times New Roman"/>
          <w:sz w:val="28"/>
          <w:szCs w:val="28"/>
        </w:rPr>
        <w:t>.</w:t>
      </w:r>
    </w:p>
    <w:p w14:paraId="4B195530" w14:textId="2607FF7E" w:rsidR="00293F84" w:rsidRPr="00F34624" w:rsidRDefault="00293F84" w:rsidP="00D23304">
      <w:pPr>
        <w:pStyle w:val="afd"/>
        <w:tabs>
          <w:tab w:val="left" w:pos="426"/>
        </w:tabs>
        <w:spacing w:line="240" w:lineRule="auto"/>
        <w:ind w:left="0" w:firstLine="426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Лечение, направленное на оптимизацию роста В</w:t>
      </w:r>
      <w:r w:rsidR="00C74A60">
        <w:rPr>
          <w:rFonts w:cs="Times New Roman"/>
          <w:sz w:val="28"/>
          <w:szCs w:val="28"/>
        </w:rPr>
        <w:t>/</w:t>
      </w:r>
      <w:r w:rsidRPr="00F34624">
        <w:rPr>
          <w:rFonts w:cs="Times New Roman"/>
          <w:sz w:val="28"/>
          <w:szCs w:val="28"/>
        </w:rPr>
        <w:t>Ч с помощью регулятора функции Френкеля не требует ретенционного аппарата.</w:t>
      </w:r>
    </w:p>
    <w:p w14:paraId="25E5F160" w14:textId="2D905A62" w:rsidR="00293F84" w:rsidRPr="00F34624" w:rsidRDefault="00293F84" w:rsidP="00D23304">
      <w:pPr>
        <w:pStyle w:val="afd"/>
        <w:tabs>
          <w:tab w:val="left" w:pos="426"/>
        </w:tabs>
        <w:spacing w:line="240" w:lineRule="auto"/>
        <w:ind w:left="0" w:firstLine="426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Лечение, включающее смещение Н</w:t>
      </w:r>
      <w:r w:rsidR="00C74A60">
        <w:rPr>
          <w:rFonts w:cs="Times New Roman"/>
          <w:sz w:val="28"/>
          <w:szCs w:val="28"/>
        </w:rPr>
        <w:t>/</w:t>
      </w:r>
      <w:r w:rsidRPr="00F34624">
        <w:rPr>
          <w:rFonts w:cs="Times New Roman"/>
          <w:sz w:val="28"/>
          <w:szCs w:val="28"/>
        </w:rPr>
        <w:t xml:space="preserve">Ч назад, помимо ретенционного аппарата требует применение головной шапочки с подбородочной пращой для перестройки </w:t>
      </w:r>
      <w:r w:rsidR="00987835" w:rsidRPr="00F34624">
        <w:rPr>
          <w:rFonts w:cs="Times New Roman"/>
          <w:sz w:val="28"/>
          <w:szCs w:val="28"/>
        </w:rPr>
        <w:t xml:space="preserve">функции </w:t>
      </w:r>
      <w:r w:rsidRPr="00F34624">
        <w:rPr>
          <w:rFonts w:cs="Times New Roman"/>
          <w:sz w:val="28"/>
          <w:szCs w:val="28"/>
        </w:rPr>
        <w:t>мышц, выдвигающих Н</w:t>
      </w:r>
      <w:r w:rsidR="00C74A60">
        <w:rPr>
          <w:rFonts w:cs="Times New Roman"/>
          <w:sz w:val="28"/>
          <w:szCs w:val="28"/>
        </w:rPr>
        <w:t>/</w:t>
      </w:r>
      <w:r w:rsidRPr="00F34624">
        <w:rPr>
          <w:rFonts w:cs="Times New Roman"/>
          <w:sz w:val="28"/>
          <w:szCs w:val="28"/>
        </w:rPr>
        <w:t>Ч.</w:t>
      </w:r>
    </w:p>
    <w:p w14:paraId="0169A8AD" w14:textId="77777777" w:rsidR="00987835" w:rsidRPr="00F34624" w:rsidRDefault="00987835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После лечения с помощью несъёмной ортодонтической техники, применяют несъемные ретейнеры, каппы, ретенционные пластинки. Выбор ретенционного аппарата зависит от индивидуальных особенностей вылеченного.</w:t>
      </w:r>
    </w:p>
    <w:p w14:paraId="4D789C2F" w14:textId="15E83A8B" w:rsidR="003C28F2" w:rsidRPr="00C74A60" w:rsidRDefault="003C28F2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bookmarkStart w:id="38" w:name="_Hlk63421797"/>
      <w:r w:rsidRPr="00C74A60">
        <w:rPr>
          <w:rFonts w:cs="Times New Roman"/>
          <w:bCs/>
          <w:sz w:val="28"/>
          <w:szCs w:val="28"/>
        </w:rPr>
        <w:t>Уровень убедительности рекомендации А (уровень достоверности доказательств 1)</w:t>
      </w:r>
      <w:r w:rsidR="00C74A60">
        <w:rPr>
          <w:rFonts w:cs="Times New Roman"/>
          <w:bCs/>
          <w:sz w:val="28"/>
          <w:szCs w:val="28"/>
        </w:rPr>
        <w:t>.[6,13,17,26]</w:t>
      </w:r>
    </w:p>
    <w:bookmarkEnd w:id="38"/>
    <w:p w14:paraId="270C9EC7" w14:textId="091AB147" w:rsidR="00752E27" w:rsidRPr="001924D8" w:rsidRDefault="00752E27" w:rsidP="00D23304">
      <w:pPr>
        <w:spacing w:line="240" w:lineRule="auto"/>
        <w:divId w:val="266810958"/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</w:pPr>
      <w:r w:rsidRPr="00C74A60">
        <w:rPr>
          <w:rFonts w:cs="Times New Roman"/>
          <w:b/>
          <w:sz w:val="28"/>
          <w:szCs w:val="28"/>
        </w:rPr>
        <w:t>Комментарии</w:t>
      </w:r>
      <w:bookmarkStart w:id="39" w:name="_Hlk63422362"/>
      <w:r w:rsidRPr="00C74A60">
        <w:rPr>
          <w:rFonts w:cs="Times New Roman"/>
          <w:b/>
          <w:sz w:val="28"/>
          <w:szCs w:val="28"/>
        </w:rPr>
        <w:t>.</w:t>
      </w:r>
      <w:r w:rsidR="00C74A60">
        <w:rPr>
          <w:rFonts w:cs="Times New Roman"/>
          <w:b/>
          <w:i/>
          <w:sz w:val="28"/>
          <w:szCs w:val="28"/>
        </w:rPr>
        <w:t xml:space="preserve"> </w:t>
      </w:r>
      <w:r w:rsidRPr="001924D8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У всех пациентов при макроглоссии даже в случае нормализации функции и эстетики сохраняется высокой (75%) риск рецидива аномалии окклюзии. Ретенционный период у таких пациентов пожизненный.  </w:t>
      </w:r>
    </w:p>
    <w:p w14:paraId="2A340638" w14:textId="77777777" w:rsidR="00752E27" w:rsidRPr="001924D8" w:rsidRDefault="00752E27" w:rsidP="00D23304">
      <w:pPr>
        <w:pStyle w:val="afd"/>
        <w:tabs>
          <w:tab w:val="left" w:pos="426"/>
        </w:tabs>
        <w:spacing w:line="240" w:lineRule="auto"/>
        <w:ind w:left="0" w:firstLine="426"/>
        <w:divId w:val="266810958"/>
        <w:rPr>
          <w:rFonts w:cs="Times New Roman"/>
          <w:sz w:val="28"/>
          <w:szCs w:val="28"/>
        </w:rPr>
      </w:pPr>
      <w:r w:rsidRPr="001924D8">
        <w:rPr>
          <w:rFonts w:cs="Times New Roman"/>
          <w:sz w:val="28"/>
          <w:szCs w:val="28"/>
        </w:rPr>
        <w:t xml:space="preserve">В случае абсолютной макроглоссии и неоднократного рецидива аномалии окклюзии показано хирургическое уменьшение размеров языка. </w:t>
      </w:r>
    </w:p>
    <w:p w14:paraId="28DF6897" w14:textId="77777777" w:rsidR="00250249" w:rsidRPr="001924D8" w:rsidRDefault="00250249" w:rsidP="00D23304">
      <w:pPr>
        <w:pStyle w:val="afd"/>
        <w:tabs>
          <w:tab w:val="left" w:pos="426"/>
        </w:tabs>
        <w:spacing w:line="240" w:lineRule="auto"/>
        <w:ind w:left="0" w:firstLine="426"/>
        <w:divId w:val="266810958"/>
        <w:rPr>
          <w:rFonts w:cs="Times New Roman"/>
          <w:sz w:val="28"/>
          <w:szCs w:val="28"/>
        </w:rPr>
      </w:pPr>
      <w:r w:rsidRPr="001924D8">
        <w:rPr>
          <w:rFonts w:cs="Times New Roman"/>
          <w:sz w:val="28"/>
          <w:szCs w:val="28"/>
        </w:rPr>
        <w:t>В случае высокого риска рецидива скученности зубов рекомендовано удаление зачатков третьих моляров.</w:t>
      </w:r>
    </w:p>
    <w:bookmarkEnd w:id="39"/>
    <w:p w14:paraId="1DBC1EF5" w14:textId="77777777" w:rsidR="00A3436F" w:rsidRDefault="00752E27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r w:rsidRPr="00C74A60">
        <w:rPr>
          <w:rFonts w:cs="Times New Roman"/>
          <w:bCs/>
          <w:sz w:val="28"/>
          <w:szCs w:val="28"/>
        </w:rPr>
        <w:t>Уровень убедительности рекомендации В (уровень достоверности доказательств - 2)</w:t>
      </w:r>
    </w:p>
    <w:p w14:paraId="4EDDE841" w14:textId="77777777" w:rsidR="00700242" w:rsidRDefault="00700242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</w:p>
    <w:p w14:paraId="3223E11A" w14:textId="77777777" w:rsidR="00700242" w:rsidRDefault="00700242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</w:p>
    <w:p w14:paraId="257F73F8" w14:textId="77777777" w:rsidR="00700242" w:rsidRPr="00C74A60" w:rsidRDefault="00700242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</w:p>
    <w:p w14:paraId="6F7D06C8" w14:textId="54B5EA5F" w:rsidR="00863C96" w:rsidRPr="00F34624" w:rsidRDefault="00863C96" w:rsidP="00C74A60">
      <w:pPr>
        <w:pStyle w:val="CustomContentNormal"/>
        <w:numPr>
          <w:ilvl w:val="0"/>
          <w:numId w:val="23"/>
        </w:numPr>
        <w:spacing w:line="240" w:lineRule="auto"/>
        <w:jc w:val="both"/>
        <w:divId w:val="266810958"/>
        <w:rPr>
          <w:rFonts w:cs="Times New Roman"/>
          <w:szCs w:val="28"/>
        </w:rPr>
      </w:pPr>
      <w:r w:rsidRPr="00F34624">
        <w:rPr>
          <w:rFonts w:cs="Times New Roman"/>
          <w:szCs w:val="28"/>
        </w:rPr>
        <w:lastRenderedPageBreak/>
        <w:t>Профилактика и диспансерное наблюдение</w:t>
      </w:r>
      <w:r w:rsidR="00D31028" w:rsidRPr="00F34624">
        <w:rPr>
          <w:rFonts w:cs="Times New Roman"/>
          <w:szCs w:val="28"/>
        </w:rPr>
        <w:t>.</w:t>
      </w:r>
    </w:p>
    <w:p w14:paraId="2A7A285C" w14:textId="77777777" w:rsidR="00E263FE" w:rsidRPr="00F34624" w:rsidRDefault="00D31028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Исходя из современных представлений о возникновении МО </w:t>
      </w:r>
    </w:p>
    <w:p w14:paraId="2B6B1515" w14:textId="77777777" w:rsidR="00D31028" w:rsidRPr="00F34624" w:rsidRDefault="00D31028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профилактика должна осуществляться по трем направлениям:</w:t>
      </w:r>
    </w:p>
    <w:p w14:paraId="4614A14B" w14:textId="77777777" w:rsidR="00D31028" w:rsidRPr="00F34624" w:rsidRDefault="00D31028" w:rsidP="00D23304">
      <w:pPr>
        <w:pStyle w:val="afd"/>
        <w:numPr>
          <w:ilvl w:val="0"/>
          <w:numId w:val="8"/>
        </w:numPr>
        <w:tabs>
          <w:tab w:val="left" w:pos="0"/>
        </w:tabs>
        <w:spacing w:line="240" w:lineRule="auto"/>
        <w:ind w:left="0" w:firstLine="709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Этиотропная профилактика.</w:t>
      </w:r>
    </w:p>
    <w:p w14:paraId="207C8BD8" w14:textId="77777777" w:rsidR="00D31028" w:rsidRPr="00F34624" w:rsidRDefault="00D31028" w:rsidP="00D23304">
      <w:pPr>
        <w:pStyle w:val="afd"/>
        <w:numPr>
          <w:ilvl w:val="0"/>
          <w:numId w:val="8"/>
        </w:numPr>
        <w:tabs>
          <w:tab w:val="left" w:pos="0"/>
        </w:tabs>
        <w:spacing w:line="240" w:lineRule="auto"/>
        <w:ind w:left="0" w:firstLine="709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Патогенетическая профилактика.</w:t>
      </w:r>
    </w:p>
    <w:p w14:paraId="650DAFE3" w14:textId="77777777" w:rsidR="00D31028" w:rsidRPr="00F34624" w:rsidRDefault="00D31028" w:rsidP="00D23304">
      <w:pPr>
        <w:pStyle w:val="afd"/>
        <w:numPr>
          <w:ilvl w:val="0"/>
          <w:numId w:val="8"/>
        </w:numPr>
        <w:tabs>
          <w:tab w:val="left" w:pos="0"/>
        </w:tabs>
        <w:spacing w:line="240" w:lineRule="auto"/>
        <w:ind w:left="0" w:firstLine="709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Общеукрепляющая профилактика.</w:t>
      </w:r>
    </w:p>
    <w:p w14:paraId="5921902C" w14:textId="18D7EA86" w:rsidR="00757ACF" w:rsidRPr="00F34624" w:rsidRDefault="00D31028" w:rsidP="00D23304">
      <w:pPr>
        <w:pStyle w:val="afd"/>
        <w:tabs>
          <w:tab w:val="left" w:pos="0"/>
        </w:tabs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5</w:t>
      </w:r>
      <w:r w:rsidR="00700242">
        <w:rPr>
          <w:rFonts w:cs="Times New Roman"/>
          <w:sz w:val="28"/>
          <w:szCs w:val="28"/>
        </w:rPr>
        <w:t>.</w:t>
      </w:r>
      <w:r w:rsidR="00700242">
        <w:rPr>
          <w:rFonts w:cs="Times New Roman"/>
          <w:b/>
          <w:sz w:val="28"/>
          <w:szCs w:val="28"/>
        </w:rPr>
        <w:t>1</w:t>
      </w:r>
      <w:r w:rsidR="002B5D02" w:rsidRPr="00F34624">
        <w:rPr>
          <w:rFonts w:cs="Times New Roman"/>
          <w:sz w:val="28"/>
          <w:szCs w:val="28"/>
        </w:rPr>
        <w:t xml:space="preserve">. </w:t>
      </w:r>
      <w:r w:rsidR="002B5D02" w:rsidRPr="00F34624">
        <w:rPr>
          <w:rFonts w:cs="Times New Roman"/>
          <w:b/>
          <w:sz w:val="28"/>
          <w:szCs w:val="28"/>
        </w:rPr>
        <w:t>М</w:t>
      </w:r>
      <w:r w:rsidR="00832D09" w:rsidRPr="00F34624">
        <w:rPr>
          <w:rFonts w:cs="Times New Roman"/>
          <w:b/>
          <w:sz w:val="28"/>
          <w:szCs w:val="28"/>
        </w:rPr>
        <w:t>ероприятия этиотропной профилактики</w:t>
      </w:r>
      <w:r w:rsidR="00832D09" w:rsidRPr="00F34624">
        <w:rPr>
          <w:rFonts w:cs="Times New Roman"/>
          <w:sz w:val="28"/>
          <w:szCs w:val="28"/>
        </w:rPr>
        <w:t>:</w:t>
      </w:r>
    </w:p>
    <w:p w14:paraId="77A4D9B9" w14:textId="77777777" w:rsidR="00757ACF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5.1.1.правильное искусственное вскармливание;</w:t>
      </w:r>
    </w:p>
    <w:p w14:paraId="0A418413" w14:textId="77777777" w:rsidR="00757ACF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5.1.2.нормализация носового дыхания;</w:t>
      </w:r>
    </w:p>
    <w:p w14:paraId="0E7475BE" w14:textId="77777777" w:rsidR="00757ACF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5.1.3.нормализация артикуляции языка;</w:t>
      </w:r>
    </w:p>
    <w:p w14:paraId="24D5AD47" w14:textId="77777777" w:rsidR="00757ACF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5.1.4. устранение вредных привычек;</w:t>
      </w:r>
    </w:p>
    <w:p w14:paraId="34653990" w14:textId="77777777" w:rsidR="00832D09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5.1.5. </w:t>
      </w:r>
      <w:r w:rsidR="002B5D02" w:rsidRPr="00F34624">
        <w:rPr>
          <w:rFonts w:cs="Times New Roman"/>
          <w:sz w:val="28"/>
          <w:szCs w:val="28"/>
        </w:rPr>
        <w:t>лечебная гимнастика для нормализации осанки;</w:t>
      </w:r>
    </w:p>
    <w:p w14:paraId="2A5E08B4" w14:textId="77777777" w:rsidR="002B5D02" w:rsidRPr="00842236" w:rsidRDefault="002B5D02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5.1.6. своевремен</w:t>
      </w:r>
      <w:r w:rsidR="00E263FE" w:rsidRPr="00F34624">
        <w:rPr>
          <w:rFonts w:cs="Times New Roman"/>
          <w:sz w:val="28"/>
          <w:szCs w:val="28"/>
        </w:rPr>
        <w:t>ная сана</w:t>
      </w:r>
      <w:r w:rsidR="00842236">
        <w:rPr>
          <w:rFonts w:cs="Times New Roman"/>
          <w:sz w:val="28"/>
          <w:szCs w:val="28"/>
        </w:rPr>
        <w:t>ция полости рта</w:t>
      </w:r>
      <w:r w:rsidR="00842236" w:rsidRPr="00BF23CC">
        <w:rPr>
          <w:rFonts w:cs="Times New Roman"/>
          <w:sz w:val="28"/>
          <w:szCs w:val="28"/>
        </w:rPr>
        <w:t>;</w:t>
      </w:r>
    </w:p>
    <w:p w14:paraId="7480AE7D" w14:textId="77777777" w:rsidR="001673ED" w:rsidRPr="00F34624" w:rsidRDefault="001673ED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5.1.7. </w:t>
      </w:r>
      <w:r w:rsidR="0071290C" w:rsidRPr="00F34624">
        <w:rPr>
          <w:rFonts w:cs="Times New Roman"/>
          <w:sz w:val="28"/>
          <w:szCs w:val="28"/>
        </w:rPr>
        <w:t>коррекция гигиенических навыков.</w:t>
      </w:r>
    </w:p>
    <w:p w14:paraId="07B2EE18" w14:textId="35E930C8" w:rsidR="00757ACF" w:rsidRPr="00F34624" w:rsidRDefault="00757ACF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5.2.</w:t>
      </w:r>
      <w:r w:rsidR="00257488">
        <w:rPr>
          <w:rFonts w:cs="Times New Roman"/>
          <w:b/>
          <w:sz w:val="28"/>
          <w:szCs w:val="28"/>
        </w:rPr>
        <w:t xml:space="preserve"> </w:t>
      </w:r>
      <w:r w:rsidRPr="00F34624">
        <w:rPr>
          <w:rFonts w:cs="Times New Roman"/>
          <w:b/>
          <w:sz w:val="28"/>
          <w:szCs w:val="28"/>
        </w:rPr>
        <w:t>Мероприятия патогенетической профилактики</w:t>
      </w:r>
      <w:r w:rsidRPr="00F34624">
        <w:rPr>
          <w:rFonts w:cs="Times New Roman"/>
          <w:sz w:val="28"/>
          <w:szCs w:val="28"/>
        </w:rPr>
        <w:t>:</w:t>
      </w:r>
    </w:p>
    <w:p w14:paraId="7664CBC8" w14:textId="77777777" w:rsidR="0038245C" w:rsidRPr="00F34624" w:rsidRDefault="00757ACF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5.2.1.</w:t>
      </w:r>
      <w:r w:rsidR="00842236">
        <w:rPr>
          <w:rFonts w:cs="Times New Roman"/>
          <w:sz w:val="28"/>
          <w:szCs w:val="28"/>
        </w:rPr>
        <w:t>л</w:t>
      </w:r>
      <w:r w:rsidR="00CC0EF0" w:rsidRPr="00F34624">
        <w:rPr>
          <w:rFonts w:cs="Times New Roman"/>
          <w:sz w:val="28"/>
          <w:szCs w:val="28"/>
        </w:rPr>
        <w:t>ечебная гимнастика, массаж</w:t>
      </w:r>
      <w:r w:rsidR="00E263FE" w:rsidRPr="00F34624">
        <w:rPr>
          <w:rFonts w:cs="Times New Roman"/>
          <w:sz w:val="28"/>
          <w:szCs w:val="28"/>
        </w:rPr>
        <w:t>, использование стандартных</w:t>
      </w:r>
    </w:p>
    <w:p w14:paraId="13EAB949" w14:textId="77777777" w:rsidR="0038245C" w:rsidRPr="00F34624" w:rsidRDefault="0038245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аппаратов при </w:t>
      </w:r>
      <w:r w:rsidR="00CC0EF0" w:rsidRPr="00F34624">
        <w:rPr>
          <w:rFonts w:cs="Times New Roman"/>
          <w:sz w:val="28"/>
          <w:szCs w:val="28"/>
        </w:rPr>
        <w:t xml:space="preserve">наследственной форме МО, обусловленной верхней </w:t>
      </w:r>
    </w:p>
    <w:p w14:paraId="2ED2E24A" w14:textId="61ED3486" w:rsidR="008C1A0D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микрогнатией, привычным смещением Н</w:t>
      </w:r>
      <w:r w:rsidR="00C74A60">
        <w:rPr>
          <w:rFonts w:cs="Times New Roman"/>
          <w:sz w:val="28"/>
          <w:szCs w:val="28"/>
        </w:rPr>
        <w:t>/</w:t>
      </w:r>
      <w:r w:rsidRPr="00F34624">
        <w:rPr>
          <w:rFonts w:cs="Times New Roman"/>
          <w:sz w:val="28"/>
          <w:szCs w:val="28"/>
        </w:rPr>
        <w:t>Ч вперёд.</w:t>
      </w:r>
    </w:p>
    <w:p w14:paraId="6B3FF045" w14:textId="77777777" w:rsidR="00757ACF" w:rsidRPr="00F34624" w:rsidRDefault="00757ACF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5.3. Мероприятия общеукрепляющей профилактики</w:t>
      </w:r>
      <w:r w:rsidRPr="00F34624">
        <w:rPr>
          <w:rFonts w:cs="Times New Roman"/>
          <w:sz w:val="28"/>
          <w:szCs w:val="28"/>
        </w:rPr>
        <w:t xml:space="preserve">: </w:t>
      </w:r>
    </w:p>
    <w:p w14:paraId="0EF17A89" w14:textId="77777777" w:rsidR="00757ACF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5.3.1. з</w:t>
      </w:r>
      <w:r w:rsidR="00757ACF" w:rsidRPr="00F34624">
        <w:rPr>
          <w:rFonts w:cs="Times New Roman"/>
          <w:sz w:val="28"/>
          <w:szCs w:val="28"/>
        </w:rPr>
        <w:t>доровый образ жизни, устранение вредных привычек;</w:t>
      </w:r>
    </w:p>
    <w:p w14:paraId="60F689CC" w14:textId="77777777" w:rsidR="00757ACF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5.3.2. з</w:t>
      </w:r>
      <w:r w:rsidR="00757ACF" w:rsidRPr="00F34624">
        <w:rPr>
          <w:rFonts w:cs="Times New Roman"/>
          <w:sz w:val="28"/>
          <w:szCs w:val="28"/>
        </w:rPr>
        <w:t>акаливание организма;</w:t>
      </w:r>
    </w:p>
    <w:p w14:paraId="6D114181" w14:textId="77777777" w:rsidR="00757ACF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5.3.3. в</w:t>
      </w:r>
      <w:r w:rsidR="00757ACF" w:rsidRPr="00F34624">
        <w:rPr>
          <w:rFonts w:cs="Times New Roman"/>
          <w:sz w:val="28"/>
          <w:szCs w:val="28"/>
        </w:rPr>
        <w:t>ысокая физическая активность;</w:t>
      </w:r>
    </w:p>
    <w:p w14:paraId="4A0AEF5E" w14:textId="77777777" w:rsidR="00E263FE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5.3.4. с</w:t>
      </w:r>
      <w:r w:rsidR="00757ACF" w:rsidRPr="00F34624">
        <w:rPr>
          <w:rFonts w:cs="Times New Roman"/>
          <w:sz w:val="28"/>
          <w:szCs w:val="28"/>
        </w:rPr>
        <w:t>а</w:t>
      </w:r>
      <w:r w:rsidR="00E263FE" w:rsidRPr="00F34624">
        <w:rPr>
          <w:rFonts w:cs="Times New Roman"/>
          <w:sz w:val="28"/>
          <w:szCs w:val="28"/>
        </w:rPr>
        <w:t>нитарно-просветительная работа.</w:t>
      </w:r>
    </w:p>
    <w:p w14:paraId="208DCC95" w14:textId="73F60986" w:rsidR="003C28F2" w:rsidRPr="00C74A60" w:rsidRDefault="003C28F2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r w:rsidRPr="00C74A60">
        <w:rPr>
          <w:rFonts w:cs="Times New Roman"/>
          <w:bCs/>
          <w:sz w:val="28"/>
          <w:szCs w:val="28"/>
        </w:rPr>
        <w:t>Уровень убедительности рекомендации А (уровень достоверности доказательств 1)</w:t>
      </w:r>
      <w:r w:rsidR="00C74A60">
        <w:rPr>
          <w:rFonts w:cs="Times New Roman"/>
          <w:bCs/>
          <w:sz w:val="28"/>
          <w:szCs w:val="28"/>
        </w:rPr>
        <w:t>.[6,8,</w:t>
      </w:r>
      <w:r w:rsidR="00257488">
        <w:rPr>
          <w:rFonts w:cs="Times New Roman"/>
          <w:bCs/>
          <w:sz w:val="28"/>
          <w:szCs w:val="28"/>
        </w:rPr>
        <w:t>9,</w:t>
      </w:r>
      <w:r w:rsidR="00C74A60">
        <w:rPr>
          <w:rFonts w:cs="Times New Roman"/>
          <w:bCs/>
          <w:sz w:val="28"/>
          <w:szCs w:val="28"/>
        </w:rPr>
        <w:t>12,18,33</w:t>
      </w:r>
      <w:r w:rsidR="00257488">
        <w:rPr>
          <w:rFonts w:cs="Times New Roman"/>
          <w:bCs/>
          <w:sz w:val="28"/>
          <w:szCs w:val="28"/>
        </w:rPr>
        <w:t>]</w:t>
      </w:r>
    </w:p>
    <w:p w14:paraId="1D0F6087" w14:textId="221E9A8B" w:rsidR="007D7AD0" w:rsidRPr="00F34624" w:rsidRDefault="00257488" w:rsidP="00257488">
      <w:pPr>
        <w:tabs>
          <w:tab w:val="left" w:pos="0"/>
        </w:tabs>
        <w:spacing w:line="240" w:lineRule="auto"/>
        <w:ind w:firstLine="0"/>
        <w:divId w:val="266810958"/>
        <w:rPr>
          <w:rFonts w:cs="Times New Roman"/>
          <w:iCs/>
          <w:sz w:val="28"/>
          <w:szCs w:val="28"/>
        </w:rPr>
      </w:pPr>
      <w:bookmarkStart w:id="40" w:name="_Hlk63421664"/>
      <w:r>
        <w:rPr>
          <w:rFonts w:cs="Times New Roman"/>
          <w:sz w:val="28"/>
          <w:szCs w:val="28"/>
        </w:rPr>
        <w:t xml:space="preserve">        </w:t>
      </w:r>
      <w:r w:rsidR="002B5D02" w:rsidRPr="00257488">
        <w:rPr>
          <w:rFonts w:cs="Times New Roman"/>
          <w:b/>
          <w:sz w:val="28"/>
          <w:szCs w:val="28"/>
        </w:rPr>
        <w:t>Комментарии.</w:t>
      </w:r>
      <w:bookmarkEnd w:id="40"/>
      <w:r>
        <w:rPr>
          <w:rFonts w:cs="Times New Roman"/>
          <w:b/>
          <w:i/>
          <w:sz w:val="28"/>
          <w:szCs w:val="28"/>
        </w:rPr>
        <w:t xml:space="preserve"> </w:t>
      </w:r>
      <w:r w:rsidR="00CC0EF0" w:rsidRPr="00F34624">
        <w:rPr>
          <w:rFonts w:cs="Times New Roman"/>
          <w:iCs/>
          <w:sz w:val="28"/>
          <w:szCs w:val="28"/>
        </w:rPr>
        <w:t xml:space="preserve">Уже при первом посещении ребенком стоматолога </w:t>
      </w:r>
      <w:r w:rsidR="008C1A0D" w:rsidRPr="00F34624">
        <w:rPr>
          <w:rFonts w:cs="Times New Roman"/>
          <w:iCs/>
          <w:sz w:val="28"/>
          <w:szCs w:val="28"/>
        </w:rPr>
        <w:t xml:space="preserve">нужно </w:t>
      </w:r>
      <w:r w:rsidR="00CC0EF0" w:rsidRPr="00F34624">
        <w:rPr>
          <w:rFonts w:cs="Times New Roman"/>
          <w:iCs/>
          <w:sz w:val="28"/>
          <w:szCs w:val="28"/>
        </w:rPr>
        <w:t>обратить внимание родителей, имеющих подобную аномалию на возможное развитие МО, обусловленное генетически. Р</w:t>
      </w:r>
      <w:r w:rsidR="00E263FE" w:rsidRPr="00F34624">
        <w:rPr>
          <w:rFonts w:cs="Times New Roman"/>
          <w:iCs/>
          <w:sz w:val="28"/>
          <w:szCs w:val="28"/>
        </w:rPr>
        <w:t>аннее применение массажа, специа</w:t>
      </w:r>
      <w:r w:rsidR="00CC0EF0" w:rsidRPr="00F34624">
        <w:rPr>
          <w:rFonts w:cs="Times New Roman"/>
          <w:iCs/>
          <w:sz w:val="28"/>
          <w:szCs w:val="28"/>
        </w:rPr>
        <w:t>льных</w:t>
      </w:r>
      <w:r w:rsidR="00E263FE" w:rsidRPr="00F34624">
        <w:rPr>
          <w:rFonts w:cs="Times New Roman"/>
          <w:iCs/>
          <w:sz w:val="28"/>
          <w:szCs w:val="28"/>
        </w:rPr>
        <w:t xml:space="preserve"> сосок и пустышек в периоде формирования прикуса молочных зубов способствует нормальному росту и развитию верхней челюсти. </w:t>
      </w:r>
      <w:r w:rsidR="0038245C" w:rsidRPr="00F34624">
        <w:rPr>
          <w:rFonts w:cs="Times New Roman"/>
          <w:iCs/>
          <w:sz w:val="28"/>
          <w:szCs w:val="28"/>
        </w:rPr>
        <w:t xml:space="preserve">Головную шапочку с подбородочной пращой следует применять с осторожностью, </w:t>
      </w:r>
      <w:r w:rsidR="007D7AD0" w:rsidRPr="00F34624">
        <w:rPr>
          <w:rFonts w:cs="Times New Roman"/>
          <w:iCs/>
          <w:sz w:val="28"/>
          <w:szCs w:val="28"/>
        </w:rPr>
        <w:t xml:space="preserve">только в периоде смены зубов, </w:t>
      </w:r>
      <w:r w:rsidR="0038245C" w:rsidRPr="00F34624">
        <w:rPr>
          <w:rFonts w:cs="Times New Roman"/>
          <w:iCs/>
          <w:sz w:val="28"/>
          <w:szCs w:val="28"/>
        </w:rPr>
        <w:t xml:space="preserve">чтобы не </w:t>
      </w:r>
      <w:r w:rsidR="007D7AD0" w:rsidRPr="00F34624">
        <w:rPr>
          <w:rFonts w:cs="Times New Roman"/>
          <w:iCs/>
          <w:sz w:val="28"/>
          <w:szCs w:val="28"/>
        </w:rPr>
        <w:t xml:space="preserve">спровоцировать заболевание ВНЧС. Удаление правильно расположенных зачатков 38,48 по ортодонтическим показаниям проводится только при планировании дистализации зубов НЧ или ортогнатической операции. </w:t>
      </w:r>
    </w:p>
    <w:p w14:paraId="71F6CC91" w14:textId="77777777" w:rsidR="00E40558" w:rsidRPr="00F34624" w:rsidRDefault="00E40558" w:rsidP="00D23304">
      <w:pPr>
        <w:tabs>
          <w:tab w:val="left" w:pos="0"/>
        </w:tabs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</w:p>
    <w:p w14:paraId="4E904CBE" w14:textId="203E80DF" w:rsidR="00257488" w:rsidRPr="00C74A60" w:rsidRDefault="00257488" w:rsidP="00257488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5.4. </w:t>
      </w:r>
      <w:r w:rsidR="0038245C" w:rsidRPr="00F34624">
        <w:rPr>
          <w:rFonts w:cs="Times New Roman"/>
          <w:b/>
          <w:sz w:val="28"/>
          <w:szCs w:val="28"/>
        </w:rPr>
        <w:t>Диспансерное наблюдение</w:t>
      </w:r>
      <w:r w:rsidR="00842236">
        <w:rPr>
          <w:rFonts w:cs="Times New Roman"/>
          <w:sz w:val="28"/>
          <w:szCs w:val="28"/>
        </w:rPr>
        <w:t xml:space="preserve"> за пациентам</w:t>
      </w:r>
      <w:r w:rsidR="0038245C" w:rsidRPr="00F34624">
        <w:rPr>
          <w:rFonts w:cs="Times New Roman"/>
          <w:sz w:val="28"/>
          <w:szCs w:val="28"/>
        </w:rPr>
        <w:t xml:space="preserve"> с МО </w:t>
      </w:r>
      <w:r w:rsidR="00A84030">
        <w:rPr>
          <w:rFonts w:cs="Times New Roman"/>
          <w:sz w:val="28"/>
          <w:szCs w:val="28"/>
        </w:rPr>
        <w:t>реком</w:t>
      </w:r>
      <w:r w:rsidR="00842236">
        <w:rPr>
          <w:rFonts w:cs="Times New Roman"/>
          <w:sz w:val="28"/>
          <w:szCs w:val="28"/>
        </w:rPr>
        <w:t>е</w:t>
      </w:r>
      <w:r w:rsidR="00A84030">
        <w:rPr>
          <w:rFonts w:cs="Times New Roman"/>
          <w:sz w:val="28"/>
          <w:szCs w:val="28"/>
        </w:rPr>
        <w:t>ндуется проводить</w:t>
      </w:r>
      <w:r w:rsidR="0038245C" w:rsidRPr="00F34624">
        <w:rPr>
          <w:rFonts w:cs="Times New Roman"/>
          <w:sz w:val="28"/>
          <w:szCs w:val="28"/>
        </w:rPr>
        <w:t xml:space="preserve"> с </w:t>
      </w:r>
      <w:r w:rsidR="0038245C" w:rsidRPr="00A84030">
        <w:rPr>
          <w:rFonts w:cs="Times New Roman"/>
          <w:sz w:val="28"/>
          <w:szCs w:val="28"/>
        </w:rPr>
        <w:t xml:space="preserve">момента выявления аномалии до полного формирования </w:t>
      </w:r>
      <w:r w:rsidR="009D29DD" w:rsidRPr="00A84030">
        <w:rPr>
          <w:rFonts w:cs="Times New Roman"/>
          <w:sz w:val="28"/>
          <w:szCs w:val="28"/>
        </w:rPr>
        <w:t>прикуса постоянных зубов.</w:t>
      </w:r>
      <w:r w:rsidR="00FE01D4" w:rsidRPr="00A84030">
        <w:rPr>
          <w:rFonts w:cs="Times New Roman"/>
          <w:sz w:val="28"/>
          <w:szCs w:val="28"/>
        </w:rPr>
        <w:t xml:space="preserve"> Это необходимо даже в тех случаях, </w:t>
      </w:r>
      <w:r w:rsidR="00A84030">
        <w:rPr>
          <w:rFonts w:cs="Times New Roman"/>
          <w:sz w:val="28"/>
          <w:szCs w:val="28"/>
        </w:rPr>
        <w:t xml:space="preserve">когда </w:t>
      </w:r>
      <w:r w:rsidR="00FE01D4" w:rsidRPr="00A84030">
        <w:rPr>
          <w:rFonts w:cs="Times New Roman"/>
          <w:sz w:val="28"/>
          <w:szCs w:val="28"/>
        </w:rPr>
        <w:t>ортодонтическое лечение закончено</w:t>
      </w:r>
      <w:r>
        <w:rPr>
          <w:rFonts w:cs="Times New Roman"/>
          <w:sz w:val="28"/>
          <w:szCs w:val="28"/>
        </w:rPr>
        <w:t xml:space="preserve"> </w:t>
      </w:r>
      <w:r w:rsidR="00FE01D4" w:rsidRPr="00A84030">
        <w:rPr>
          <w:rFonts w:cs="Times New Roman"/>
          <w:sz w:val="28"/>
          <w:szCs w:val="28"/>
        </w:rPr>
        <w:t>и продолжения не требуется. Обоснованием такого длительного наблюдения является то, что рост НЧ, как и всего лицевого черепа может продолжаться до 25 лет. Основной активный рост Н</w:t>
      </w:r>
      <w:r>
        <w:rPr>
          <w:rFonts w:cs="Times New Roman"/>
          <w:sz w:val="28"/>
          <w:szCs w:val="28"/>
        </w:rPr>
        <w:t>/</w:t>
      </w:r>
      <w:r w:rsidR="00FE01D4" w:rsidRPr="00A84030">
        <w:rPr>
          <w:rFonts w:cs="Times New Roman"/>
          <w:sz w:val="28"/>
          <w:szCs w:val="28"/>
        </w:rPr>
        <w:t xml:space="preserve">Ч связан с прорезыванием постоянных зубов. </w:t>
      </w:r>
      <w:r w:rsidR="00CA5779" w:rsidRPr="00A84030">
        <w:rPr>
          <w:rFonts w:cs="Times New Roman"/>
          <w:sz w:val="28"/>
          <w:szCs w:val="28"/>
        </w:rPr>
        <w:t>Наблюдение</w:t>
      </w:r>
      <w:r w:rsidR="00A84030">
        <w:rPr>
          <w:rFonts w:cs="Times New Roman"/>
          <w:sz w:val="28"/>
          <w:szCs w:val="28"/>
        </w:rPr>
        <w:t xml:space="preserve"> рекомендуется</w:t>
      </w:r>
      <w:r w:rsidR="0029434E">
        <w:rPr>
          <w:rFonts w:cs="Times New Roman"/>
          <w:sz w:val="28"/>
          <w:szCs w:val="28"/>
        </w:rPr>
        <w:t xml:space="preserve"> проводить</w:t>
      </w:r>
      <w:r w:rsidR="00CA5779" w:rsidRPr="00A84030">
        <w:rPr>
          <w:rFonts w:cs="Times New Roman"/>
          <w:sz w:val="28"/>
          <w:szCs w:val="28"/>
        </w:rPr>
        <w:t xml:space="preserve"> не реже 1 раза в 6 месяцев.</w:t>
      </w:r>
      <w:bookmarkStart w:id="41" w:name="_Toc11747748"/>
      <w:bookmarkStart w:id="42" w:name="_Toc25184498"/>
      <w:r w:rsidRPr="00257488">
        <w:rPr>
          <w:rFonts w:cs="Times New Roman"/>
          <w:bCs/>
          <w:sz w:val="28"/>
          <w:szCs w:val="28"/>
        </w:rPr>
        <w:t xml:space="preserve"> </w:t>
      </w:r>
      <w:r w:rsidRPr="00C74A60">
        <w:rPr>
          <w:rFonts w:cs="Times New Roman"/>
          <w:bCs/>
          <w:sz w:val="28"/>
          <w:szCs w:val="28"/>
        </w:rPr>
        <w:t>)</w:t>
      </w:r>
      <w:r>
        <w:rPr>
          <w:rFonts w:cs="Times New Roman"/>
          <w:bCs/>
          <w:sz w:val="28"/>
          <w:szCs w:val="28"/>
        </w:rPr>
        <w:t>.[4,6,8,9,12,18,33]</w:t>
      </w:r>
    </w:p>
    <w:p w14:paraId="02292325" w14:textId="77777777" w:rsidR="00CA5779" w:rsidRPr="00F34624" w:rsidRDefault="00CA5779" w:rsidP="005A66B5">
      <w:pPr>
        <w:pStyle w:val="afff0"/>
        <w:spacing w:line="240" w:lineRule="auto"/>
        <w:jc w:val="both"/>
        <w:divId w:val="266810958"/>
        <w:rPr>
          <w:rFonts w:cs="Times New Roman"/>
          <w:szCs w:val="28"/>
        </w:rPr>
      </w:pPr>
      <w:r w:rsidRPr="00F34624">
        <w:rPr>
          <w:rFonts w:cs="Times New Roman"/>
          <w:szCs w:val="28"/>
        </w:rPr>
        <w:lastRenderedPageBreak/>
        <w:t>6. Организация оказания медицинской помощи</w:t>
      </w:r>
      <w:bookmarkEnd w:id="41"/>
      <w:bookmarkEnd w:id="42"/>
    </w:p>
    <w:p w14:paraId="56B48CB0" w14:textId="4A2F2A3B" w:rsidR="001673ED" w:rsidRPr="00F34624" w:rsidRDefault="00700242" w:rsidP="00700242">
      <w:pPr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</w:t>
      </w:r>
      <w:r>
        <w:rPr>
          <w:rFonts w:cs="Times New Roman"/>
          <w:sz w:val="28"/>
          <w:szCs w:val="28"/>
        </w:rPr>
        <w:t xml:space="preserve">Плановая </w:t>
      </w:r>
      <w:r w:rsidR="001673ED" w:rsidRPr="00F34624">
        <w:rPr>
          <w:rFonts w:cs="Times New Roman"/>
          <w:sz w:val="28"/>
          <w:szCs w:val="28"/>
        </w:rPr>
        <w:t xml:space="preserve"> медицинская помощь, которая оказывается при проведении профилактических мероприятий, при заболеваниях и состояниях, не сопровождающихся угрозой жизни пациента, не требующих экстренной и неотложной медицинской помощи, и отсрочка оказания которой на определенное время не повлечет за собой ухудшение состояния пациента, угрозу его жизни и здоровью.</w:t>
      </w:r>
    </w:p>
    <w:p w14:paraId="67861D91" w14:textId="77777777" w:rsidR="001673ED" w:rsidRPr="00F34624" w:rsidRDefault="00250249" w:rsidP="00D23304">
      <w:pPr>
        <w:spacing w:line="240" w:lineRule="auto"/>
        <w:ind w:left="360" w:firstLine="348"/>
        <w:divId w:val="266810958"/>
        <w:rPr>
          <w:rFonts w:cs="Times New Roman"/>
          <w:sz w:val="28"/>
          <w:szCs w:val="28"/>
        </w:rPr>
      </w:pPr>
      <w:r w:rsidRPr="00F34624">
        <w:rPr>
          <w:rFonts w:eastAsia="Times New Roman" w:cs="Times New Roman"/>
          <w:color w:val="000000"/>
          <w:spacing w:val="-4"/>
          <w:sz w:val="28"/>
          <w:szCs w:val="28"/>
          <w:lang w:eastAsia="ru-RU"/>
        </w:rPr>
        <w:t>Ортодонтическое л</w:t>
      </w:r>
      <w:r w:rsidR="001673ED" w:rsidRPr="00F34624">
        <w:rPr>
          <w:rFonts w:eastAsia="Times New Roman" w:cs="Times New Roman"/>
          <w:color w:val="000000"/>
          <w:spacing w:val="-4"/>
          <w:sz w:val="28"/>
          <w:szCs w:val="28"/>
          <w:lang w:eastAsia="ru-RU"/>
        </w:rPr>
        <w:t xml:space="preserve">ечение пациентов с </w:t>
      </w:r>
      <w:r w:rsidR="001673ED" w:rsidRPr="00F34624">
        <w:rPr>
          <w:rFonts w:eastAsia="Times New Roman" w:cs="Times New Roman"/>
          <w:spacing w:val="-1"/>
          <w:sz w:val="28"/>
          <w:szCs w:val="28"/>
          <w:lang w:eastAsia="ru-RU"/>
        </w:rPr>
        <w:t>МО, как правило,</w:t>
      </w:r>
      <w:r w:rsidR="001673ED"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проводится в </w:t>
      </w:r>
      <w:r w:rsidR="001673ED" w:rsidRPr="00F34624">
        <w:rPr>
          <w:rFonts w:eastAsia="Times New Roman" w:cs="Times New Roman"/>
          <w:sz w:val="28"/>
          <w:szCs w:val="28"/>
          <w:lang w:eastAsia="ru-RU"/>
        </w:rPr>
        <w:t xml:space="preserve">стоматологических медицинских организациях в амбулаторно-поликлинических условиях. </w:t>
      </w:r>
    </w:p>
    <w:p w14:paraId="4DB81B9A" w14:textId="77777777" w:rsidR="00257488" w:rsidRDefault="001673ED" w:rsidP="0025748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360" w:right="10" w:firstLine="348"/>
        <w:divId w:val="26681095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spacing w:val="-1"/>
          <w:sz w:val="28"/>
          <w:szCs w:val="28"/>
          <w:lang w:eastAsia="ru-RU"/>
        </w:rPr>
        <w:t xml:space="preserve">Оказание помощи пациентам с МО оказывается </w:t>
      </w: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врачами-ортодонтами, </w:t>
      </w:r>
      <w:r w:rsidRPr="00F34624">
        <w:rPr>
          <w:rFonts w:eastAsia="Times New Roman" w:cs="Times New Roman"/>
          <w:sz w:val="28"/>
          <w:szCs w:val="28"/>
          <w:lang w:eastAsia="ru-RU"/>
        </w:rPr>
        <w:t>врачами-стоматологами хирургами</w:t>
      </w: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987835"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врачами челюстно-лицевыми хирургами, </w:t>
      </w: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врачами мануальными терапевтами. В процессе оказания помощи принимает </w:t>
      </w:r>
      <w:r w:rsidRPr="00F34624">
        <w:rPr>
          <w:rFonts w:eastAsia="Times New Roman" w:cs="Times New Roman"/>
          <w:color w:val="000000"/>
          <w:spacing w:val="-1"/>
          <w:sz w:val="28"/>
          <w:szCs w:val="28"/>
          <w:lang w:eastAsia="ru-RU"/>
        </w:rPr>
        <w:t xml:space="preserve">участие средний медицинский персонал, в том </w:t>
      </w: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числе зубные техники.</w:t>
      </w:r>
      <w:r w:rsidR="003876D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B4395C1" w14:textId="62556307" w:rsidR="0036735B" w:rsidRPr="00257488" w:rsidRDefault="003C28F2" w:rsidP="0025748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360" w:right="10" w:firstLine="348"/>
        <w:divId w:val="26681095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57488">
        <w:rPr>
          <w:rFonts w:cs="Times New Roman"/>
          <w:bCs/>
          <w:sz w:val="28"/>
          <w:szCs w:val="28"/>
        </w:rPr>
        <w:t>Уровень убедительности рекомендации А (уровень достоверности доказательств 1)</w:t>
      </w:r>
      <w:bookmarkStart w:id="43" w:name="_Toc11747749"/>
      <w:bookmarkStart w:id="44" w:name="_Toc25184499"/>
      <w:r w:rsidR="00257488">
        <w:rPr>
          <w:rFonts w:cs="Times New Roman"/>
          <w:bCs/>
          <w:sz w:val="28"/>
          <w:szCs w:val="28"/>
        </w:rPr>
        <w:t>.[1,2,4,5]</w:t>
      </w:r>
    </w:p>
    <w:p w14:paraId="3AD4B593" w14:textId="13C8DC2C" w:rsidR="0036735B" w:rsidRPr="005A66B5" w:rsidRDefault="0036735B" w:rsidP="00257488">
      <w:pPr>
        <w:pStyle w:val="afff0"/>
        <w:numPr>
          <w:ilvl w:val="0"/>
          <w:numId w:val="19"/>
        </w:numPr>
        <w:spacing w:line="240" w:lineRule="auto"/>
        <w:jc w:val="both"/>
        <w:divId w:val="266810958"/>
        <w:rPr>
          <w:rFonts w:cs="Times New Roman"/>
          <w:szCs w:val="28"/>
        </w:rPr>
      </w:pPr>
      <w:r w:rsidRPr="005A66B5">
        <w:rPr>
          <w:rFonts w:cs="Times New Roman"/>
          <w:szCs w:val="28"/>
        </w:rPr>
        <w:t>Дополнительная информация (в том числе факторы, влияющие на исход заболеванияили состояния)</w:t>
      </w:r>
      <w:bookmarkEnd w:id="43"/>
      <w:bookmarkEnd w:id="44"/>
      <w:r w:rsidR="00257488">
        <w:rPr>
          <w:rFonts w:cs="Times New Roman"/>
          <w:szCs w:val="28"/>
        </w:rPr>
        <w:t>.</w:t>
      </w:r>
    </w:p>
    <w:p w14:paraId="0D46A58B" w14:textId="77777777" w:rsidR="005A66B5" w:rsidRPr="00F34624" w:rsidRDefault="005A66B5" w:rsidP="00D23304">
      <w:pPr>
        <w:pStyle w:val="afff0"/>
        <w:spacing w:line="240" w:lineRule="auto"/>
        <w:jc w:val="both"/>
        <w:divId w:val="266810958"/>
        <w:rPr>
          <w:rFonts w:cs="Times New Roman"/>
          <w:szCs w:val="28"/>
        </w:rPr>
      </w:pPr>
    </w:p>
    <w:p w14:paraId="6A497081" w14:textId="77777777" w:rsidR="00BC19A0" w:rsidRPr="00F34624" w:rsidRDefault="00250249" w:rsidP="00D23304">
      <w:pPr>
        <w:pStyle w:val="afd"/>
        <w:numPr>
          <w:ilvl w:val="0"/>
          <w:numId w:val="28"/>
        </w:numPr>
        <w:spacing w:line="240" w:lineRule="auto"/>
        <w:divId w:val="266810958"/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</w:pPr>
      <w:r w:rsidRPr="00F34624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У пациентов, рост которых не закончился, даже в случае нормализации функции и эстетики сохраняется высокой (80%) риск рецидива аномалии окклюзии, обусловленный ростом челюстей, о чем необходимо информировать пациента и его законных представителей. </w:t>
      </w:r>
      <w:r w:rsidRPr="00F34624">
        <w:rPr>
          <w:rFonts w:cs="Times New Roman"/>
          <w:bCs/>
          <w:sz w:val="28"/>
          <w:szCs w:val="28"/>
        </w:rPr>
        <w:t xml:space="preserve">У </w:t>
      </w:r>
      <w:r w:rsidRPr="00F34624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пациентов, рост которых не закончился и имеет место отягощенная наследственность (подобная аномалия у близких родственников) риск рецидива аномалии окклюзии ещё выше – 90%. У всех пациентов (рост которых не закончился или закончился) при макроглоссии даже в случае нормализации функции и эстетики сохраняется высокой (85%) риск рецидива аномалии окклюзии. </w:t>
      </w:r>
    </w:p>
    <w:p w14:paraId="1E6DE8BF" w14:textId="77777777" w:rsidR="00BC19A0" w:rsidRPr="00F34624" w:rsidRDefault="00BC19A0" w:rsidP="00D23304">
      <w:pPr>
        <w:pStyle w:val="afd"/>
        <w:numPr>
          <w:ilvl w:val="0"/>
          <w:numId w:val="28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Ортогнатический метод лечения является методом выбора в тех случаях, когда</w:t>
      </w:r>
      <w:r w:rsidR="00842236">
        <w:rPr>
          <w:rFonts w:cs="Times New Roman"/>
          <w:bCs/>
          <w:sz w:val="28"/>
          <w:szCs w:val="28"/>
        </w:rPr>
        <w:t xml:space="preserve"> пациент</w:t>
      </w:r>
      <w:r w:rsidRPr="00F34624">
        <w:rPr>
          <w:rFonts w:cs="Times New Roman"/>
          <w:bCs/>
          <w:sz w:val="28"/>
          <w:szCs w:val="28"/>
        </w:rPr>
        <w:t xml:space="preserve"> отказывается от зубоальвеолярной компенсации при второй степени выраженности МО, сопровождающейся значительными эстетическими и функциональ</w:t>
      </w:r>
      <w:r w:rsidR="00842236">
        <w:rPr>
          <w:rFonts w:cs="Times New Roman"/>
          <w:bCs/>
          <w:sz w:val="28"/>
          <w:szCs w:val="28"/>
        </w:rPr>
        <w:t>н</w:t>
      </w:r>
      <w:r w:rsidRPr="00F34624">
        <w:rPr>
          <w:rFonts w:cs="Times New Roman"/>
          <w:bCs/>
          <w:sz w:val="28"/>
          <w:szCs w:val="28"/>
        </w:rPr>
        <w:t xml:space="preserve">ыми нарушениями. </w:t>
      </w:r>
    </w:p>
    <w:p w14:paraId="79869FBB" w14:textId="77777777" w:rsidR="00250249" w:rsidRPr="00F34624" w:rsidRDefault="00250249" w:rsidP="00D23304">
      <w:pPr>
        <w:pStyle w:val="afd"/>
        <w:numPr>
          <w:ilvl w:val="0"/>
          <w:numId w:val="28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У всех пациентов при макроглоссии даже в случае нормализации функции и эстетики сохраняется высокой (75%) риск рецидива аномалии окклюзии. Ретенционный период у таких пациентов пожизненный.  </w:t>
      </w:r>
    </w:p>
    <w:p w14:paraId="3CAAB98D" w14:textId="77777777" w:rsidR="00250249" w:rsidRPr="00F34624" w:rsidRDefault="00250249" w:rsidP="00D23304">
      <w:pPr>
        <w:pStyle w:val="afd"/>
        <w:numPr>
          <w:ilvl w:val="0"/>
          <w:numId w:val="28"/>
        </w:numPr>
        <w:tabs>
          <w:tab w:val="left" w:pos="426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В случае абсолютной макроглоссии и неоднократного рецидива аномалии окклюзии показано хирургическое уменьшение размеров языка. </w:t>
      </w:r>
    </w:p>
    <w:p w14:paraId="7C9D305C" w14:textId="77777777" w:rsidR="00250249" w:rsidRDefault="00250249" w:rsidP="00D23304">
      <w:pPr>
        <w:pStyle w:val="afd"/>
        <w:numPr>
          <w:ilvl w:val="0"/>
          <w:numId w:val="28"/>
        </w:numPr>
        <w:tabs>
          <w:tab w:val="left" w:pos="426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В случае высокого риска рецидива скученности зубов рекомендовано удаление зачатков третьих моляров.</w:t>
      </w:r>
    </w:p>
    <w:p w14:paraId="355526F8" w14:textId="77777777" w:rsidR="00C71FBB" w:rsidRPr="00C71FBB" w:rsidRDefault="00C71FBB" w:rsidP="00C71FBB">
      <w:pPr>
        <w:keepNext/>
        <w:spacing w:line="240" w:lineRule="auto"/>
        <w:ind w:left="360" w:firstLine="0"/>
        <w:jc w:val="center"/>
        <w:outlineLvl w:val="0"/>
        <w:divId w:val="266810958"/>
        <w:rPr>
          <w:rFonts w:eastAsia="Arial Unicode MS" w:cs="Times New Roman"/>
          <w:b/>
          <w:sz w:val="28"/>
          <w:szCs w:val="28"/>
        </w:rPr>
      </w:pPr>
      <w:r>
        <w:rPr>
          <w:rFonts w:eastAsia="Arial Unicode MS" w:cs="Times New Roman"/>
          <w:b/>
          <w:sz w:val="28"/>
          <w:szCs w:val="28"/>
        </w:rPr>
        <w:lastRenderedPageBreak/>
        <w:t>7.</w:t>
      </w:r>
      <w:r w:rsidRPr="00C71FBB">
        <w:rPr>
          <w:rFonts w:eastAsia="Arial Unicode MS" w:cs="Times New Roman"/>
          <w:b/>
          <w:sz w:val="28"/>
          <w:szCs w:val="28"/>
        </w:rPr>
        <w:t>Критерии оценки качества медицинской ортодонтической помощи детям с мезиальной с окклюзией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4003"/>
        <w:gridCol w:w="2314"/>
        <w:gridCol w:w="2243"/>
      </w:tblGrid>
      <w:tr w:rsidR="00C71FBB" w:rsidRPr="00F34624" w14:paraId="6DECE630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1EC4C127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6" w:type="dxa"/>
            <w:shd w:val="clear" w:color="auto" w:fill="auto"/>
          </w:tcPr>
          <w:p w14:paraId="7D32AC76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Критерии качества</w:t>
            </w:r>
          </w:p>
        </w:tc>
        <w:tc>
          <w:tcPr>
            <w:tcW w:w="2393" w:type="dxa"/>
            <w:shd w:val="clear" w:color="auto" w:fill="auto"/>
          </w:tcPr>
          <w:p w14:paraId="1C0F2D05" w14:textId="77777777" w:rsidR="00C71FBB" w:rsidRPr="00F34624" w:rsidRDefault="00C71FBB" w:rsidP="006B0C90">
            <w:pPr>
              <w:keepNext/>
              <w:spacing w:line="240" w:lineRule="auto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Уровень убедительности</w:t>
            </w:r>
          </w:p>
          <w:p w14:paraId="0D3EDFED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 xml:space="preserve">рекомендаций </w:t>
            </w:r>
          </w:p>
        </w:tc>
        <w:tc>
          <w:tcPr>
            <w:tcW w:w="2393" w:type="dxa"/>
            <w:shd w:val="clear" w:color="auto" w:fill="auto"/>
          </w:tcPr>
          <w:p w14:paraId="40214909" w14:textId="77777777" w:rsidR="00C71FBB" w:rsidRPr="00F34624" w:rsidRDefault="00C71FBB" w:rsidP="006B0C90">
            <w:pPr>
              <w:keepNext/>
              <w:spacing w:line="240" w:lineRule="auto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 xml:space="preserve">Уровень </w:t>
            </w:r>
          </w:p>
          <w:p w14:paraId="57FBB21D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достоверности доказательств</w:t>
            </w:r>
          </w:p>
        </w:tc>
      </w:tr>
      <w:tr w:rsidR="00C71FBB" w:rsidRPr="00F34624" w14:paraId="4C5B06D3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3447AF9B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  <w:shd w:val="clear" w:color="auto" w:fill="auto"/>
          </w:tcPr>
          <w:p w14:paraId="3D28A400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Соответствует ли план лечения поставленному диагнозу</w:t>
            </w:r>
          </w:p>
        </w:tc>
        <w:tc>
          <w:tcPr>
            <w:tcW w:w="2393" w:type="dxa"/>
            <w:shd w:val="clear" w:color="auto" w:fill="auto"/>
          </w:tcPr>
          <w:p w14:paraId="5B2873E8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39F3784D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C71FBB" w:rsidRPr="00F34624" w14:paraId="689C3FD0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5B21B939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  <w:shd w:val="clear" w:color="auto" w:fill="auto"/>
          </w:tcPr>
          <w:p w14:paraId="37CBA11D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Были ли получены рабочие и вспомогательные оттиски</w:t>
            </w:r>
          </w:p>
        </w:tc>
        <w:tc>
          <w:tcPr>
            <w:tcW w:w="2393" w:type="dxa"/>
            <w:shd w:val="clear" w:color="auto" w:fill="auto"/>
          </w:tcPr>
          <w:p w14:paraId="19F0B479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42483EC1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C71FBB" w:rsidRPr="00F34624" w14:paraId="40F7360E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4D48F643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  <w:shd w:val="clear" w:color="auto" w:fill="auto"/>
          </w:tcPr>
          <w:p w14:paraId="031C512B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Было ли определено и зафиксировано центральное соотношение челюстей (или центральная окклюзия) (если изготавливался съемный двучелюстнойортодонтический аппарат)</w:t>
            </w:r>
          </w:p>
        </w:tc>
        <w:tc>
          <w:tcPr>
            <w:tcW w:w="2393" w:type="dxa"/>
            <w:shd w:val="clear" w:color="auto" w:fill="auto"/>
          </w:tcPr>
          <w:p w14:paraId="70629684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11353321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C71FBB" w:rsidRPr="00F34624" w14:paraId="29DAF733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66E19259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  <w:shd w:val="clear" w:color="auto" w:fill="auto"/>
          </w:tcPr>
          <w:p w14:paraId="76B8434F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Была ли выполнена проверка конструкции съемного ортодонтического аппарата</w:t>
            </w:r>
          </w:p>
        </w:tc>
        <w:tc>
          <w:tcPr>
            <w:tcW w:w="2393" w:type="dxa"/>
            <w:shd w:val="clear" w:color="auto" w:fill="auto"/>
          </w:tcPr>
          <w:p w14:paraId="15FB2BE2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5FCF2C14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C71FBB" w:rsidRPr="00F34624" w14:paraId="0C404E2A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504A23A3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  <w:shd w:val="clear" w:color="auto" w:fill="auto"/>
          </w:tcPr>
          <w:p w14:paraId="47460253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Соблюдалась ли последовательность</w:t>
            </w:r>
          </w:p>
          <w:p w14:paraId="63D40962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всех клинических этапов при изготовлении съемного ортодонтического аппарата </w:t>
            </w:r>
          </w:p>
        </w:tc>
        <w:tc>
          <w:tcPr>
            <w:tcW w:w="2393" w:type="dxa"/>
            <w:shd w:val="clear" w:color="auto" w:fill="auto"/>
          </w:tcPr>
          <w:p w14:paraId="5878EFA2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328DFD6F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C71FBB" w:rsidRPr="00F34624" w14:paraId="192E389D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1A0355A3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  <w:shd w:val="clear" w:color="auto" w:fill="auto"/>
          </w:tcPr>
          <w:p w14:paraId="0CF9006C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Соблюдалась ли последовательность всех лабораторных этапов при изготовлении съемного ортодонтического аппарата</w:t>
            </w:r>
          </w:p>
        </w:tc>
        <w:tc>
          <w:tcPr>
            <w:tcW w:w="2393" w:type="dxa"/>
            <w:shd w:val="clear" w:color="auto" w:fill="auto"/>
          </w:tcPr>
          <w:p w14:paraId="4791D72C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40F885B5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C71FBB" w:rsidRPr="00F34624" w14:paraId="176FEA2F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1D3E99EE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  <w:shd w:val="clear" w:color="auto" w:fill="auto"/>
          </w:tcPr>
          <w:p w14:paraId="05A41076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Коррекция (активирование) съемного ортодонтического аппарата проводилась не позднее 14 дней после наложения </w:t>
            </w:r>
          </w:p>
        </w:tc>
        <w:tc>
          <w:tcPr>
            <w:tcW w:w="2393" w:type="dxa"/>
            <w:shd w:val="clear" w:color="auto" w:fill="auto"/>
          </w:tcPr>
          <w:p w14:paraId="02183FE9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7758743B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C71FBB" w:rsidRPr="00F34624" w14:paraId="4D10B74D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3B77C319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  <w:shd w:val="clear" w:color="auto" w:fill="auto"/>
          </w:tcPr>
          <w:p w14:paraId="7C846E7E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Динамическое наблюдение 1 раз в 6 недель</w:t>
            </w:r>
          </w:p>
        </w:tc>
        <w:tc>
          <w:tcPr>
            <w:tcW w:w="2393" w:type="dxa"/>
            <w:shd w:val="clear" w:color="auto" w:fill="auto"/>
          </w:tcPr>
          <w:p w14:paraId="7F8FE4DC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4E4BCD53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C71FBB" w:rsidRPr="00F34624" w14:paraId="6D663CBF" w14:textId="77777777" w:rsidTr="00C71FBB">
        <w:trPr>
          <w:divId w:val="266810958"/>
        </w:trPr>
        <w:tc>
          <w:tcPr>
            <w:tcW w:w="959" w:type="dxa"/>
            <w:shd w:val="clear" w:color="auto" w:fill="auto"/>
          </w:tcPr>
          <w:p w14:paraId="1554F01F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10.</w:t>
            </w:r>
          </w:p>
        </w:tc>
        <w:tc>
          <w:tcPr>
            <w:tcW w:w="3826" w:type="dxa"/>
            <w:shd w:val="clear" w:color="auto" w:fill="auto"/>
          </w:tcPr>
          <w:p w14:paraId="768CA55B" w14:textId="77777777" w:rsidR="00C71FBB" w:rsidRPr="00F34624" w:rsidRDefault="00C71FBB" w:rsidP="006B0C9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 ли пациент и его родители проинформированы о правилах пользования аппаратом</w:t>
            </w:r>
          </w:p>
        </w:tc>
        <w:tc>
          <w:tcPr>
            <w:tcW w:w="2393" w:type="dxa"/>
            <w:shd w:val="clear" w:color="auto" w:fill="auto"/>
          </w:tcPr>
          <w:p w14:paraId="0CB09AEF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6E347480" w14:textId="77777777" w:rsidR="00C71FBB" w:rsidRPr="00F34624" w:rsidRDefault="00C71FBB" w:rsidP="006B0C9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</w:tbl>
    <w:p w14:paraId="06355B1C" w14:textId="77777777" w:rsidR="00C52CE3" w:rsidRDefault="00C52CE3" w:rsidP="00D23304">
      <w:pPr>
        <w:spacing w:line="240" w:lineRule="auto"/>
        <w:divId w:val="266810958"/>
        <w:rPr>
          <w:rFonts w:cs="Times New Roman"/>
          <w:b/>
          <w:bCs/>
          <w:sz w:val="28"/>
          <w:szCs w:val="28"/>
        </w:rPr>
      </w:pPr>
    </w:p>
    <w:p w14:paraId="47F4EE0E" w14:textId="77777777" w:rsidR="00EB0DF3" w:rsidRDefault="00EB0DF3" w:rsidP="00D23304">
      <w:pPr>
        <w:spacing w:line="240" w:lineRule="auto"/>
        <w:divId w:val="266810958"/>
        <w:rPr>
          <w:rFonts w:cs="Times New Roman"/>
          <w:b/>
          <w:bCs/>
          <w:sz w:val="28"/>
          <w:szCs w:val="28"/>
        </w:rPr>
      </w:pPr>
    </w:p>
    <w:p w14:paraId="1A5D615C" w14:textId="77777777" w:rsidR="00EB0DF3" w:rsidRDefault="00EB0DF3" w:rsidP="00D23304">
      <w:pPr>
        <w:spacing w:line="240" w:lineRule="auto"/>
        <w:divId w:val="266810958"/>
        <w:rPr>
          <w:rFonts w:cs="Times New Roman"/>
          <w:b/>
          <w:bCs/>
          <w:sz w:val="28"/>
          <w:szCs w:val="28"/>
        </w:rPr>
      </w:pPr>
    </w:p>
    <w:p w14:paraId="0B6CCAD6" w14:textId="77777777" w:rsidR="00EB0DF3" w:rsidRDefault="00EB0DF3" w:rsidP="00D23304">
      <w:pPr>
        <w:spacing w:line="240" w:lineRule="auto"/>
        <w:divId w:val="266810958"/>
        <w:rPr>
          <w:rFonts w:cs="Times New Roman"/>
          <w:b/>
          <w:bCs/>
          <w:sz w:val="28"/>
          <w:szCs w:val="28"/>
        </w:rPr>
      </w:pPr>
    </w:p>
    <w:p w14:paraId="67AE20FF" w14:textId="77777777" w:rsidR="00A12149" w:rsidRPr="00F34624" w:rsidRDefault="003C28F2" w:rsidP="00C31ECD">
      <w:pPr>
        <w:spacing w:line="240" w:lineRule="auto"/>
        <w:divId w:val="26681095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lastRenderedPageBreak/>
        <w:t>Список литературы</w:t>
      </w:r>
      <w:bookmarkStart w:id="45" w:name="_Hlk63259819"/>
    </w:p>
    <w:p w14:paraId="1E34CBC1" w14:textId="77777777" w:rsidR="00A12149" w:rsidRPr="00F34624" w:rsidRDefault="00A12149" w:rsidP="00C31ECD">
      <w:pPr>
        <w:pStyle w:val="afd"/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spacing w:after="200"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Приказ Минздравсоцразвития России №1664н от 27 декабря 2011г. «Об утверждении номенклатуры медицинских услуг».</w:t>
      </w:r>
    </w:p>
    <w:p w14:paraId="6A795AEA" w14:textId="77777777" w:rsidR="00A12149" w:rsidRPr="00F34624" w:rsidRDefault="00A12149" w:rsidP="00C31ECD">
      <w:pPr>
        <w:pStyle w:val="afd"/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spacing w:after="200"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Федеральный закон от 21 ноября 2011г. №323-ФЗ «Об основах охраны здоровья граждан в Российской Федерации» (Собрание законодательства Россий</w:t>
      </w:r>
      <w:r w:rsidRPr="00F34624">
        <w:rPr>
          <w:rFonts w:cs="Times New Roman"/>
          <w:sz w:val="28"/>
          <w:szCs w:val="28"/>
        </w:rPr>
        <w:softHyphen/>
        <w:t>ской Федерации, 2011, № 48, ст. 6724)</w:t>
      </w:r>
    </w:p>
    <w:p w14:paraId="4CA1BEDD" w14:textId="77777777" w:rsidR="00A12149" w:rsidRPr="00F34624" w:rsidRDefault="00A12149" w:rsidP="00C31ECD">
      <w:pPr>
        <w:pStyle w:val="afd"/>
        <w:widowControl w:val="0"/>
        <w:numPr>
          <w:ilvl w:val="0"/>
          <w:numId w:val="34"/>
        </w:numPr>
        <w:autoSpaceDE w:val="0"/>
        <w:autoSpaceDN w:val="0"/>
        <w:adjustRightInd w:val="0"/>
        <w:spacing w:after="200"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МКБ-С: Международная классификация стоматоло</w:t>
      </w:r>
      <w:r w:rsidRPr="00F34624">
        <w:rPr>
          <w:rFonts w:cs="Times New Roman"/>
          <w:sz w:val="28"/>
          <w:szCs w:val="28"/>
        </w:rPr>
        <w:softHyphen/>
        <w:t>гических болезней на основе МКБ-10: Пер. с англ. / ВОЗ / Науч. ред. А.Г. Колесник. — 3-е изд. — М.: Медицина, 1997. — VIII. — 248 с.</w:t>
      </w:r>
    </w:p>
    <w:p w14:paraId="742407C9" w14:textId="77777777" w:rsidR="00E61566" w:rsidRPr="00F34624" w:rsidRDefault="0024588D" w:rsidP="00C31ECD">
      <w:pPr>
        <w:pStyle w:val="afd"/>
        <w:numPr>
          <w:ilvl w:val="0"/>
          <w:numId w:val="34"/>
        </w:numPr>
        <w:shd w:val="clear" w:color="auto" w:fill="FAFAFA"/>
        <w:spacing w:before="165" w:after="165" w:line="240" w:lineRule="auto"/>
        <w:jc w:val="left"/>
        <w:outlineLvl w:val="2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>Приказ Министерства здравоохранения Российской Федерации от 13.10.2017 г. № 804н «Об утверждении номенклатуры медицинских услуг» применительно к стоматологии.</w:t>
      </w:r>
    </w:p>
    <w:p w14:paraId="254BB29E" w14:textId="40861E1D" w:rsidR="00E61566" w:rsidRPr="00F34624" w:rsidRDefault="00E61566" w:rsidP="00C31ECD">
      <w:pPr>
        <w:pStyle w:val="afd"/>
        <w:numPr>
          <w:ilvl w:val="0"/>
          <w:numId w:val="34"/>
        </w:numPr>
        <w:shd w:val="clear" w:color="auto" w:fill="FAFAFA"/>
        <w:spacing w:before="165" w:after="165" w:line="240" w:lineRule="auto"/>
        <w:jc w:val="left"/>
        <w:outlineLvl w:val="2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>Персин, Л. С. Ортодонтия. Национальное руководство. В 2 т. Т.1.</w:t>
      </w:r>
      <w:r w:rsidRPr="00F34624">
        <w:rPr>
          <w:rFonts w:eastAsia="Times New Roman" w:cs="Times New Roman"/>
          <w:sz w:val="28"/>
          <w:szCs w:val="28"/>
          <w:lang w:eastAsia="ru-RU"/>
        </w:rPr>
        <w:t>Диагностика зубочелюстных аномалий/</w:t>
      </w:r>
      <w:r w:rsidR="00C31ECD">
        <w:rPr>
          <w:rFonts w:eastAsia="Times New Roman" w:cs="Times New Roman"/>
          <w:color w:val="333333"/>
          <w:sz w:val="28"/>
          <w:szCs w:val="28"/>
          <w:lang w:eastAsia="ru-RU"/>
        </w:rPr>
        <w:t>/ Персин</w:t>
      </w:r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Л. С. - Москва: 2019- ГЭОТАР-Медиа, - 304 с.</w:t>
      </w:r>
      <w:bookmarkStart w:id="46" w:name="_Hlk63538614"/>
      <w:bookmarkStart w:id="47" w:name="_Hlk63434917"/>
    </w:p>
    <w:p w14:paraId="64100FF8" w14:textId="0EA9DBFF" w:rsidR="00FC0B8B" w:rsidRPr="00F34624" w:rsidRDefault="00E61566" w:rsidP="00C31ECD">
      <w:pPr>
        <w:pStyle w:val="afd"/>
        <w:numPr>
          <w:ilvl w:val="0"/>
          <w:numId w:val="34"/>
        </w:numPr>
        <w:shd w:val="clear" w:color="auto" w:fill="FAFAFA"/>
        <w:spacing w:before="165" w:after="165" w:line="240" w:lineRule="auto"/>
        <w:jc w:val="left"/>
        <w:outlineLvl w:val="2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>Персин, Л. С. Ортодонтия. Национальное руководство. В 2 т. Т.</w:t>
      </w:r>
      <w:bookmarkEnd w:id="46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2. Лечение зубочелюстных аномалий </w:t>
      </w:r>
      <w:bookmarkStart w:id="48" w:name="_Hlk63538654"/>
      <w:r w:rsidR="00C31ECD">
        <w:rPr>
          <w:rFonts w:eastAsia="Times New Roman" w:cs="Times New Roman"/>
          <w:color w:val="333333"/>
          <w:sz w:val="28"/>
          <w:szCs w:val="28"/>
          <w:lang w:eastAsia="ru-RU"/>
        </w:rPr>
        <w:t>/ Персин</w:t>
      </w:r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Л. С. - Москва :2020 - ГЭОТАР-Медиа, - 376 с.</w:t>
      </w:r>
    </w:p>
    <w:bookmarkEnd w:id="47"/>
    <w:bookmarkEnd w:id="48"/>
    <w:p w14:paraId="57417C40" w14:textId="01AE9EC0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>Аболмасов, Н.Г. Этиология, патогенез, диагностика и лечение прогений: дис. … д-ра мед. наук: 14.00.21 / Аболмасов</w:t>
      </w:r>
      <w:r w:rsidR="00C31ECD">
        <w:rPr>
          <w:rStyle w:val="FontStyle11"/>
          <w:color w:val="000000"/>
          <w:sz w:val="28"/>
          <w:szCs w:val="28"/>
          <w:lang w:eastAsia="ru-RU"/>
        </w:rPr>
        <w:t xml:space="preserve"> </w:t>
      </w:r>
      <w:r w:rsidRPr="00F34624">
        <w:rPr>
          <w:rFonts w:ascii="Times New Roman" w:hAnsi="Times New Roman"/>
          <w:sz w:val="28"/>
          <w:szCs w:val="28"/>
        </w:rPr>
        <w:t>Николай Гаврилович</w:t>
      </w:r>
      <w:r w:rsidRPr="00F34624">
        <w:rPr>
          <w:rStyle w:val="FontStyle11"/>
          <w:color w:val="000000"/>
          <w:sz w:val="28"/>
          <w:szCs w:val="28"/>
          <w:lang w:eastAsia="ru-RU"/>
        </w:rPr>
        <w:t>. – Смоленск, 1982. –  378 с.</w:t>
      </w:r>
    </w:p>
    <w:p w14:paraId="06489751" w14:textId="77777777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Третьи постоянные моляры, интеграция в зубоальвеолярные дуги. Влияние на зубоальвеолярные дуги, обоснование удаления / О.И. Арсенинна, К.М. Шишкин, М.К. Шишкин, Н.В. Попова, А.В. Попова </w:t>
      </w:r>
      <w:r w:rsidRPr="00F34624">
        <w:rPr>
          <w:rFonts w:ascii="Times New Roman" w:hAnsi="Times New Roman"/>
          <w:sz w:val="28"/>
          <w:szCs w:val="28"/>
        </w:rPr>
        <w:t xml:space="preserve">// Ортодонтия. </w:t>
      </w: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– </w:t>
      </w:r>
      <w:r w:rsidRPr="00F34624">
        <w:rPr>
          <w:rFonts w:ascii="Times New Roman" w:hAnsi="Times New Roman"/>
          <w:sz w:val="28"/>
          <w:szCs w:val="28"/>
        </w:rPr>
        <w:t xml:space="preserve">2015. </w:t>
      </w:r>
      <w:r w:rsidRPr="00F34624">
        <w:rPr>
          <w:rStyle w:val="FontStyle11"/>
          <w:color w:val="000000"/>
          <w:sz w:val="28"/>
          <w:szCs w:val="28"/>
          <w:lang w:eastAsia="ru-RU"/>
        </w:rPr>
        <w:t>–</w:t>
      </w:r>
      <w:r w:rsidRPr="00F34624">
        <w:rPr>
          <w:rFonts w:ascii="Times New Roman" w:hAnsi="Times New Roman"/>
          <w:sz w:val="28"/>
          <w:szCs w:val="28"/>
        </w:rPr>
        <w:t xml:space="preserve"> № 1, 69. </w:t>
      </w:r>
      <w:r w:rsidRPr="00F34624">
        <w:rPr>
          <w:rStyle w:val="FontStyle11"/>
          <w:color w:val="000000"/>
          <w:sz w:val="28"/>
          <w:szCs w:val="28"/>
          <w:lang w:eastAsia="ru-RU"/>
        </w:rPr>
        <w:t>–</w:t>
      </w:r>
      <w:r w:rsidRPr="00F34624">
        <w:rPr>
          <w:rFonts w:ascii="Times New Roman" w:hAnsi="Times New Roman"/>
          <w:sz w:val="28"/>
          <w:szCs w:val="28"/>
        </w:rPr>
        <w:t xml:space="preserve"> С. 42</w:t>
      </w:r>
      <w:r w:rsidRPr="00F34624">
        <w:rPr>
          <w:rStyle w:val="FontStyle11"/>
          <w:color w:val="000000"/>
          <w:sz w:val="28"/>
          <w:szCs w:val="28"/>
          <w:lang w:eastAsia="ru-RU"/>
        </w:rPr>
        <w:t>–</w:t>
      </w:r>
      <w:r w:rsidRPr="00F34624">
        <w:rPr>
          <w:rFonts w:ascii="Times New Roman" w:hAnsi="Times New Roman"/>
          <w:sz w:val="28"/>
          <w:szCs w:val="28"/>
        </w:rPr>
        <w:t>47.</w:t>
      </w:r>
    </w:p>
    <w:p w14:paraId="29E1BFC4" w14:textId="77777777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Бимбас, Е.С. Дифференциальная диагностика и лечение разновидностей мезиального прикуса: дис. … канд. мед. наук 14.00.21 /Бимбас Евгения Сергеевна. – Свердловск, 1989. –  198 с. </w:t>
      </w:r>
    </w:p>
    <w:p w14:paraId="548684AA" w14:textId="34C57C95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Style w:val="hl"/>
          <w:rFonts w:ascii="Times New Roman" w:hAnsi="Times New Roman"/>
          <w:sz w:val="28"/>
          <w:szCs w:val="28"/>
        </w:rPr>
      </w:pPr>
      <w:r w:rsidRPr="00F34624">
        <w:rPr>
          <w:rStyle w:val="hl"/>
          <w:rFonts w:ascii="Times New Roman" w:hAnsi="Times New Roman"/>
          <w:color w:val="000000"/>
          <w:sz w:val="28"/>
          <w:szCs w:val="28"/>
        </w:rPr>
        <w:t>Богатырьков</w:t>
      </w:r>
      <w:r w:rsidRPr="00F34624">
        <w:rPr>
          <w:rFonts w:ascii="Times New Roman" w:hAnsi="Times New Roman"/>
          <w:color w:val="000000"/>
          <w:sz w:val="28"/>
          <w:szCs w:val="28"/>
        </w:rPr>
        <w:t>Д.В. Клинико-рентгенологическое обоснование применения</w:t>
      </w:r>
      <w:r w:rsidR="00C31EC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34624">
        <w:rPr>
          <w:rStyle w:val="hl"/>
          <w:rFonts w:ascii="Times New Roman" w:hAnsi="Times New Roman"/>
          <w:color w:val="000000"/>
          <w:sz w:val="28"/>
          <w:szCs w:val="28"/>
        </w:rPr>
        <w:t>ортопедических</w:t>
      </w:r>
      <w:r w:rsidR="00C31ECD">
        <w:rPr>
          <w:rStyle w:val="hl"/>
          <w:rFonts w:ascii="Times New Roman" w:hAnsi="Times New Roman"/>
          <w:color w:val="000000"/>
          <w:sz w:val="28"/>
          <w:szCs w:val="28"/>
        </w:rPr>
        <w:t xml:space="preserve"> </w:t>
      </w:r>
      <w:r w:rsidRPr="00F34624">
        <w:rPr>
          <w:rFonts w:ascii="Times New Roman" w:hAnsi="Times New Roman"/>
          <w:color w:val="000000"/>
          <w:sz w:val="28"/>
          <w:szCs w:val="28"/>
        </w:rPr>
        <w:t>аппаратов при лечении детей с мезиальной</w:t>
      </w:r>
      <w:r w:rsidRPr="00F34624">
        <w:rPr>
          <w:rStyle w:val="hl"/>
          <w:rFonts w:ascii="Times New Roman" w:hAnsi="Times New Roman"/>
          <w:color w:val="000000"/>
          <w:sz w:val="28"/>
          <w:szCs w:val="28"/>
        </w:rPr>
        <w:t>окклюзией</w:t>
      </w:r>
      <w:r w:rsidRPr="00F34624">
        <w:rPr>
          <w:rFonts w:ascii="Times New Roman" w:hAnsi="Times New Roman"/>
          <w:color w:val="000000"/>
          <w:sz w:val="28"/>
          <w:szCs w:val="28"/>
        </w:rPr>
        <w:t>зубных рядов</w:t>
      </w: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: дис. … канд. мед. наук: 14.00.21    </w:t>
      </w:r>
      <w:r w:rsidRPr="00F34624">
        <w:rPr>
          <w:rStyle w:val="hl"/>
          <w:rFonts w:ascii="Times New Roman" w:hAnsi="Times New Roman"/>
          <w:sz w:val="28"/>
          <w:szCs w:val="28"/>
        </w:rPr>
        <w:t>/</w:t>
      </w:r>
      <w:r w:rsidRPr="00F34624">
        <w:rPr>
          <w:rStyle w:val="hl"/>
          <w:rFonts w:ascii="Times New Roman" w:hAnsi="Times New Roman"/>
          <w:color w:val="000000"/>
          <w:sz w:val="28"/>
          <w:szCs w:val="28"/>
        </w:rPr>
        <w:t>Богатырьков Дмитрий Викторович</w:t>
      </w:r>
      <w:r w:rsidRPr="00F34624">
        <w:rPr>
          <w:rStyle w:val="hl"/>
          <w:rFonts w:ascii="Times New Roman" w:hAnsi="Times New Roman"/>
          <w:sz w:val="28"/>
          <w:szCs w:val="28"/>
        </w:rPr>
        <w:t>. – М., 2003. – 182 с.</w:t>
      </w:r>
    </w:p>
    <w:p w14:paraId="479C4C04" w14:textId="77777777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Водолацкий В.М. Клиника и комплексное лечение сочетанных форм аномалий окклюзии зубных рядов у детей и подростков: </w:t>
      </w:r>
      <w:bookmarkStart w:id="49" w:name="_Hlk63259647"/>
      <w:r w:rsidRPr="00F34624">
        <w:rPr>
          <w:rFonts w:cs="Times New Roman"/>
          <w:sz w:val="28"/>
          <w:szCs w:val="28"/>
        </w:rPr>
        <w:t>автореф. дис. …д-ра мед. наук:</w:t>
      </w:r>
      <w:bookmarkEnd w:id="49"/>
      <w:r w:rsidRPr="00F34624">
        <w:rPr>
          <w:rFonts w:cs="Times New Roman"/>
          <w:sz w:val="28"/>
          <w:szCs w:val="28"/>
        </w:rPr>
        <w:t xml:space="preserve"> 14.01.14 / Водолацкий Виктор Михайлович. – Ставрополь, 2010. – 42 с. </w:t>
      </w:r>
    </w:p>
    <w:p w14:paraId="521D229F" w14:textId="77777777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>Гиоева, Ю.А. Мезиальная окклюзия зубных рядов (клиническая картина, диагностика, лечение): учебное пособие / Ю.А. Гиоева, Л.С. Персин. – М.: ОАО «Издательство «Медицина», 2008. – 192 с.</w:t>
      </w:r>
    </w:p>
    <w:p w14:paraId="42C6208D" w14:textId="17492A3C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Гиоева, Ю</w:t>
      </w:r>
      <w:r w:rsidRPr="00F34624">
        <w:rPr>
          <w:rFonts w:cs="Times New Roman"/>
          <w:color w:val="000000"/>
          <w:sz w:val="28"/>
          <w:szCs w:val="28"/>
        </w:rPr>
        <w:t>.А.</w:t>
      </w:r>
      <w:r w:rsidR="00C31ECD">
        <w:rPr>
          <w:rFonts w:cs="Times New Roman"/>
          <w:color w:val="000000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 xml:space="preserve">Мезиальная окклюзия зубных рядов. Клиника, диагностика и морфофункциональное обоснование тактики лечения: дис. … д-ра мед. наук: </w:t>
      </w:r>
      <w:r w:rsidRPr="00F34624">
        <w:rPr>
          <w:rFonts w:cs="Times New Roman"/>
          <w:color w:val="000000"/>
          <w:sz w:val="28"/>
          <w:szCs w:val="28"/>
        </w:rPr>
        <w:t>14.00.21 / Гиоева Юлия Александровна</w:t>
      </w:r>
      <w:r w:rsidRPr="00F34624">
        <w:rPr>
          <w:rFonts w:cs="Times New Roman"/>
          <w:sz w:val="28"/>
          <w:szCs w:val="28"/>
        </w:rPr>
        <w:t>. – М., 2004. - 366 с.</w:t>
      </w:r>
    </w:p>
    <w:p w14:paraId="45DBA58D" w14:textId="77777777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Style w:val="FontStyle11"/>
          <w:sz w:val="28"/>
          <w:szCs w:val="28"/>
        </w:rPr>
      </w:pPr>
      <w:r w:rsidRPr="00F34624">
        <w:rPr>
          <w:rFonts w:cs="Times New Roman"/>
          <w:sz w:val="28"/>
          <w:szCs w:val="28"/>
        </w:rPr>
        <w:lastRenderedPageBreak/>
        <w:t>Гуненкова, И.В. Сравнительная характеристика распространенности зубочелюстных аномалий по данным исследований, проведенных в ЦНИИС и ЧЛХ / И.В. Гуненкова, С.В. Текучева, К.И. Свиридова // Ортодонтия. – 2009. – № 1(45). – 59 с.</w:t>
      </w:r>
    </w:p>
    <w:p w14:paraId="166AF462" w14:textId="77777777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Жулев, Е.Н. Морфологические особенности строения лицевого скелета при мезиальном прикусе с учетом положения клыков / Е.Н. Жулев, Е. П. Павлова // </w:t>
      </w:r>
      <w:r w:rsidRPr="00F34624">
        <w:rPr>
          <w:rFonts w:cs="Times New Roman"/>
          <w:sz w:val="28"/>
          <w:szCs w:val="28"/>
          <w:lang w:val="en-US"/>
        </w:rPr>
        <w:t>Medline</w:t>
      </w:r>
      <w:r w:rsidRPr="00F34624">
        <w:rPr>
          <w:rFonts w:cs="Times New Roman"/>
          <w:sz w:val="28"/>
          <w:szCs w:val="28"/>
        </w:rPr>
        <w:t>.</w:t>
      </w:r>
      <w:r w:rsidRPr="00F34624">
        <w:rPr>
          <w:rFonts w:cs="Times New Roman"/>
          <w:sz w:val="28"/>
          <w:szCs w:val="28"/>
          <w:lang w:val="en-US"/>
        </w:rPr>
        <w:t>ru</w:t>
      </w:r>
      <w:r w:rsidRPr="00F34624">
        <w:rPr>
          <w:rFonts w:cs="Times New Roman"/>
          <w:sz w:val="28"/>
          <w:szCs w:val="28"/>
        </w:rPr>
        <w:t>. – 2013. – Т. 14. – № 1.– 103-112 с.</w:t>
      </w:r>
    </w:p>
    <w:p w14:paraId="202E0522" w14:textId="77777777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Fonts w:cs="Times New Roman"/>
          <w:color w:val="000000"/>
          <w:sz w:val="28"/>
          <w:szCs w:val="28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Исааксон, К.Г. Съемные ортодонтические аппараты / К.Г. Исааксон, Дж.Д. Мюр, Р.Т. Рид; пер. с англ. Я. Ю. Дьячкова. </w:t>
      </w:r>
      <w:r w:rsidRPr="00F34624">
        <w:rPr>
          <w:rStyle w:val="FontStyle11"/>
          <w:color w:val="000000"/>
          <w:sz w:val="28"/>
          <w:szCs w:val="28"/>
          <w:lang w:eastAsia="ru-RU"/>
        </w:rPr>
        <w:t>–</w:t>
      </w: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2-е изд. </w:t>
      </w:r>
      <w:r w:rsidRPr="00F34624">
        <w:rPr>
          <w:rStyle w:val="FontStyle11"/>
          <w:color w:val="000000"/>
          <w:sz w:val="28"/>
          <w:szCs w:val="28"/>
          <w:lang w:eastAsia="ru-RU"/>
        </w:rPr>
        <w:t>–</w:t>
      </w: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М.: МЕДпресс-информ, 2014. –  139 с.</w:t>
      </w:r>
    </w:p>
    <w:p w14:paraId="20879F4D" w14:textId="77777777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Картон, Е.А. Ретенция и рецидивы: учебное пособие </w:t>
      </w:r>
      <w:r w:rsidRPr="00F34624">
        <w:rPr>
          <w:rFonts w:ascii="Times New Roman" w:hAnsi="Times New Roman"/>
          <w:color w:val="000000"/>
          <w:sz w:val="28"/>
          <w:szCs w:val="28"/>
        </w:rPr>
        <w:t>/</w:t>
      </w: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 Е.А. Картон, Ж.А. Ленденгольц, Л.С. Персин. – М.: Московский медико-стоматологический университет, 2006. – 46 с.</w:t>
      </w:r>
    </w:p>
    <w:p w14:paraId="0DF71E6C" w14:textId="77777777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>Латий А.А. Результаты применения внеротовой тяги у детей с   прогеническим прикусом / Стоматология. – 1990. – № (69)– С. 69–72.</w:t>
      </w:r>
    </w:p>
    <w:p w14:paraId="5C56D9B8" w14:textId="77777777" w:rsidR="00A12149" w:rsidRPr="00F34624" w:rsidRDefault="00A12149" w:rsidP="00C31ECD">
      <w:pPr>
        <w:pStyle w:val="ListParagraph1"/>
        <w:numPr>
          <w:ilvl w:val="0"/>
          <w:numId w:val="34"/>
        </w:numPr>
        <w:shd w:val="clear" w:color="auto" w:fill="FFFFFF"/>
        <w:spacing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>Малыгин, Ю. М. Клинико-лабораторное обоснование топико-</w:t>
      </w:r>
    </w:p>
    <w:p w14:paraId="0AEB4270" w14:textId="77777777" w:rsidR="00A12149" w:rsidRPr="00F34624" w:rsidRDefault="00A12149" w:rsidP="00C31ECD">
      <w:pPr>
        <w:pStyle w:val="ListParagraph1"/>
        <w:shd w:val="clear" w:color="auto" w:fill="FFFFFF"/>
        <w:spacing w:line="240" w:lineRule="auto"/>
        <w:ind w:firstLine="0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морфологической диагностики зубочелюстно-лицевых аномалий и совершенствование методов их лечения: автореф. дис. … д-ра мед. наук: 14.00.21 / </w:t>
      </w:r>
      <w:hyperlink r:id="rId8" w:tgtFrame="_blank" w:history="1">
        <w:r w:rsidRPr="00F34624">
          <w:rPr>
            <w:rStyle w:val="FontStyle11"/>
            <w:color w:val="000000"/>
            <w:sz w:val="28"/>
            <w:szCs w:val="28"/>
            <w:lang w:eastAsia="ru-RU"/>
          </w:rPr>
          <w:t xml:space="preserve">Малыгин Юрий Михайлович </w:t>
        </w:r>
      </w:hyperlink>
      <w:r w:rsidRPr="00F34624">
        <w:rPr>
          <w:rStyle w:val="FontStyle11"/>
          <w:color w:val="000000"/>
          <w:sz w:val="28"/>
          <w:szCs w:val="28"/>
          <w:lang w:eastAsia="ru-RU"/>
        </w:rPr>
        <w:t>. – М., 1990. – 32 с.</w:t>
      </w:r>
    </w:p>
    <w:p w14:paraId="7E6066F3" w14:textId="77777777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</w:rPr>
      </w:pPr>
      <w:r w:rsidRPr="00F34624">
        <w:rPr>
          <w:rFonts w:eastAsia="Times New Roman" w:cs="Times New Roman"/>
          <w:iCs/>
          <w:color w:val="000000"/>
          <w:sz w:val="28"/>
          <w:szCs w:val="28"/>
          <w:lang w:eastAsia="ru-RU"/>
        </w:rPr>
        <w:t xml:space="preserve">Маркарян, Л.Г. Клинико-лабораторные этапы изготовления аппарата Персина для лечения мезиальной окклюзии / Л.Г. Маркарян,Г. В.  Кузнецова, О. В. Гунько // </w:t>
      </w:r>
      <w:hyperlink r:id="rId9" w:history="1">
        <w:r w:rsidRPr="00F34624">
          <w:rPr>
            <w:rFonts w:eastAsia="Times New Roman" w:cs="Times New Roman"/>
            <w:color w:val="000000"/>
            <w:sz w:val="28"/>
            <w:szCs w:val="28"/>
            <w:lang w:eastAsia="ru-RU"/>
          </w:rPr>
          <w:t>Ортодонтия</w:t>
        </w:r>
      </w:hyperlink>
      <w:r w:rsidRPr="00F34624">
        <w:rPr>
          <w:rFonts w:cs="Times New Roman"/>
          <w:sz w:val="28"/>
          <w:szCs w:val="28"/>
        </w:rPr>
        <w:t>,</w:t>
      </w: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2014. –  </w:t>
      </w:r>
      <w:hyperlink r:id="rId10" w:history="1">
        <w:r w:rsidRPr="00F34624">
          <w:rPr>
            <w:rFonts w:eastAsia="Times New Roman" w:cs="Times New Roman"/>
            <w:color w:val="000000"/>
            <w:sz w:val="28"/>
            <w:szCs w:val="28"/>
            <w:lang w:eastAsia="ru-RU"/>
          </w:rPr>
          <w:t>№ 2 (66)</w:t>
        </w:r>
      </w:hyperlink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. – С. 32–38.</w:t>
      </w:r>
    </w:p>
    <w:p w14:paraId="535A752F" w14:textId="77777777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4624">
        <w:rPr>
          <w:rFonts w:ascii="Times New Roman" w:hAnsi="Times New Roman"/>
          <w:sz w:val="28"/>
          <w:szCs w:val="28"/>
        </w:rPr>
        <w:t xml:space="preserve">Миллет, Д. Решение проблем в ортодонтии и детской </w:t>
      </w:r>
    </w:p>
    <w:p w14:paraId="504E5E1F" w14:textId="4ADAC426" w:rsidR="00A12149" w:rsidRPr="00F34624" w:rsidRDefault="00A12149" w:rsidP="00C31ECD">
      <w:pPr>
        <w:pStyle w:val="ListParagraph1"/>
        <w:spacing w:line="240" w:lineRule="auto"/>
        <w:ind w:firstLine="0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Fonts w:ascii="Times New Roman" w:hAnsi="Times New Roman"/>
          <w:sz w:val="28"/>
          <w:szCs w:val="28"/>
        </w:rPr>
        <w:t>стоматологии / Деклан</w:t>
      </w:r>
      <w:r w:rsidR="00C31ECD">
        <w:rPr>
          <w:rFonts w:ascii="Times New Roman" w:hAnsi="Times New Roman"/>
          <w:sz w:val="28"/>
          <w:szCs w:val="28"/>
        </w:rPr>
        <w:t xml:space="preserve"> </w:t>
      </w:r>
      <w:r w:rsidRPr="00F34624">
        <w:rPr>
          <w:rFonts w:ascii="Times New Roman" w:hAnsi="Times New Roman"/>
          <w:sz w:val="28"/>
          <w:szCs w:val="28"/>
        </w:rPr>
        <w:t>Миллет, Ричард Уэлбери ; пер. с англ. А.В. Коваленко. – М.: МЕДпресс-информ, 2009. – 200 с.</w:t>
      </w:r>
    </w:p>
    <w:p w14:paraId="697DA121" w14:textId="77777777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Митчел Л. Основы ортодонтии/ Лаура Митчел; пер. с англ.; под </w:t>
      </w:r>
    </w:p>
    <w:p w14:paraId="139B4EF9" w14:textId="77777777" w:rsidR="00A12149" w:rsidRPr="00F34624" w:rsidRDefault="00BE0303" w:rsidP="00C31ECD">
      <w:pPr>
        <w:pStyle w:val="ListParagraph1"/>
        <w:spacing w:line="240" w:lineRule="auto"/>
        <w:ind w:left="0" w:firstLine="0"/>
        <w:divId w:val="266810958"/>
        <w:rPr>
          <w:rStyle w:val="FontStyle11"/>
          <w:color w:val="000000"/>
          <w:sz w:val="28"/>
          <w:szCs w:val="28"/>
          <w:lang w:eastAsia="ru-RU"/>
        </w:rPr>
      </w:pPr>
      <w:r>
        <w:rPr>
          <w:rStyle w:val="FontStyle11"/>
          <w:color w:val="000000"/>
          <w:sz w:val="28"/>
          <w:szCs w:val="28"/>
          <w:lang w:eastAsia="ru-RU"/>
        </w:rPr>
        <w:t xml:space="preserve">         </w:t>
      </w:r>
      <w:r w:rsidR="00A12149" w:rsidRPr="00F34624">
        <w:rPr>
          <w:rStyle w:val="FontStyle11"/>
          <w:color w:val="000000"/>
          <w:sz w:val="28"/>
          <w:szCs w:val="28"/>
          <w:lang w:eastAsia="ru-RU"/>
        </w:rPr>
        <w:t>ред. Ю.М. Малыгина. – М.: ГЭОТАР-Медиа, 2010. –  336 с.</w:t>
      </w:r>
    </w:p>
    <w:p w14:paraId="48317415" w14:textId="77777777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</w:rPr>
      </w:pPr>
      <w:r w:rsidRPr="00F34624">
        <w:rPr>
          <w:rStyle w:val="FontStyle11"/>
          <w:color w:val="000000"/>
          <w:sz w:val="28"/>
          <w:szCs w:val="28"/>
        </w:rPr>
        <w:t xml:space="preserve">Мягкова, Н.В. Оптимизация выбора метода лечения на основе </w:t>
      </w:r>
    </w:p>
    <w:p w14:paraId="2C3F2A5D" w14:textId="77777777" w:rsidR="00E61566" w:rsidRPr="00F34624" w:rsidRDefault="00A12149" w:rsidP="00C31ECD">
      <w:pPr>
        <w:spacing w:line="240" w:lineRule="auto"/>
        <w:divId w:val="266810958"/>
        <w:rPr>
          <w:rStyle w:val="FontStyle11"/>
          <w:color w:val="000000"/>
          <w:sz w:val="28"/>
          <w:szCs w:val="28"/>
        </w:rPr>
      </w:pPr>
      <w:r w:rsidRPr="00F34624">
        <w:rPr>
          <w:rStyle w:val="FontStyle11"/>
          <w:color w:val="000000"/>
          <w:sz w:val="28"/>
          <w:szCs w:val="28"/>
        </w:rPr>
        <w:t xml:space="preserve">оценки степени тяжести мезиальной окклюзии / Н.В. Мягкова, Е.С. </w:t>
      </w:r>
    </w:p>
    <w:p w14:paraId="0E48F85F" w14:textId="77777777" w:rsidR="00A12149" w:rsidRPr="00F34624" w:rsidRDefault="00A12149" w:rsidP="00C31ECD">
      <w:pPr>
        <w:spacing w:line="240" w:lineRule="auto"/>
        <w:divId w:val="266810958"/>
        <w:rPr>
          <w:rStyle w:val="FontStyle11"/>
          <w:color w:val="000000"/>
          <w:sz w:val="28"/>
          <w:szCs w:val="28"/>
        </w:rPr>
      </w:pPr>
      <w:r w:rsidRPr="00F34624">
        <w:rPr>
          <w:rStyle w:val="FontStyle11"/>
          <w:color w:val="000000"/>
          <w:sz w:val="28"/>
          <w:szCs w:val="28"/>
        </w:rPr>
        <w:t>Бимбас, М.М. Бельдягина // Ортодонтия. – 2013. - № 1 (61). – С.25-29.</w:t>
      </w:r>
    </w:p>
    <w:p w14:paraId="206D0C09" w14:textId="77777777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</w:rPr>
      </w:pPr>
      <w:r w:rsidRPr="00F34624">
        <w:rPr>
          <w:rStyle w:val="FontStyle11"/>
          <w:sz w:val="28"/>
          <w:szCs w:val="28"/>
        </w:rPr>
        <w:t xml:space="preserve">Нанда Р. Биомеханика и эстетика в клинической ортодонтии / Р. Нанда. – М.: МЕДпресс – информ, 2009, </w:t>
      </w:r>
      <w:r w:rsidRPr="00F34624">
        <w:rPr>
          <w:rFonts w:cs="Times New Roman"/>
          <w:color w:val="000000"/>
          <w:sz w:val="28"/>
          <w:szCs w:val="28"/>
        </w:rPr>
        <w:t>–</w:t>
      </w:r>
      <w:r w:rsidRPr="00F34624">
        <w:rPr>
          <w:rStyle w:val="FontStyle11"/>
          <w:sz w:val="28"/>
          <w:szCs w:val="28"/>
        </w:rPr>
        <w:t xml:space="preserve"> 388 с.</w:t>
      </w:r>
    </w:p>
    <w:p w14:paraId="12737F9A" w14:textId="77777777" w:rsidR="00A12149" w:rsidRPr="00F34624" w:rsidRDefault="00A12149" w:rsidP="00C31ECD">
      <w:pPr>
        <w:pStyle w:val="afd"/>
        <w:numPr>
          <w:ilvl w:val="0"/>
          <w:numId w:val="34"/>
        </w:numPr>
        <w:suppressAutoHyphens/>
        <w:spacing w:line="240" w:lineRule="auto"/>
        <w:divId w:val="266810958"/>
        <w:rPr>
          <w:rFonts w:eastAsia="Times New Roman" w:cs="Times New Roman"/>
          <w:sz w:val="28"/>
          <w:szCs w:val="28"/>
          <w:lang w:eastAsia="ar-SA"/>
        </w:rPr>
      </w:pPr>
      <w:r w:rsidRPr="00F34624">
        <w:rPr>
          <w:rFonts w:eastAsia="Times New Roman" w:cs="Times New Roman"/>
          <w:noProof/>
          <w:sz w:val="28"/>
          <w:szCs w:val="28"/>
          <w:lang w:eastAsia="ar-SA"/>
        </w:rPr>
        <w:t>Персин Л.С.</w:t>
      </w:r>
      <w:r w:rsidRPr="00F34624">
        <w:rPr>
          <w:rFonts w:eastAsia="Times New Roman" w:cs="Times New Roman"/>
          <w:sz w:val="28"/>
          <w:szCs w:val="28"/>
          <w:lang w:eastAsia="ar-SA"/>
        </w:rPr>
        <w:t xml:space="preserve"> Электромиография - современный метод диагностики функционального состояния мышц челюстно-лицевой области</w:t>
      </w:r>
      <w:r w:rsidRPr="00F34624">
        <w:rPr>
          <w:rFonts w:eastAsia="Times New Roman" w:cs="Times New Roman"/>
          <w:noProof/>
          <w:sz w:val="28"/>
          <w:szCs w:val="28"/>
          <w:lang w:eastAsia="ar-SA"/>
        </w:rPr>
        <w:t xml:space="preserve"> /ЛС.Персин, Н.В.Панкратова Н.В.Набиев, Т.В.Климова//</w:t>
      </w:r>
      <w:r w:rsidRPr="00F34624">
        <w:rPr>
          <w:rFonts w:eastAsia="Times New Roman" w:cs="Times New Roman"/>
          <w:sz w:val="28"/>
          <w:szCs w:val="28"/>
          <w:lang w:eastAsia="ar-SA"/>
        </w:rPr>
        <w:t xml:space="preserve"> Ортодонтия. – М., 2009.- №2 (46) – С.13.</w:t>
      </w:r>
    </w:p>
    <w:p w14:paraId="73F2F19C" w14:textId="77777777" w:rsidR="00A12149" w:rsidRPr="00F34624" w:rsidRDefault="00A12149" w:rsidP="00C31ECD">
      <w:pPr>
        <w:pStyle w:val="afd"/>
        <w:numPr>
          <w:ilvl w:val="0"/>
          <w:numId w:val="34"/>
        </w:numPr>
        <w:tabs>
          <w:tab w:val="left" w:pos="567"/>
        </w:tabs>
        <w:suppressAutoHyphens/>
        <w:spacing w:line="240" w:lineRule="auto"/>
        <w:divId w:val="266810958"/>
        <w:rPr>
          <w:rFonts w:cs="Times New Roman"/>
          <w:noProof/>
          <w:sz w:val="28"/>
          <w:szCs w:val="28"/>
        </w:rPr>
      </w:pPr>
      <w:r w:rsidRPr="00F34624">
        <w:rPr>
          <w:rFonts w:cs="Times New Roman"/>
          <w:noProof/>
          <w:sz w:val="28"/>
          <w:szCs w:val="28"/>
        </w:rPr>
        <w:t>Польма Л.В. Диагностика эстетических нарушений и планирование комплексной реабилитации пациентов с сагиттальными аномалиями окклюзии/Л.В.Польма// Дисс… доктора мед. наук. – М., 2009. – 353 с.</w:t>
      </w:r>
    </w:p>
    <w:p w14:paraId="4A2BF67E" w14:textId="3530C940" w:rsidR="00A12149" w:rsidRPr="00F34624" w:rsidRDefault="00A12149" w:rsidP="00C31ECD">
      <w:pPr>
        <w:pStyle w:val="ListParagraph1"/>
        <w:numPr>
          <w:ilvl w:val="0"/>
          <w:numId w:val="34"/>
        </w:numPr>
        <w:spacing w:line="240" w:lineRule="auto"/>
        <w:jc w:val="left"/>
        <w:divId w:val="266810958"/>
        <w:rPr>
          <w:rStyle w:val="FontStyle11"/>
          <w:sz w:val="28"/>
          <w:szCs w:val="28"/>
          <w:shd w:val="clear" w:color="auto" w:fill="F5F5F5"/>
        </w:rPr>
      </w:pPr>
      <w:r w:rsidRPr="00F34624">
        <w:rPr>
          <w:rFonts w:ascii="Times New Roman" w:hAnsi="Times New Roman"/>
          <w:sz w:val="28"/>
          <w:szCs w:val="28"/>
          <w:shd w:val="clear" w:color="auto" w:fill="F5F5F5"/>
        </w:rPr>
        <w:t xml:space="preserve">Постников М. А. </w:t>
      </w:r>
      <w:hyperlink r:id="rId11" w:history="1">
        <w:r w:rsidRPr="00F34624">
          <w:rPr>
            <w:rStyle w:val="affb"/>
            <w:rFonts w:ascii="Times New Roman" w:hAnsi="Times New Roman"/>
            <w:color w:val="auto"/>
            <w:sz w:val="28"/>
            <w:szCs w:val="28"/>
            <w:u w:val="none"/>
            <w:shd w:val="clear" w:color="auto" w:fill="F5F5F5"/>
          </w:rPr>
          <w:t>Оптимизация ортодонтического лечения детей с мезиальной окклюзией в период смены и после смены зубов</w:t>
        </w:r>
      </w:hyperlink>
      <w:r w:rsidRPr="00F34624">
        <w:rPr>
          <w:rStyle w:val="affb"/>
          <w:rFonts w:ascii="Times New Roman" w:hAnsi="Times New Roman"/>
          <w:color w:val="auto"/>
          <w:sz w:val="28"/>
          <w:szCs w:val="28"/>
          <w:u w:val="none"/>
          <w:shd w:val="clear" w:color="auto" w:fill="F5F5F5"/>
        </w:rPr>
        <w:t>:</w:t>
      </w:r>
      <w:r w:rsidR="00C31ECD">
        <w:rPr>
          <w:rStyle w:val="affb"/>
          <w:rFonts w:ascii="Times New Roman" w:hAnsi="Times New Roman"/>
          <w:color w:val="auto"/>
          <w:sz w:val="28"/>
          <w:szCs w:val="28"/>
          <w:u w:val="none"/>
          <w:shd w:val="clear" w:color="auto" w:fill="F5F5F5"/>
        </w:rPr>
        <w:t xml:space="preserve"> </w:t>
      </w:r>
      <w:r w:rsidRPr="00F34624">
        <w:rPr>
          <w:rFonts w:ascii="Times New Roman" w:hAnsi="Times New Roman"/>
          <w:sz w:val="28"/>
          <w:szCs w:val="28"/>
        </w:rPr>
        <w:t>автореф. дис. … д-ра:</w:t>
      </w:r>
      <w:r w:rsidR="00C31ECD">
        <w:rPr>
          <w:rFonts w:ascii="Times New Roman" w:hAnsi="Times New Roman"/>
          <w:sz w:val="28"/>
          <w:szCs w:val="28"/>
        </w:rPr>
        <w:t xml:space="preserve"> </w:t>
      </w:r>
      <w:r w:rsidRPr="00F34624">
        <w:rPr>
          <w:rFonts w:ascii="Times New Roman" w:hAnsi="Times New Roman"/>
          <w:sz w:val="28"/>
          <w:szCs w:val="28"/>
          <w:shd w:val="clear" w:color="auto" w:fill="F5F5F5"/>
        </w:rPr>
        <w:t xml:space="preserve">медицинских наук </w:t>
      </w:r>
      <w:r w:rsidR="00D560FA" w:rsidRPr="00F34624">
        <w:rPr>
          <w:rFonts w:ascii="Times New Roman" w:hAnsi="Times New Roman"/>
          <w:sz w:val="28"/>
          <w:szCs w:val="28"/>
          <w:shd w:val="clear" w:color="auto" w:fill="F5F5F5"/>
        </w:rPr>
        <w:t xml:space="preserve"> - Самара </w:t>
      </w:r>
      <w:r w:rsidRPr="00F34624">
        <w:rPr>
          <w:rFonts w:ascii="Times New Roman" w:hAnsi="Times New Roman"/>
          <w:sz w:val="28"/>
          <w:szCs w:val="28"/>
          <w:shd w:val="clear" w:color="auto" w:fill="F5F5F5"/>
        </w:rPr>
        <w:t>2016.</w:t>
      </w:r>
      <w:r w:rsidR="00D560FA" w:rsidRPr="00F34624">
        <w:rPr>
          <w:rFonts w:ascii="Times New Roman" w:hAnsi="Times New Roman"/>
          <w:sz w:val="28"/>
          <w:szCs w:val="28"/>
          <w:shd w:val="clear" w:color="auto" w:fill="F5F5F5"/>
        </w:rPr>
        <w:t xml:space="preserve"> 48с.</w:t>
      </w:r>
    </w:p>
    <w:p w14:paraId="139C0D54" w14:textId="77777777" w:rsidR="00A12149" w:rsidRPr="00F34624" w:rsidRDefault="00A12149" w:rsidP="00C31ECD">
      <w:pPr>
        <w:pStyle w:val="afd"/>
        <w:numPr>
          <w:ilvl w:val="0"/>
          <w:numId w:val="34"/>
        </w:numPr>
        <w:spacing w:line="240" w:lineRule="auto"/>
        <w:divId w:val="266810958"/>
        <w:rPr>
          <w:rFonts w:cs="Times New Roman"/>
          <w:color w:val="000000"/>
          <w:sz w:val="28"/>
          <w:szCs w:val="28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Проффит, У.Р. Современная ортодонтия. / У. Р. Проффит; </w:t>
      </w:r>
    </w:p>
    <w:p w14:paraId="64B802EA" w14:textId="77777777" w:rsidR="003F162D" w:rsidRPr="00F34624" w:rsidRDefault="00A12149" w:rsidP="00C31ECD">
      <w:pPr>
        <w:spacing w:line="240" w:lineRule="auto"/>
        <w:divId w:val="26681095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пер. с англ.; под ред. чл.-кор. РАН, проф. Л. С. Персина. – М.: </w:t>
      </w:r>
    </w:p>
    <w:p w14:paraId="0254BC14" w14:textId="77777777" w:rsidR="00A12149" w:rsidRPr="00F34624" w:rsidRDefault="00A12149" w:rsidP="00D23304">
      <w:pPr>
        <w:spacing w:line="240" w:lineRule="auto"/>
        <w:divId w:val="26681095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МЕДпресс-информ, 2015. – 559 с.</w:t>
      </w:r>
    </w:p>
    <w:p w14:paraId="07C0026B" w14:textId="091E43B7" w:rsidR="00A12149" w:rsidRPr="00F34624" w:rsidRDefault="00A12149" w:rsidP="00D23304">
      <w:pPr>
        <w:pStyle w:val="afd"/>
        <w:numPr>
          <w:ilvl w:val="0"/>
          <w:numId w:val="34"/>
        </w:numPr>
        <w:spacing w:line="240" w:lineRule="auto"/>
        <w:jc w:val="left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  <w:shd w:val="clear" w:color="auto" w:fill="F5F5F5"/>
        </w:rPr>
        <w:t>Проскокова</w:t>
      </w:r>
      <w:r w:rsidR="00C31ECD">
        <w:rPr>
          <w:rFonts w:cs="Times New Roman"/>
          <w:sz w:val="28"/>
          <w:szCs w:val="28"/>
          <w:shd w:val="clear" w:color="auto" w:fill="F5F5F5"/>
        </w:rPr>
        <w:t xml:space="preserve"> </w:t>
      </w:r>
      <w:r w:rsidRPr="00F34624">
        <w:rPr>
          <w:rFonts w:cs="Times New Roman"/>
          <w:sz w:val="28"/>
          <w:szCs w:val="28"/>
          <w:shd w:val="clear" w:color="auto" w:fill="F5F5F5"/>
        </w:rPr>
        <w:t xml:space="preserve">С.В. , Арсенина О.И. </w:t>
      </w:r>
      <w:hyperlink r:id="rId12" w:history="1">
        <w:r w:rsidRPr="00F34624">
          <w:rPr>
            <w:rStyle w:val="affb"/>
            <w:rFonts w:cs="Times New Roman"/>
            <w:color w:val="auto"/>
            <w:sz w:val="28"/>
            <w:szCs w:val="28"/>
            <w:u w:val="none"/>
            <w:shd w:val="clear" w:color="auto" w:fill="F5F5F5"/>
          </w:rPr>
          <w:t>Распространенность и структура зубочелюстных аномалий в экологически неблагоприятных районах хабаровского края</w:t>
        </w:r>
      </w:hyperlink>
      <w:r w:rsidRPr="00F34624">
        <w:rPr>
          <w:rStyle w:val="affb"/>
          <w:rFonts w:cs="Times New Roman"/>
          <w:color w:val="auto"/>
          <w:sz w:val="28"/>
          <w:szCs w:val="28"/>
          <w:u w:val="none"/>
          <w:shd w:val="clear" w:color="auto" w:fill="F5F5F5"/>
        </w:rPr>
        <w:t xml:space="preserve">/ </w:t>
      </w:r>
      <w:hyperlink r:id="rId13" w:history="1">
        <w:r w:rsidRPr="00F34624">
          <w:rPr>
            <w:rStyle w:val="affb"/>
            <w:rFonts w:cs="Times New Roman"/>
            <w:color w:val="auto"/>
            <w:sz w:val="28"/>
            <w:szCs w:val="28"/>
            <w:u w:val="none"/>
            <w:shd w:val="clear" w:color="auto" w:fill="F5F5F5"/>
          </w:rPr>
          <w:t>О</w:t>
        </w:r>
      </w:hyperlink>
      <w:r w:rsidRPr="00F34624">
        <w:rPr>
          <w:rStyle w:val="affb"/>
          <w:rFonts w:cs="Times New Roman"/>
          <w:color w:val="auto"/>
          <w:sz w:val="28"/>
          <w:szCs w:val="28"/>
          <w:u w:val="none"/>
          <w:shd w:val="clear" w:color="auto" w:fill="F5F5F5"/>
        </w:rPr>
        <w:t>ртодонтия</w:t>
      </w:r>
      <w:r w:rsidRPr="00F34624">
        <w:rPr>
          <w:rFonts w:cs="Times New Roman"/>
          <w:sz w:val="28"/>
          <w:szCs w:val="28"/>
          <w:shd w:val="clear" w:color="auto" w:fill="F5F5F5"/>
        </w:rPr>
        <w:t>. 2012. </w:t>
      </w:r>
      <w:hyperlink r:id="rId14" w:history="1">
        <w:r w:rsidRPr="00F34624">
          <w:rPr>
            <w:rStyle w:val="affb"/>
            <w:rFonts w:cs="Times New Roman"/>
            <w:color w:val="auto"/>
            <w:sz w:val="28"/>
            <w:szCs w:val="28"/>
            <w:u w:val="none"/>
            <w:shd w:val="clear" w:color="auto" w:fill="F5F5F5"/>
          </w:rPr>
          <w:t>№ 1 (57)</w:t>
        </w:r>
      </w:hyperlink>
      <w:r w:rsidRPr="00F34624">
        <w:rPr>
          <w:rFonts w:cs="Times New Roman"/>
          <w:sz w:val="28"/>
          <w:szCs w:val="28"/>
          <w:shd w:val="clear" w:color="auto" w:fill="F5F5F5"/>
        </w:rPr>
        <w:t>. С. 4-5</w:t>
      </w:r>
    </w:p>
    <w:p w14:paraId="6C296A5C" w14:textId="77777777" w:rsidR="00A12149" w:rsidRPr="00F34624" w:rsidRDefault="00A12149" w:rsidP="00D23304">
      <w:pPr>
        <w:pStyle w:val="ListParagraph1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Ричард, М. </w:t>
      </w:r>
      <w:hyperlink r:id="rId15" w:tooltip="Системная механика ортодонтического лечения" w:history="1">
        <w:r w:rsidRPr="00F34624">
          <w:rPr>
            <w:rStyle w:val="FontStyle11"/>
            <w:color w:val="000000"/>
            <w:sz w:val="28"/>
            <w:szCs w:val="28"/>
            <w:lang w:eastAsia="ru-RU"/>
          </w:rPr>
          <w:t>Системная механика ортодонтического лечения</w:t>
        </w:r>
      </w:hyperlink>
      <w:r w:rsidRPr="00F34624">
        <w:rPr>
          <w:rFonts w:ascii="Times New Roman" w:hAnsi="Times New Roman"/>
          <w:sz w:val="28"/>
          <w:szCs w:val="28"/>
        </w:rPr>
        <w:t xml:space="preserve"> / М. </w:t>
      </w:r>
      <w:r w:rsidRPr="00F34624">
        <w:rPr>
          <w:rStyle w:val="FontStyle11"/>
          <w:color w:val="000000"/>
          <w:sz w:val="28"/>
          <w:szCs w:val="28"/>
          <w:lang w:eastAsia="ru-RU"/>
        </w:rPr>
        <w:t>Ричард, Д. Беннетт,  Х. Тревизи.– М.: ГалДент, 2005. – 324 с.</w:t>
      </w:r>
      <w:bookmarkStart w:id="50" w:name="_Hlk63258374"/>
    </w:p>
    <w:p w14:paraId="0BE231B1" w14:textId="77777777" w:rsidR="00A12149" w:rsidRPr="00F34624" w:rsidRDefault="00A12149" w:rsidP="00D23304">
      <w:pPr>
        <w:pStyle w:val="ListParagraph1"/>
        <w:numPr>
          <w:ilvl w:val="0"/>
          <w:numId w:val="34"/>
        </w:numPr>
        <w:spacing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Fonts w:ascii="Times New Roman" w:hAnsi="Times New Roman"/>
          <w:sz w:val="28"/>
          <w:szCs w:val="28"/>
          <w:lang w:eastAsia="ru-RU"/>
        </w:rPr>
        <w:t>Фадеев Р.А</w:t>
      </w:r>
      <w:bookmarkEnd w:id="50"/>
      <w:r w:rsidRPr="00F34624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  <w:hyperlink r:id="rId16" w:history="1">
        <w:r w:rsidRPr="00F34624">
          <w:rPr>
            <w:rFonts w:ascii="Times New Roman" w:hAnsi="Times New Roman"/>
            <w:sz w:val="28"/>
            <w:szCs w:val="28"/>
            <w:lang w:eastAsia="ru-RU"/>
          </w:rPr>
          <w:t>Применение количественной оценки зубочелюстно-лицевых аномалий врачом и пациентом для выбора и коррекции тактики лечения</w:t>
        </w:r>
      </w:hyperlink>
      <w:r w:rsidRPr="00F34624">
        <w:rPr>
          <w:rFonts w:ascii="Times New Roman" w:hAnsi="Times New Roman"/>
          <w:sz w:val="28"/>
          <w:szCs w:val="28"/>
          <w:lang w:eastAsia="ru-RU"/>
        </w:rPr>
        <w:t xml:space="preserve">/ Фадеев Р.А , Ланина А.Н., Ли П.В.// </w:t>
      </w:r>
      <w:hyperlink r:id="rId17" w:history="1">
        <w:r w:rsidRPr="00F34624">
          <w:rPr>
            <w:rFonts w:ascii="Times New Roman" w:hAnsi="Times New Roman"/>
            <w:sz w:val="28"/>
            <w:szCs w:val="28"/>
            <w:lang w:eastAsia="ru-RU"/>
          </w:rPr>
          <w:t>Институт стоматологии</w:t>
        </w:r>
      </w:hyperlink>
      <w:r w:rsidRPr="00F34624">
        <w:rPr>
          <w:rFonts w:ascii="Times New Roman" w:hAnsi="Times New Roman"/>
          <w:sz w:val="28"/>
          <w:szCs w:val="28"/>
          <w:lang w:eastAsia="ru-RU"/>
        </w:rPr>
        <w:t>. 2019. </w:t>
      </w:r>
      <w:hyperlink r:id="rId18" w:history="1">
        <w:r w:rsidRPr="00F34624">
          <w:rPr>
            <w:rFonts w:ascii="Times New Roman" w:hAnsi="Times New Roman"/>
            <w:sz w:val="28"/>
            <w:szCs w:val="28"/>
            <w:lang w:eastAsia="ru-RU"/>
          </w:rPr>
          <w:t>№ 3 (84)</w:t>
        </w:r>
      </w:hyperlink>
      <w:r w:rsidRPr="00F34624">
        <w:rPr>
          <w:rFonts w:ascii="Times New Roman" w:hAnsi="Times New Roman"/>
          <w:sz w:val="28"/>
          <w:szCs w:val="28"/>
          <w:lang w:eastAsia="ru-RU"/>
        </w:rPr>
        <w:t>. С. 34-36.</w:t>
      </w:r>
    </w:p>
    <w:p w14:paraId="7F991B9A" w14:textId="77777777" w:rsidR="00E61566" w:rsidRPr="00F34624" w:rsidRDefault="00A12149" w:rsidP="00D23304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>Хорошилкина. Основы конструирования и технология изготовления ортодонтических аппаратов/ Хорошилкина, Ф.Я. Малыгин, Ю. М – М.; Медицина, 1977. – 264 с.</w:t>
      </w:r>
    </w:p>
    <w:p w14:paraId="2FC4EE03" w14:textId="77777777" w:rsidR="00A12149" w:rsidRPr="00F34624" w:rsidRDefault="00A12149" w:rsidP="00D23304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Хорошилкина, Ф.Я. Ортодонтия. Лечение зубочелюстнолицевых аномалий современными ортодонтическими аппаратами: Клинические и технические этапы их изготовления </w:t>
      </w:r>
      <w:r w:rsidRPr="00F34624">
        <w:rPr>
          <w:color w:val="000000"/>
          <w:sz w:val="28"/>
          <w:szCs w:val="28"/>
        </w:rPr>
        <w:t>/</w:t>
      </w:r>
      <w:r w:rsidRPr="00F34624">
        <w:rPr>
          <w:rStyle w:val="FontStyle11"/>
          <w:color w:val="000000"/>
          <w:sz w:val="28"/>
          <w:szCs w:val="28"/>
          <w:lang w:eastAsia="ru-RU"/>
        </w:rPr>
        <w:t>Ф.Я. Хорошилкина,  Л.С.Персин. – Кн. I. – М.: Ортодент-Инфо, 1999. – 211 с.</w:t>
      </w:r>
    </w:p>
    <w:p w14:paraId="30EBC7BA" w14:textId="77777777" w:rsidR="00A12149" w:rsidRPr="00F34624" w:rsidRDefault="00A12149" w:rsidP="00D23304">
      <w:pPr>
        <w:pStyle w:val="ListParagraph1"/>
        <w:numPr>
          <w:ilvl w:val="0"/>
          <w:numId w:val="34"/>
        </w:numPr>
        <w:spacing w:line="240" w:lineRule="auto"/>
        <w:divId w:val="26681095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4624">
        <w:rPr>
          <w:rFonts w:ascii="Times New Roman" w:hAnsi="Times New Roman"/>
          <w:sz w:val="28"/>
          <w:szCs w:val="28"/>
        </w:rPr>
        <w:t xml:space="preserve">Хорошилкина, Ф.Я. Ортодонтия. Регулятор функций Френкеля </w:t>
      </w:r>
    </w:p>
    <w:p w14:paraId="6059EDDB" w14:textId="77777777" w:rsidR="00A12149" w:rsidRPr="00F34624" w:rsidRDefault="00A12149" w:rsidP="00D23304">
      <w:pPr>
        <w:pStyle w:val="ListParagraph1"/>
        <w:spacing w:line="240" w:lineRule="auto"/>
        <w:ind w:firstLine="0"/>
        <w:divId w:val="26681095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4624">
        <w:rPr>
          <w:rFonts w:ascii="Times New Roman" w:hAnsi="Times New Roman"/>
          <w:sz w:val="28"/>
          <w:szCs w:val="28"/>
          <w:lang w:val="en-US"/>
        </w:rPr>
        <w:t>III</w:t>
      </w:r>
      <w:r w:rsidRPr="00F34624">
        <w:rPr>
          <w:rFonts w:ascii="Times New Roman" w:hAnsi="Times New Roman"/>
          <w:sz w:val="28"/>
          <w:szCs w:val="28"/>
        </w:rPr>
        <w:t xml:space="preserve"> типа для лечения мезиооклюзии: показания к применению, принцип действия, клинические и лабораторные этапы работы, непосредственные и отдаленные результаты лечения / Ф.Я. Хорошилкина. </w:t>
      </w: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– </w:t>
      </w:r>
      <w:r w:rsidRPr="00F34624">
        <w:rPr>
          <w:rFonts w:ascii="Times New Roman" w:hAnsi="Times New Roman"/>
          <w:sz w:val="28"/>
          <w:szCs w:val="28"/>
        </w:rPr>
        <w:t xml:space="preserve">М.: </w:t>
      </w: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ИЗПЦ «Информкнига», </w:t>
      </w:r>
      <w:r w:rsidRPr="00F34624">
        <w:rPr>
          <w:rFonts w:ascii="Times New Roman" w:hAnsi="Times New Roman"/>
          <w:sz w:val="28"/>
          <w:szCs w:val="28"/>
        </w:rPr>
        <w:t xml:space="preserve">2005. </w:t>
      </w: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– </w:t>
      </w:r>
      <w:r w:rsidRPr="00F34624">
        <w:rPr>
          <w:rFonts w:ascii="Times New Roman" w:hAnsi="Times New Roman"/>
          <w:sz w:val="28"/>
          <w:szCs w:val="28"/>
        </w:rPr>
        <w:t>24 с.</w:t>
      </w:r>
    </w:p>
    <w:p w14:paraId="7506C8BE" w14:textId="32F0618A" w:rsidR="00A12149" w:rsidRPr="00C31ECD" w:rsidRDefault="00C31ECD" w:rsidP="00C31ECD">
      <w:pPr>
        <w:pStyle w:val="ListParagraph1"/>
        <w:numPr>
          <w:ilvl w:val="0"/>
          <w:numId w:val="34"/>
        </w:numPr>
        <w:spacing w:line="240" w:lineRule="auto"/>
        <w:divId w:val="26681095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Янушевич</w:t>
      </w:r>
      <w:r w:rsidRPr="00C31E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C31EC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</w:t>
      </w:r>
      <w:r w:rsidRPr="00C31ECD">
        <w:rPr>
          <w:rFonts w:ascii="Times New Roman" w:hAnsi="Times New Roman"/>
          <w:sz w:val="28"/>
          <w:szCs w:val="28"/>
        </w:rPr>
        <w:t>.</w:t>
      </w:r>
      <w:r w:rsidR="00A12149" w:rsidRPr="00C31ECD">
        <w:rPr>
          <w:rFonts w:ascii="Times New Roman" w:hAnsi="Times New Roman"/>
          <w:sz w:val="28"/>
          <w:szCs w:val="28"/>
        </w:rPr>
        <w:t>,</w:t>
      </w:r>
      <w:r w:rsidRPr="00C31E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Вагнер</w:t>
      </w:r>
      <w:r w:rsidRPr="00C31E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31EC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Д., Персин Л.С., Алимова М.Я., Гиоева Ю.А. Ортодонтия. Вопросы организации и управления</w:t>
      </w:r>
      <w:r w:rsidRPr="00C31ECD">
        <w:rPr>
          <w:rFonts w:ascii="Times New Roman" w:hAnsi="Times New Roman"/>
          <w:sz w:val="28"/>
          <w:szCs w:val="28"/>
        </w:rPr>
        <w:t>/</w:t>
      </w:r>
      <w:r w:rsidR="00A12149" w:rsidRPr="00C31ECD">
        <w:rPr>
          <w:rFonts w:ascii="Times New Roman" w:hAnsi="Times New Roman"/>
          <w:sz w:val="28"/>
          <w:szCs w:val="28"/>
        </w:rPr>
        <w:t xml:space="preserve"> </w:t>
      </w:r>
      <w:r w:rsidRPr="00C31ECD">
        <w:rPr>
          <w:rFonts w:ascii="Times New Roman" w:hAnsi="Times New Roman"/>
          <w:sz w:val="28"/>
          <w:szCs w:val="28"/>
        </w:rPr>
        <w:t>Янушевич О.О., Вагнер В.Д., Персин Л.С., Алимова М.Я., Гиоева Ю.А</w:t>
      </w:r>
      <w:r>
        <w:rPr>
          <w:rFonts w:ascii="Times New Roman" w:hAnsi="Times New Roman"/>
          <w:sz w:val="28"/>
          <w:szCs w:val="28"/>
        </w:rPr>
        <w:t>.</w:t>
      </w:r>
      <w:r w:rsidRPr="00C31E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2012</w:t>
      </w:r>
      <w:r w:rsidR="00A12149" w:rsidRPr="00C31ECD">
        <w:rPr>
          <w:rFonts w:ascii="Times New Roman" w:hAnsi="Times New Roman"/>
          <w:sz w:val="28"/>
          <w:szCs w:val="28"/>
        </w:rPr>
        <w:t>.</w:t>
      </w:r>
      <w:r w:rsidR="00A12149" w:rsidRPr="00C31ECD">
        <w:rPr>
          <w:rStyle w:val="FontStyle11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</w:rPr>
        <w:t>168</w:t>
      </w:r>
      <w:r w:rsidR="00A12149" w:rsidRPr="00C31ECD">
        <w:rPr>
          <w:rFonts w:ascii="Times New Roman" w:hAnsi="Times New Roman"/>
          <w:sz w:val="28"/>
          <w:szCs w:val="28"/>
        </w:rPr>
        <w:t xml:space="preserve"> с.</w:t>
      </w:r>
    </w:p>
    <w:p w14:paraId="2050073A" w14:textId="77777777" w:rsidR="00A12149" w:rsidRPr="00F34624" w:rsidRDefault="00A12149" w:rsidP="00D23304">
      <w:pPr>
        <w:pStyle w:val="afd"/>
        <w:numPr>
          <w:ilvl w:val="0"/>
          <w:numId w:val="34"/>
        </w:numPr>
        <w:spacing w:line="240" w:lineRule="auto"/>
        <w:divId w:val="266810958"/>
        <w:rPr>
          <w:rFonts w:cs="Times New Roman"/>
          <w:sz w:val="28"/>
          <w:szCs w:val="28"/>
          <w:lang w:val="en-US"/>
        </w:rPr>
      </w:pPr>
      <w:r w:rsidRPr="00F34624">
        <w:rPr>
          <w:rFonts w:cs="Times New Roman"/>
          <w:sz w:val="28"/>
          <w:szCs w:val="28"/>
          <w:lang w:val="en-US"/>
        </w:rPr>
        <w:t>BisharaS.E.:Textbook of Orthodontics–W/B/Saunderscompany/-2001- 592</w:t>
      </w:r>
      <w:r w:rsidRPr="00F34624">
        <w:rPr>
          <w:rFonts w:cs="Times New Roman"/>
          <w:sz w:val="28"/>
          <w:szCs w:val="28"/>
        </w:rPr>
        <w:t>Р</w:t>
      </w:r>
    </w:p>
    <w:p w14:paraId="39320C9E" w14:textId="77777777" w:rsidR="00A12149" w:rsidRPr="00F34624" w:rsidRDefault="00A12149" w:rsidP="00D23304">
      <w:pPr>
        <w:pStyle w:val="afd"/>
        <w:numPr>
          <w:ilvl w:val="0"/>
          <w:numId w:val="34"/>
        </w:numPr>
        <w:spacing w:line="240" w:lineRule="auto"/>
        <w:jc w:val="left"/>
        <w:divId w:val="266810958"/>
        <w:rPr>
          <w:rFonts w:eastAsia="Times New Roman" w:cs="Times New Roman"/>
          <w:sz w:val="28"/>
          <w:szCs w:val="28"/>
          <w:lang w:val="en-US" w:eastAsia="ru-RU"/>
        </w:rPr>
      </w:pPr>
      <w:r w:rsidRPr="00F34624">
        <w:rPr>
          <w:rFonts w:eastAsia="Times New Roman" w:cs="Times New Roman"/>
          <w:sz w:val="28"/>
          <w:szCs w:val="28"/>
          <w:lang w:val="en-US" w:eastAsia="ru-RU"/>
        </w:rPr>
        <w:t>Di Paolo R.I. The qwadrilateral analysis and differential diagnosis for surgical orthodontics // Amer. J. Orthodont. – 1984. - Vol. 86.- P. 470-482.</w:t>
      </w:r>
    </w:p>
    <w:p w14:paraId="501AED5A" w14:textId="77777777" w:rsidR="00A12149" w:rsidRPr="00F34624" w:rsidRDefault="00A12149" w:rsidP="00D23304">
      <w:pPr>
        <w:pStyle w:val="afd"/>
        <w:numPr>
          <w:ilvl w:val="0"/>
          <w:numId w:val="34"/>
        </w:numPr>
        <w:spacing w:line="240" w:lineRule="auto"/>
        <w:jc w:val="left"/>
        <w:divId w:val="266810958"/>
        <w:rPr>
          <w:rFonts w:eastAsia="Times New Roman" w:cs="Times New Roman"/>
          <w:sz w:val="28"/>
          <w:szCs w:val="28"/>
          <w:lang w:val="en-US" w:eastAsia="ru-RU"/>
        </w:rPr>
      </w:pPr>
      <w:r w:rsidRPr="00F34624">
        <w:rPr>
          <w:rFonts w:cs="Times New Roman"/>
          <w:sz w:val="28"/>
          <w:szCs w:val="28"/>
          <w:lang w:val="en-US"/>
        </w:rPr>
        <w:t>CocitoM.G,, S. Meneghin S. Tongue thrust – an epidemiological analysis. // Europ. J. Orthodont. – 2002. - Vol.24. – P.54</w:t>
      </w:r>
    </w:p>
    <w:p w14:paraId="34107B60" w14:textId="77777777" w:rsidR="00A12149" w:rsidRPr="00F34624" w:rsidRDefault="00A12149" w:rsidP="00D23304">
      <w:pPr>
        <w:pStyle w:val="af5"/>
        <w:numPr>
          <w:ilvl w:val="0"/>
          <w:numId w:val="34"/>
        </w:numPr>
        <w:tabs>
          <w:tab w:val="left" w:pos="2010"/>
        </w:tabs>
        <w:spacing w:after="0" w:line="240" w:lineRule="auto"/>
        <w:divId w:val="266810958"/>
        <w:rPr>
          <w:rFonts w:cs="Times New Roman"/>
          <w:sz w:val="28"/>
          <w:szCs w:val="28"/>
          <w:lang w:val="en-US"/>
        </w:rPr>
      </w:pPr>
      <w:r w:rsidRPr="00F34624">
        <w:rPr>
          <w:rFonts w:cs="Times New Roman"/>
          <w:sz w:val="28"/>
          <w:szCs w:val="28"/>
          <w:lang w:val="en-US"/>
        </w:rPr>
        <w:t>Cozzani G. Extraoral traction and Class III treatment // Amer. J. Orthodont. – 2002. - Vol. 122. - № 5.  – P. 491-499.</w:t>
      </w:r>
    </w:p>
    <w:p w14:paraId="7759D801" w14:textId="77777777" w:rsidR="00A12149" w:rsidRPr="00F34624" w:rsidRDefault="00A12149" w:rsidP="00D23304">
      <w:pPr>
        <w:pStyle w:val="af5"/>
        <w:numPr>
          <w:ilvl w:val="0"/>
          <w:numId w:val="34"/>
        </w:numPr>
        <w:tabs>
          <w:tab w:val="left" w:pos="2010"/>
        </w:tabs>
        <w:spacing w:after="0" w:line="240" w:lineRule="auto"/>
        <w:divId w:val="266810958"/>
        <w:rPr>
          <w:rFonts w:cs="Times New Roman"/>
          <w:sz w:val="28"/>
          <w:szCs w:val="28"/>
          <w:lang w:val="en-US"/>
        </w:rPr>
      </w:pPr>
      <w:r w:rsidRPr="00F34624">
        <w:rPr>
          <w:rFonts w:cs="Times New Roman"/>
          <w:sz w:val="28"/>
          <w:szCs w:val="28"/>
          <w:lang w:val="en-US"/>
        </w:rPr>
        <w:t>Hideo Mitani. Early application of chincap therapy to skeletal Class III malocclusion. // Amer. J. Orthodont. – 2002. - Vol. 121, № 5.  – P. 584-585.</w:t>
      </w:r>
    </w:p>
    <w:p w14:paraId="4CC09F2A" w14:textId="77777777" w:rsidR="00A12149" w:rsidRPr="00074A8B" w:rsidRDefault="00A12149" w:rsidP="00D23304">
      <w:pPr>
        <w:pStyle w:val="afd"/>
        <w:numPr>
          <w:ilvl w:val="0"/>
          <w:numId w:val="34"/>
        </w:numPr>
        <w:spacing w:line="240" w:lineRule="auto"/>
        <w:divId w:val="266810958"/>
        <w:rPr>
          <w:rFonts w:cs="Times New Roman"/>
          <w:sz w:val="28"/>
          <w:szCs w:val="28"/>
          <w:lang w:val="en-US"/>
        </w:rPr>
      </w:pPr>
      <w:r w:rsidRPr="00F34624">
        <w:rPr>
          <w:rFonts w:cs="Times New Roman"/>
          <w:sz w:val="28"/>
          <w:szCs w:val="28"/>
          <w:lang w:val="en-US"/>
        </w:rPr>
        <w:t>Sacamoto T. et al: A roentgenocephalometric study skeletal changes during and after chin cup treatment // Am. J. orthod. - 1984. – Vol.85. – P.341-350.</w:t>
      </w:r>
    </w:p>
    <w:p w14:paraId="14A6F164" w14:textId="77777777" w:rsidR="00074A8B" w:rsidRPr="004E0B6C" w:rsidRDefault="00074A8B" w:rsidP="00074A8B">
      <w:pPr>
        <w:spacing w:line="240" w:lineRule="auto"/>
        <w:divId w:val="266810958"/>
        <w:rPr>
          <w:rFonts w:cs="Times New Roman"/>
          <w:sz w:val="28"/>
          <w:szCs w:val="28"/>
          <w:lang w:val="en-US"/>
        </w:rPr>
      </w:pPr>
    </w:p>
    <w:p w14:paraId="638748B7" w14:textId="77777777" w:rsidR="00074A8B" w:rsidRPr="004E0B6C" w:rsidRDefault="00074A8B" w:rsidP="00074A8B">
      <w:pPr>
        <w:spacing w:line="240" w:lineRule="auto"/>
        <w:divId w:val="266810958"/>
        <w:rPr>
          <w:rFonts w:cs="Times New Roman"/>
          <w:sz w:val="28"/>
          <w:szCs w:val="28"/>
          <w:lang w:val="en-US"/>
        </w:rPr>
      </w:pPr>
    </w:p>
    <w:p w14:paraId="57FD87F2" w14:textId="77777777" w:rsidR="00074A8B" w:rsidRPr="004E0B6C" w:rsidRDefault="00074A8B" w:rsidP="00074A8B">
      <w:pPr>
        <w:spacing w:line="240" w:lineRule="auto"/>
        <w:divId w:val="266810958"/>
        <w:rPr>
          <w:rFonts w:cs="Times New Roman"/>
          <w:sz w:val="28"/>
          <w:szCs w:val="28"/>
          <w:lang w:val="en-US"/>
        </w:rPr>
      </w:pPr>
    </w:p>
    <w:p w14:paraId="3455253C" w14:textId="77777777" w:rsidR="00074A8B" w:rsidRPr="004E0B6C" w:rsidRDefault="00074A8B" w:rsidP="00074A8B">
      <w:pPr>
        <w:spacing w:line="240" w:lineRule="auto"/>
        <w:divId w:val="266810958"/>
        <w:rPr>
          <w:rFonts w:cs="Times New Roman"/>
          <w:sz w:val="28"/>
          <w:szCs w:val="28"/>
          <w:lang w:val="en-US"/>
        </w:rPr>
      </w:pPr>
    </w:p>
    <w:p w14:paraId="41822BDD" w14:textId="77777777" w:rsidR="00CC2E7C" w:rsidRPr="00F34624" w:rsidRDefault="00CC2E7C" w:rsidP="00D23304">
      <w:pPr>
        <w:pStyle w:val="afff0"/>
        <w:spacing w:line="240" w:lineRule="auto"/>
        <w:rPr>
          <w:rFonts w:cs="Times New Roman"/>
          <w:szCs w:val="28"/>
        </w:rPr>
      </w:pPr>
      <w:bookmarkStart w:id="51" w:name="__RefHeading___doc_a1"/>
      <w:bookmarkStart w:id="52" w:name="_Toc25184502"/>
      <w:bookmarkEnd w:id="45"/>
      <w:r w:rsidRPr="00F34624">
        <w:rPr>
          <w:rFonts w:cs="Times New Roman"/>
          <w:szCs w:val="28"/>
        </w:rPr>
        <w:lastRenderedPageBreak/>
        <w:t>Приложение А1. Состав рабочей группы</w:t>
      </w:r>
      <w:bookmarkEnd w:id="51"/>
      <w:r w:rsidRPr="00F34624">
        <w:rPr>
          <w:rFonts w:cs="Times New Roman"/>
          <w:szCs w:val="28"/>
        </w:rPr>
        <w:t xml:space="preserve"> по разработке и пересмотру клинических рекомендаций</w:t>
      </w:r>
      <w:bookmarkEnd w:id="52"/>
    </w:p>
    <w:p w14:paraId="39D9988C" w14:textId="77777777" w:rsidR="0019395A" w:rsidRPr="00F34624" w:rsidRDefault="0036735B" w:rsidP="00D23304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Персин Леонид Семенович – член-корреспондент РАН</w:t>
      </w:r>
      <w:r w:rsidR="0019395A" w:rsidRPr="00F34624">
        <w:rPr>
          <w:rFonts w:cs="Times New Roman"/>
          <w:sz w:val="28"/>
          <w:szCs w:val="28"/>
        </w:rPr>
        <w:t xml:space="preserve">, доктор </w:t>
      </w:r>
      <w:r w:rsidR="0019395A" w:rsidRPr="00F34624">
        <w:rPr>
          <w:rFonts w:cs="Times New Roman"/>
          <w:color w:val="000000" w:themeColor="text1"/>
          <w:sz w:val="28"/>
          <w:szCs w:val="28"/>
        </w:rPr>
        <w:t xml:space="preserve">медицинских наук, профессор, заведующий кафедрой ортодонтии </w:t>
      </w:r>
      <w:r w:rsidR="0019395A" w:rsidRPr="00F34624">
        <w:rPr>
          <w:rFonts w:cs="Times New Roman"/>
          <w:sz w:val="28"/>
          <w:szCs w:val="28"/>
        </w:rPr>
        <w:t>ФГБОУ ВО «Московский Государственный Медико-Стоматологический Университет им. А. И. Евдокимова» Минздрава России</w:t>
      </w:r>
      <w:r w:rsidR="0019395A" w:rsidRPr="00F34624">
        <w:rPr>
          <w:rFonts w:cs="Times New Roman"/>
          <w:color w:val="000000" w:themeColor="text1"/>
          <w:sz w:val="28"/>
          <w:szCs w:val="28"/>
        </w:rPr>
        <w:t>.</w:t>
      </w:r>
    </w:p>
    <w:p w14:paraId="6BBE15D6" w14:textId="77777777" w:rsidR="0019395A" w:rsidRPr="006F724F" w:rsidRDefault="0019395A" w:rsidP="00D23304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F34624">
        <w:rPr>
          <w:rFonts w:cs="Times New Roman"/>
          <w:color w:val="000000" w:themeColor="text1"/>
          <w:sz w:val="28"/>
          <w:szCs w:val="28"/>
        </w:rPr>
        <w:t xml:space="preserve">Гиоева Юлия Александровна </w:t>
      </w:r>
      <w:r w:rsidRPr="00F34624">
        <w:rPr>
          <w:rFonts w:cs="Times New Roman"/>
          <w:sz w:val="28"/>
          <w:szCs w:val="28"/>
        </w:rPr>
        <w:t xml:space="preserve">доктор </w:t>
      </w:r>
      <w:r w:rsidRPr="00F34624">
        <w:rPr>
          <w:rFonts w:cs="Times New Roman"/>
          <w:color w:val="000000" w:themeColor="text1"/>
          <w:sz w:val="28"/>
          <w:szCs w:val="28"/>
        </w:rPr>
        <w:t xml:space="preserve">медицинских наук, профессор, профессор кафедры ортодонтии </w:t>
      </w:r>
      <w:r w:rsidRPr="00F34624">
        <w:rPr>
          <w:rFonts w:cs="Times New Roman"/>
          <w:sz w:val="28"/>
          <w:szCs w:val="28"/>
        </w:rPr>
        <w:t>ФГБОУ ВО «Московский Государственный Медико-Стоматологический Университет им. А. И. Евдокимова» Минздрава России</w:t>
      </w:r>
      <w:r w:rsidRPr="00F34624">
        <w:rPr>
          <w:rFonts w:cs="Times New Roman"/>
          <w:color w:val="000000" w:themeColor="text1"/>
          <w:sz w:val="28"/>
          <w:szCs w:val="28"/>
        </w:rPr>
        <w:t>.</w:t>
      </w:r>
    </w:p>
    <w:p w14:paraId="7658B0EB" w14:textId="77777777" w:rsidR="004E0B6C" w:rsidRPr="004E0B6C" w:rsidRDefault="009B1DF5" w:rsidP="004E0B6C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Гордина Елена Семе</w:t>
      </w:r>
      <w:r w:rsidR="004E0B6C">
        <w:rPr>
          <w:rFonts w:cs="Times New Roman"/>
          <w:color w:val="000000" w:themeColor="text1"/>
          <w:sz w:val="28"/>
          <w:szCs w:val="28"/>
        </w:rPr>
        <w:t xml:space="preserve">новна </w:t>
      </w:r>
      <w:r w:rsidR="004E0B6C">
        <w:rPr>
          <w:rFonts w:cs="Times New Roman"/>
          <w:sz w:val="28"/>
          <w:szCs w:val="28"/>
        </w:rPr>
        <w:t xml:space="preserve">кандидат </w:t>
      </w:r>
      <w:r w:rsidR="004E0B6C" w:rsidRPr="00F34624">
        <w:rPr>
          <w:rFonts w:cs="Times New Roman"/>
          <w:color w:val="000000" w:themeColor="text1"/>
          <w:sz w:val="28"/>
          <w:szCs w:val="28"/>
        </w:rPr>
        <w:t xml:space="preserve">медицинских наук, </w:t>
      </w:r>
      <w:r w:rsidR="004E0B6C">
        <w:rPr>
          <w:rFonts w:cs="Times New Roman"/>
          <w:color w:val="000000" w:themeColor="text1"/>
          <w:sz w:val="28"/>
          <w:szCs w:val="28"/>
        </w:rPr>
        <w:t>ассистент</w:t>
      </w:r>
      <w:r w:rsidR="004E0B6C" w:rsidRPr="00F34624">
        <w:rPr>
          <w:rFonts w:cs="Times New Roman"/>
          <w:color w:val="000000" w:themeColor="text1"/>
          <w:sz w:val="28"/>
          <w:szCs w:val="28"/>
        </w:rPr>
        <w:t xml:space="preserve"> кафедры ортодонтии </w:t>
      </w:r>
      <w:r w:rsidR="004E0B6C" w:rsidRPr="00F34624">
        <w:rPr>
          <w:rFonts w:cs="Times New Roman"/>
          <w:sz w:val="28"/>
          <w:szCs w:val="28"/>
        </w:rPr>
        <w:t>ФГБОУ ВО «Московский Государственный Медико-Стоматологический Университет им. А. И. Евдокимова» Минздрава России</w:t>
      </w:r>
      <w:r w:rsidR="004E0B6C" w:rsidRPr="00F34624">
        <w:rPr>
          <w:rFonts w:cs="Times New Roman"/>
          <w:color w:val="000000" w:themeColor="text1"/>
          <w:sz w:val="28"/>
          <w:szCs w:val="28"/>
        </w:rPr>
        <w:t>.</w:t>
      </w:r>
    </w:p>
    <w:p w14:paraId="43882314" w14:textId="77777777" w:rsidR="004E0B6C" w:rsidRPr="004E0B6C" w:rsidRDefault="004E0B6C" w:rsidP="00D23304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14:paraId="58B68BE8" w14:textId="77777777" w:rsidR="00E40558" w:rsidRPr="00F34624" w:rsidRDefault="00E40558" w:rsidP="00D23304">
      <w:pPr>
        <w:pStyle w:val="afff0"/>
        <w:spacing w:line="240" w:lineRule="auto"/>
        <w:rPr>
          <w:rFonts w:cs="Times New Roman"/>
          <w:b w:val="0"/>
          <w:szCs w:val="28"/>
        </w:rPr>
      </w:pPr>
      <w:r w:rsidRPr="00F34624">
        <w:rPr>
          <w:rFonts w:cs="Times New Roman"/>
          <w:szCs w:val="28"/>
        </w:rPr>
        <w:br w:type="page"/>
      </w:r>
    </w:p>
    <w:p w14:paraId="6E2234B8" w14:textId="77777777" w:rsidR="000414F6" w:rsidRPr="00F34624" w:rsidRDefault="00CB71DA" w:rsidP="00D23304">
      <w:pPr>
        <w:pStyle w:val="CustomContentNormal"/>
        <w:spacing w:line="240" w:lineRule="auto"/>
        <w:rPr>
          <w:rFonts w:cs="Times New Roman"/>
          <w:szCs w:val="28"/>
        </w:rPr>
      </w:pPr>
      <w:bookmarkStart w:id="53" w:name="__RefHeading___doc_a2"/>
      <w:bookmarkStart w:id="54" w:name="_Toc18962606"/>
      <w:r w:rsidRPr="00F34624">
        <w:rPr>
          <w:rFonts w:cs="Times New Roman"/>
          <w:szCs w:val="28"/>
        </w:rPr>
        <w:lastRenderedPageBreak/>
        <w:t>Приложение А2. Методология разработки клинических рекомендаций</w:t>
      </w:r>
      <w:bookmarkEnd w:id="53"/>
      <w:bookmarkEnd w:id="54"/>
    </w:p>
    <w:p w14:paraId="314D7732" w14:textId="77777777" w:rsidR="005C72B5" w:rsidRPr="00F171D6" w:rsidRDefault="005C72B5" w:rsidP="00D23304">
      <w:pPr>
        <w:suppressAutoHyphens/>
        <w:spacing w:line="240" w:lineRule="auto"/>
        <w:divId w:val="1333020968"/>
        <w:rPr>
          <w:rFonts w:eastAsia="Times New Roman" w:cs="Times New Roman"/>
          <w:sz w:val="28"/>
          <w:szCs w:val="28"/>
          <w:lang w:eastAsia="ru-RU"/>
        </w:rPr>
      </w:pPr>
      <w:r w:rsidRPr="00F171D6">
        <w:rPr>
          <w:rFonts w:eastAsia="Times New Roman" w:cs="Times New Roman"/>
          <w:sz w:val="28"/>
          <w:szCs w:val="28"/>
          <w:lang w:eastAsia="ru-RU"/>
        </w:rPr>
        <w:t>Целевая аудитория данных клинических рекомендаций:</w:t>
      </w:r>
    </w:p>
    <w:p w14:paraId="03E298DA" w14:textId="77777777" w:rsidR="009D1E60" w:rsidRPr="00F171D6" w:rsidRDefault="00A12149" w:rsidP="00D23304">
      <w:pPr>
        <w:suppressAutoHyphens/>
        <w:spacing w:line="240" w:lineRule="auto"/>
        <w:divId w:val="1333020968"/>
        <w:rPr>
          <w:rFonts w:eastAsia="Times New Roman" w:cs="Times New Roman"/>
          <w:bCs/>
          <w:sz w:val="28"/>
          <w:szCs w:val="28"/>
          <w:lang w:eastAsia="ru-RU"/>
        </w:rPr>
      </w:pPr>
      <w:r w:rsidRPr="00F171D6">
        <w:rPr>
          <w:rFonts w:cs="Times New Roman"/>
          <w:bCs/>
          <w:sz w:val="28"/>
          <w:szCs w:val="28"/>
        </w:rPr>
        <w:t>Врачи</w:t>
      </w:r>
      <w:r w:rsidR="00495750" w:rsidRPr="00F171D6">
        <w:rPr>
          <w:rFonts w:cs="Times New Roman"/>
          <w:bCs/>
          <w:sz w:val="28"/>
          <w:szCs w:val="28"/>
        </w:rPr>
        <w:t>-</w:t>
      </w:r>
      <w:r w:rsidRPr="00F171D6">
        <w:rPr>
          <w:rFonts w:cs="Times New Roman"/>
          <w:bCs/>
          <w:sz w:val="28"/>
          <w:szCs w:val="28"/>
        </w:rPr>
        <w:t>ортодонты</w:t>
      </w:r>
    </w:p>
    <w:p w14:paraId="270E94F3" w14:textId="77777777" w:rsidR="005C72B5" w:rsidRPr="00F34624" w:rsidRDefault="005C72B5" w:rsidP="00D23304">
      <w:pPr>
        <w:suppressAutoHyphens/>
        <w:spacing w:line="240" w:lineRule="auto"/>
        <w:divId w:val="1333020968"/>
        <w:rPr>
          <w:rFonts w:eastAsia="Times New Roman" w:cs="Times New Roman"/>
          <w:sz w:val="28"/>
          <w:szCs w:val="28"/>
          <w:lang w:eastAsia="ru-RU"/>
        </w:rPr>
      </w:pPr>
      <w:r w:rsidRPr="00F171D6">
        <w:rPr>
          <w:rFonts w:eastAsia="Times New Roman" w:cs="Times New Roman"/>
          <w:sz w:val="28"/>
          <w:szCs w:val="28"/>
          <w:lang w:eastAsia="ru-RU"/>
        </w:rPr>
        <w:t>Таблица П1 – Уровни</w:t>
      </w:r>
      <w:r w:rsidRPr="00F34624">
        <w:rPr>
          <w:rFonts w:eastAsia="Times New Roman" w:cs="Times New Roman"/>
          <w:sz w:val="28"/>
          <w:szCs w:val="28"/>
          <w:lang w:eastAsia="ru-RU"/>
        </w:rPr>
        <w:t xml:space="preserve"> достоверности доказательств</w:t>
      </w:r>
    </w:p>
    <w:tbl>
      <w:tblPr>
        <w:tblW w:w="9341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046"/>
        <w:gridCol w:w="7295"/>
      </w:tblGrid>
      <w:tr w:rsidR="005C72B5" w:rsidRPr="00F34624" w14:paraId="73155871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574F921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Уровень достоверности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3865270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Источник доказательств</w:t>
            </w:r>
          </w:p>
        </w:tc>
      </w:tr>
      <w:tr w:rsidR="005C72B5" w:rsidRPr="00F34624" w14:paraId="46133BE7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4EEEB61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I</w:t>
            </w: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(1)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CC89353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111111"/>
                <w:sz w:val="28"/>
                <w:szCs w:val="28"/>
              </w:rPr>
            </w:pPr>
            <w:r w:rsidRPr="005A66B5">
              <w:rPr>
                <w:rFonts w:cs="Times New Roman"/>
                <w:sz w:val="28"/>
                <w:szCs w:val="28"/>
              </w:rPr>
              <w:t>Проспективные</w:t>
            </w:r>
            <w:r w:rsidRPr="00842236">
              <w:rPr>
                <w:rFonts w:cs="Times New Roman"/>
                <w:color w:val="FF0000"/>
                <w:sz w:val="28"/>
                <w:szCs w:val="28"/>
              </w:rPr>
              <w:t xml:space="preserve"> </w:t>
            </w:r>
            <w:r w:rsidRPr="00F34624">
              <w:rPr>
                <w:rFonts w:cs="Times New Roman"/>
                <w:color w:val="111111"/>
                <w:sz w:val="28"/>
                <w:szCs w:val="28"/>
              </w:rPr>
              <w:t>рандомизированные контролируемые исследования</w:t>
            </w:r>
          </w:p>
          <w:p w14:paraId="25C89BA4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Достаточное количество исследований с достаточной мощностью, с участием большого количества пациентов и получением большого количества данных</w:t>
            </w:r>
          </w:p>
          <w:p w14:paraId="1C0796CE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Крупные мета-анализы</w:t>
            </w:r>
          </w:p>
          <w:p w14:paraId="6A312776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Как минимум одно хорошо организованное рандомизированное контролируемое исследование</w:t>
            </w:r>
          </w:p>
          <w:p w14:paraId="7AC3D6C5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Репрезентативная выборка пациентов</w:t>
            </w:r>
          </w:p>
        </w:tc>
      </w:tr>
      <w:tr w:rsidR="005C72B5" w:rsidRPr="00F34624" w14:paraId="54A53A48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AEDDBF7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(2)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21C84C6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eastAsia="Calibri"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Проспективные с рандомизацией или без исследования с ограниченным количеством данных</w:t>
            </w:r>
          </w:p>
          <w:p w14:paraId="5B1E6516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Несколько исследований с небольшим количеством пациентов</w:t>
            </w:r>
          </w:p>
          <w:p w14:paraId="3818EFEF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Хорошо организованное проспективное исследование когорты</w:t>
            </w:r>
          </w:p>
          <w:p w14:paraId="2FB96FBA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Мета-анализы ограничены, но проведены на хорошем уровне</w:t>
            </w:r>
          </w:p>
          <w:p w14:paraId="78000C7B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Результаты не презентативны в отношении целевой популяции</w:t>
            </w:r>
          </w:p>
          <w:p w14:paraId="34EBC9B0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eastAsia="Calibri" w:cs="Times New Roman"/>
                <w:color w:val="FF0000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Хорошо организованные исследования «случай-контроль»</w:t>
            </w:r>
          </w:p>
        </w:tc>
      </w:tr>
      <w:tr w:rsidR="005C72B5" w:rsidRPr="00F34624" w14:paraId="4D584BB5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1B9B1B9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(3)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BE3F0AF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Нерандомизированные контролируемые исследования</w:t>
            </w:r>
          </w:p>
          <w:p w14:paraId="62952152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Исследования с недостаточным контролем</w:t>
            </w:r>
          </w:p>
          <w:p w14:paraId="0E2C2607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Рандомизированные клинические исследования с как минимум 1 значительной или как минимум 3 незначительными методологическими ошибками</w:t>
            </w:r>
          </w:p>
          <w:p w14:paraId="4EBB88D9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Ретроспективные или наблюдательные исследования</w:t>
            </w:r>
          </w:p>
          <w:p w14:paraId="0B7DD06A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Серия клинических наблюдений</w:t>
            </w:r>
          </w:p>
          <w:p w14:paraId="74B13557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Противоречивые данные, не позволяющие сформировать окончательную рекомендацию </w:t>
            </w:r>
          </w:p>
        </w:tc>
      </w:tr>
      <w:tr w:rsidR="005C72B5" w:rsidRPr="00F34624" w14:paraId="45CF95F8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F5D3765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IV</w:t>
            </w: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(4)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622F2F6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Мнение эксперта/данные из отчета экспертной комиссии, экспериментально подтвержденные и теоретически обоснованные </w:t>
            </w:r>
          </w:p>
        </w:tc>
      </w:tr>
    </w:tbl>
    <w:p w14:paraId="47B91353" w14:textId="77777777" w:rsidR="00EE0C62" w:rsidRPr="00F34624" w:rsidRDefault="00EE0C62" w:rsidP="00D23304">
      <w:pPr>
        <w:pStyle w:val="desc"/>
        <w:divId w:val="1333020968"/>
        <w:rPr>
          <w:b/>
          <w:sz w:val="28"/>
          <w:szCs w:val="28"/>
        </w:rPr>
      </w:pPr>
    </w:p>
    <w:p w14:paraId="222734E4" w14:textId="77777777" w:rsidR="00EE0C62" w:rsidRPr="00F34624" w:rsidRDefault="00EE0C62" w:rsidP="00D23304">
      <w:pPr>
        <w:pStyle w:val="desc"/>
        <w:divId w:val="1333020968"/>
        <w:rPr>
          <w:b/>
          <w:sz w:val="28"/>
          <w:szCs w:val="28"/>
        </w:rPr>
      </w:pPr>
    </w:p>
    <w:p w14:paraId="5524CB38" w14:textId="77777777" w:rsidR="00BF23CC" w:rsidRDefault="00BF23CC" w:rsidP="00BF23CC">
      <w:pPr>
        <w:pStyle w:val="desc"/>
        <w:ind w:firstLine="0"/>
        <w:divId w:val="1333020968"/>
        <w:rPr>
          <w:b/>
          <w:sz w:val="28"/>
          <w:szCs w:val="28"/>
        </w:rPr>
      </w:pPr>
    </w:p>
    <w:p w14:paraId="7F950C9D" w14:textId="77777777" w:rsidR="005C72B5" w:rsidRPr="00F34624" w:rsidRDefault="00FC442E" w:rsidP="00BF23CC">
      <w:pPr>
        <w:pStyle w:val="desc"/>
        <w:ind w:firstLine="0"/>
        <w:divId w:val="1333020968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Таблица П2</w:t>
      </w:r>
      <w:r w:rsidR="005C72B5" w:rsidRPr="00F34624">
        <w:rPr>
          <w:sz w:val="28"/>
          <w:szCs w:val="28"/>
        </w:rPr>
        <w:t xml:space="preserve"> – Уровни убедительности рекомендаций</w:t>
      </w:r>
    </w:p>
    <w:tbl>
      <w:tblPr>
        <w:tblW w:w="9351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1848"/>
        <w:gridCol w:w="4111"/>
        <w:gridCol w:w="3392"/>
      </w:tblGrid>
      <w:tr w:rsidR="005C72B5" w:rsidRPr="00F34624" w14:paraId="35A23915" w14:textId="77777777" w:rsidTr="009A3AFA">
        <w:trPr>
          <w:divId w:val="1333020968"/>
        </w:trPr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411EB1C" w14:textId="77777777" w:rsidR="005C72B5" w:rsidRPr="009A3AFA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Cs w:val="24"/>
                <w:lang w:eastAsia="ru-RU"/>
              </w:rPr>
            </w:pPr>
            <w:r w:rsidRPr="009A3AFA">
              <w:rPr>
                <w:rFonts w:cs="Times New Roman"/>
                <w:b/>
                <w:szCs w:val="24"/>
                <w:lang w:eastAsia="ru-RU"/>
              </w:rPr>
              <w:t>Уровень убедительности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E753F42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3086F4A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Расшифровка</w:t>
            </w:r>
          </w:p>
        </w:tc>
      </w:tr>
      <w:tr w:rsidR="005C72B5" w:rsidRPr="00F34624" w14:paraId="31759156" w14:textId="77777777" w:rsidTr="009A3AFA">
        <w:trPr>
          <w:divId w:val="1333020968"/>
        </w:trPr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B74B43F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73391A8" w14:textId="77777777" w:rsidR="005C72B5" w:rsidRPr="00F34624" w:rsidRDefault="005C72B5" w:rsidP="00EF41DD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Рекомендация основана на высоком уровне доказательности (как минимум 1 убедительная публикация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показывающая значительное превосходство пользы над риском)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067996B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М</w:t>
            </w:r>
            <w:r w:rsidRPr="00F34624">
              <w:rPr>
                <w:rFonts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>тод/терапия первой линии; либо в сочетании со стандартной методикой/терапией</w:t>
            </w:r>
          </w:p>
        </w:tc>
      </w:tr>
      <w:tr w:rsidR="005C72B5" w:rsidRPr="00F34624" w14:paraId="18D64DD9" w14:textId="77777777" w:rsidTr="009A3AFA">
        <w:trPr>
          <w:divId w:val="1333020968"/>
          <w:trHeight w:val="416"/>
        </w:trPr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6556690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54C5F62" w14:textId="77777777" w:rsidR="009A3AFA" w:rsidRDefault="005C72B5" w:rsidP="00EF41DD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Рекомендация основана </w:t>
            </w:r>
          </w:p>
          <w:p w14:paraId="2DF3E781" w14:textId="77777777" w:rsidR="009A3AFA" w:rsidRDefault="005C72B5" w:rsidP="00EF41DD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на среднем уровне доказательности (как минимум</w:t>
            </w:r>
          </w:p>
          <w:p w14:paraId="0104FC7C" w14:textId="77777777" w:rsidR="005C72B5" w:rsidRPr="009A3AFA" w:rsidRDefault="005C72B5" w:rsidP="00EF41DD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1 убедительная публикация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показывающая значительное превосходство пользы над риском)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756D280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Метод/терапия второй линии; либо при отказе, противопоказании, или неэффективности стандартной методики/терапии. Рекомендуется мониторирование побочных явлений</w:t>
            </w:r>
          </w:p>
        </w:tc>
      </w:tr>
      <w:tr w:rsidR="005C72B5" w:rsidRPr="00F34624" w14:paraId="49B45691" w14:textId="77777777" w:rsidTr="009A3AFA">
        <w:trPr>
          <w:divId w:val="1333020968"/>
        </w:trPr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0753880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C0568F4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i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Рекомендация основана на слабом уровне доказательности (но как минимум 1 убедительная публикация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показывающаязначительное превосходство пользы над риском) </w:t>
            </w:r>
            <w:r w:rsidRPr="00F34624">
              <w:rPr>
                <w:rFonts w:cs="Times New Roman"/>
                <w:i/>
                <w:sz w:val="28"/>
                <w:szCs w:val="28"/>
                <w:lang w:eastAsia="ru-RU"/>
              </w:rPr>
              <w:t>или</w:t>
            </w:r>
          </w:p>
          <w:p w14:paraId="56984C8E" w14:textId="77777777" w:rsidR="00733A1E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нет убедительных данных ни о пользе, ни о риске) 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BBDBD5A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Нет возражений против данного метода/терапии или нет возражений против продолжения данного метода/терапии</w:t>
            </w:r>
          </w:p>
          <w:p w14:paraId="2915F067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Рекомендовано при отказе, противопоказании, или неэффективности стандартной методики/терапии, при условии отсутствия побочных эффектов</w:t>
            </w:r>
          </w:p>
        </w:tc>
      </w:tr>
      <w:tr w:rsidR="005C72B5" w:rsidRPr="00F34624" w14:paraId="65CF57BC" w14:textId="77777777" w:rsidTr="009A3AFA">
        <w:trPr>
          <w:divId w:val="1333020968"/>
        </w:trPr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669C687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2F1F851" w14:textId="77777777" w:rsidR="005C72B5" w:rsidRPr="00F34624" w:rsidRDefault="005C72B5" w:rsidP="00F3462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Отсутствие убедительных публикаций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,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или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показывающих значительное превосходство пользы над риском, либо убедительные публикации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,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или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показывающие значительное превосходство риска над пользой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7D01C02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Не рекомендовано</w:t>
            </w:r>
          </w:p>
        </w:tc>
      </w:tr>
    </w:tbl>
    <w:p w14:paraId="5E65AD6C" w14:textId="77777777" w:rsidR="00840D6D" w:rsidRPr="00F34624" w:rsidRDefault="00840D6D" w:rsidP="00D23304">
      <w:pPr>
        <w:pStyle w:val="aff7"/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DBAF82C" w14:textId="77777777" w:rsidR="005C72B5" w:rsidRPr="00F34624" w:rsidRDefault="005C72B5" w:rsidP="00D23304">
      <w:pPr>
        <w:pStyle w:val="aff7"/>
        <w:spacing w:line="240" w:lineRule="auto"/>
        <w:divId w:val="1333020968"/>
        <w:rPr>
          <w:rFonts w:cs="Times New Roman"/>
          <w:sz w:val="28"/>
          <w:szCs w:val="28"/>
        </w:rPr>
      </w:pPr>
      <w:r w:rsidRPr="00CF341E">
        <w:rPr>
          <w:rFonts w:cs="Times New Roman"/>
          <w:sz w:val="28"/>
          <w:szCs w:val="28"/>
        </w:rPr>
        <w:t>Порядок обновления клинических рекомендаций</w:t>
      </w:r>
      <w:r w:rsidRPr="00F34624">
        <w:rPr>
          <w:rFonts w:cs="Times New Roman"/>
          <w:sz w:val="28"/>
          <w:szCs w:val="28"/>
        </w:rPr>
        <w:t xml:space="preserve"> – пересмотр 1 раз в </w:t>
      </w:r>
      <w:r w:rsidR="00840D6D" w:rsidRPr="00F34624">
        <w:rPr>
          <w:rFonts w:cs="Times New Roman"/>
          <w:sz w:val="28"/>
          <w:szCs w:val="28"/>
        </w:rPr>
        <w:t>3 года</w:t>
      </w:r>
      <w:r w:rsidRPr="00F34624">
        <w:rPr>
          <w:rFonts w:cs="Times New Roman"/>
          <w:sz w:val="28"/>
          <w:szCs w:val="28"/>
        </w:rPr>
        <w:t>.</w:t>
      </w:r>
    </w:p>
    <w:p w14:paraId="08CFBE6D" w14:textId="59337944" w:rsidR="00840D6D" w:rsidRPr="00F34624" w:rsidRDefault="001C34AF" w:rsidP="001C34AF">
      <w:pPr>
        <w:pStyle w:val="CustomContentNormal"/>
        <w:spacing w:line="240" w:lineRule="auto"/>
        <w:jc w:val="both"/>
        <w:divId w:val="1333020968"/>
        <w:rPr>
          <w:rFonts w:cs="Times New Roman"/>
          <w:szCs w:val="28"/>
        </w:rPr>
      </w:pPr>
      <w:bookmarkStart w:id="55" w:name="_Toc18962607"/>
      <w:r>
        <w:rPr>
          <w:rFonts w:cs="Times New Roman"/>
          <w:szCs w:val="28"/>
        </w:rPr>
        <w:t xml:space="preserve">         </w:t>
      </w:r>
      <w:r w:rsidR="00840D6D" w:rsidRPr="00F34624">
        <w:rPr>
          <w:rFonts w:cs="Times New Roman"/>
          <w:szCs w:val="28"/>
        </w:rPr>
        <w:t>Приложение А3. Связанные документы</w:t>
      </w:r>
      <w:bookmarkEnd w:id="55"/>
    </w:p>
    <w:p w14:paraId="24C91A9D" w14:textId="77777777" w:rsidR="006549EE" w:rsidRPr="00F34624" w:rsidRDefault="00840D6D" w:rsidP="00D23304">
      <w:pPr>
        <w:pStyle w:val="aff7"/>
        <w:numPr>
          <w:ilvl w:val="1"/>
          <w:numId w:val="8"/>
        </w:numPr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Приказ Министерства здравоохранения Российской Федерации от 30 декабря 2003 г. </w:t>
      </w:r>
      <w:r w:rsidRPr="00F34624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620 «Об утверждении протоколов «Ведения детей, страдающих стоматологическими заболеваниями».</w:t>
      </w:r>
    </w:p>
    <w:p w14:paraId="520EC9A8" w14:textId="77777777" w:rsidR="006549EE" w:rsidRPr="00F34624" w:rsidRDefault="00840D6D" w:rsidP="00D23304">
      <w:pPr>
        <w:pStyle w:val="aff7"/>
        <w:numPr>
          <w:ilvl w:val="1"/>
          <w:numId w:val="8"/>
        </w:numPr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. Приказ Министерства здравоохранения РФ от 13 ноября 2012 г. N 910н «Об утверждении Порядка оказания медицинской помощи детям со стоматологическими заболеваниями».</w:t>
      </w:r>
    </w:p>
    <w:p w14:paraId="1C5B1CF5" w14:textId="77777777" w:rsidR="00A12149" w:rsidRPr="00F34624" w:rsidRDefault="00A12149" w:rsidP="00D23304">
      <w:pPr>
        <w:pStyle w:val="aff7"/>
        <w:numPr>
          <w:ilvl w:val="1"/>
          <w:numId w:val="8"/>
        </w:numPr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Клинические рекомендации</w:t>
      </w:r>
      <w:r w:rsidR="006549EE" w:rsidRPr="00F34624">
        <w:rPr>
          <w:rFonts w:cs="Times New Roman"/>
          <w:color w:val="000000"/>
          <w:sz w:val="28"/>
          <w:szCs w:val="28"/>
          <w:shd w:val="clear" w:color="auto" w:fill="FFFFFF"/>
        </w:rPr>
        <w:t>:</w:t>
      </w:r>
    </w:p>
    <w:p w14:paraId="6E729E32" w14:textId="77777777" w:rsidR="006549EE" w:rsidRPr="00F34624" w:rsidRDefault="006549EE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3E2BD109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56" w:name="_Hlk63355542"/>
      <w:r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К07.0 </w:t>
      </w:r>
      <w:bookmarkEnd w:id="56"/>
      <w:r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Основные аномалии размеров челюстей</w:t>
      </w:r>
    </w:p>
    <w:p w14:paraId="31FF1D43" w14:textId="77777777" w:rsidR="00733A1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Макрогнатия нижней челюсти </w:t>
      </w:r>
    </w:p>
    <w:p w14:paraId="231268C3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Микрогнатия верхней челюсти</w:t>
      </w:r>
    </w:p>
    <w:p w14:paraId="1449B704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К07.1.Аномалии челюстно-черепных соотношений</w:t>
      </w:r>
    </w:p>
    <w:p w14:paraId="6AFED471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Прогнатия нижней челюсти </w:t>
      </w:r>
    </w:p>
    <w:p w14:paraId="4D28D189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Ретрогнатия верхней челюсти</w:t>
      </w:r>
    </w:p>
    <w:p w14:paraId="31FB508F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К07.2 Аномалии соотношений зубных дуг</w:t>
      </w:r>
    </w:p>
    <w:p w14:paraId="114E44FC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К07.3</w:t>
      </w:r>
    </w:p>
    <w:p w14:paraId="02B93285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Аномалии положения зубов</w:t>
      </w:r>
    </w:p>
    <w:p w14:paraId="15D3C9EC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Скученность зубов</w:t>
      </w:r>
    </w:p>
    <w:p w14:paraId="78F61FA6" w14:textId="77777777" w:rsidR="00691069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Смещение зубов</w:t>
      </w:r>
    </w:p>
    <w:p w14:paraId="15292E00" w14:textId="77777777" w:rsidR="006549EE" w:rsidRPr="00F34624" w:rsidRDefault="006549EE" w:rsidP="00D23304">
      <w:pPr>
        <w:spacing w:after="168"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Поворот зубов</w:t>
      </w:r>
    </w:p>
    <w:p w14:paraId="67D671DE" w14:textId="77777777" w:rsidR="006549EE" w:rsidRPr="00F34624" w:rsidRDefault="006549EE" w:rsidP="00D23304">
      <w:pPr>
        <w:spacing w:after="168"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Нарушение межзубных промежутков зубов</w:t>
      </w:r>
    </w:p>
    <w:p w14:paraId="28DB3082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К07.5 Челюстно-лицевые аномалии функционального происхождения</w:t>
      </w:r>
    </w:p>
    <w:p w14:paraId="7BE0C36A" w14:textId="77777777" w:rsidR="006549EE" w:rsidRPr="00F34624" w:rsidRDefault="006549EE" w:rsidP="00D23304">
      <w:pPr>
        <w:spacing w:line="240" w:lineRule="auto"/>
        <w:ind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Нарушение прикуса вследствие:</w:t>
      </w:r>
    </w:p>
    <w:p w14:paraId="78B5B1B1" w14:textId="77777777" w:rsidR="006549EE" w:rsidRPr="00F34624" w:rsidRDefault="006549EE" w:rsidP="00D23304">
      <w:pPr>
        <w:numPr>
          <w:ilvl w:val="0"/>
          <w:numId w:val="27"/>
        </w:numPr>
        <w:spacing w:line="240" w:lineRule="auto"/>
        <w:ind w:left="24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нарушения глотания</w:t>
      </w:r>
    </w:p>
    <w:p w14:paraId="6D6EBAA0" w14:textId="77777777" w:rsidR="006549EE" w:rsidRPr="00F34624" w:rsidRDefault="006549EE" w:rsidP="00D23304">
      <w:pPr>
        <w:numPr>
          <w:ilvl w:val="0"/>
          <w:numId w:val="27"/>
        </w:numPr>
        <w:spacing w:line="240" w:lineRule="auto"/>
        <w:ind w:left="24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ротового дыхания</w:t>
      </w:r>
    </w:p>
    <w:p w14:paraId="4BFA788C" w14:textId="77777777" w:rsidR="006549EE" w:rsidRPr="00F34624" w:rsidRDefault="006549EE" w:rsidP="00D23304">
      <w:pPr>
        <w:numPr>
          <w:ilvl w:val="0"/>
          <w:numId w:val="27"/>
        </w:numPr>
        <w:spacing w:line="240" w:lineRule="auto"/>
        <w:ind w:left="24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34624">
        <w:rPr>
          <w:rFonts w:eastAsia="Times New Roman" w:cs="Times New Roman"/>
          <w:color w:val="000000"/>
          <w:sz w:val="28"/>
          <w:szCs w:val="28"/>
          <w:lang w:eastAsia="ru-RU"/>
        </w:rPr>
        <w:t>сосания языка, губ или пальца</w:t>
      </w:r>
      <w:r w:rsidR="00B44282" w:rsidRPr="00F34624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62EF6667" w14:textId="77777777" w:rsidR="00B44282" w:rsidRPr="00F34624" w:rsidRDefault="00B44282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15386B91" w14:textId="77777777" w:rsidR="00691069" w:rsidRPr="00F34624" w:rsidRDefault="00691069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30834D9A" w14:textId="77777777" w:rsidR="00691069" w:rsidRPr="00F34624" w:rsidRDefault="00691069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3844E211" w14:textId="77777777" w:rsidR="00E61566" w:rsidRPr="00F34624" w:rsidRDefault="00E61566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45A166D7" w14:textId="77777777" w:rsidR="00E61566" w:rsidRPr="00F34624" w:rsidRDefault="00E61566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5BF31694" w14:textId="77777777" w:rsidR="00E61566" w:rsidRPr="00F34624" w:rsidRDefault="00E61566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17B608C1" w14:textId="77777777" w:rsidR="00E61566" w:rsidRPr="00F34624" w:rsidRDefault="00E61566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3D7A978D" w14:textId="77777777" w:rsidR="00E61566" w:rsidRPr="00F34624" w:rsidRDefault="00E61566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2314C1FC" w14:textId="77777777" w:rsidR="00BA3E4A" w:rsidRPr="00F34624" w:rsidRDefault="00BA3E4A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E629824" w14:textId="77777777" w:rsidR="003D5DD4" w:rsidRPr="00F34624" w:rsidRDefault="003D5DD4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77394BD" w14:textId="77777777" w:rsidR="00D23304" w:rsidRPr="00F34624" w:rsidRDefault="00D23304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26BFF86D" w14:textId="77777777" w:rsidR="001C34AF" w:rsidRDefault="001C34AF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081DF3A6" w14:textId="77777777" w:rsidR="009B1DF5" w:rsidRDefault="009B1DF5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Приложение Б. Алгоритмы действий врача.</w:t>
      </w:r>
    </w:p>
    <w:p w14:paraId="0018EABF" w14:textId="77777777" w:rsidR="009B1DF5" w:rsidRDefault="009B1DF5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56F240C8" w14:textId="77777777" w:rsidR="007A207F" w:rsidRPr="00F34624" w:rsidRDefault="007A207F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 xml:space="preserve">Приложение Б1.  Диагностический алгоритм действий врача </w:t>
      </w:r>
    </w:p>
    <w:p w14:paraId="26AC169F" w14:textId="77777777" w:rsidR="00BA3E4A" w:rsidRPr="00F34624" w:rsidRDefault="00BA3E4A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2EC8A55" w14:textId="77777777" w:rsidR="00BA3E4A" w:rsidRPr="00F34624" w:rsidRDefault="00BA3E4A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783BE0A" w14:textId="77777777" w:rsidR="00937F5E" w:rsidRPr="00F34624" w:rsidRDefault="007A207F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739CAB" wp14:editId="4D4E3C97">
            <wp:extent cx="5108667" cy="4714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714" cy="472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5355" w14:textId="77777777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2A6FCB95" w14:textId="77777777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DE1D598" w14:textId="77777777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7BCBE01D" w14:textId="77777777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761A5B4" w14:textId="77777777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81EDD41" w14:textId="77777777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31AF1E9" w14:textId="77777777" w:rsidR="00FC442E" w:rsidRPr="00F34624" w:rsidRDefault="00FC442E" w:rsidP="00FC442E">
      <w:pPr>
        <w:spacing w:line="240" w:lineRule="auto"/>
        <w:ind w:firstLine="0"/>
        <w:jc w:val="center"/>
        <w:divId w:val="1333020968"/>
        <w:rPr>
          <w:rFonts w:cs="Times New Roman"/>
          <w:b/>
          <w:bCs/>
          <w:sz w:val="28"/>
          <w:szCs w:val="28"/>
        </w:rPr>
      </w:pPr>
    </w:p>
    <w:p w14:paraId="2BBF55AE" w14:textId="77777777" w:rsidR="00FC442E" w:rsidRPr="00F34624" w:rsidRDefault="00FC442E" w:rsidP="00FC442E">
      <w:pPr>
        <w:spacing w:line="240" w:lineRule="auto"/>
        <w:ind w:firstLine="0"/>
        <w:jc w:val="center"/>
        <w:divId w:val="1333020968"/>
        <w:rPr>
          <w:rFonts w:cs="Times New Roman"/>
          <w:b/>
          <w:bCs/>
          <w:sz w:val="28"/>
          <w:szCs w:val="28"/>
        </w:rPr>
      </w:pPr>
    </w:p>
    <w:p w14:paraId="6646CC79" w14:textId="77777777" w:rsidR="00FC442E" w:rsidRPr="00F34624" w:rsidRDefault="00FC442E" w:rsidP="00FC442E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451F3D1C" w14:textId="77777777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A783E60" w14:textId="77777777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1FDD598" w14:textId="77777777" w:rsidR="00D2330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1F81791" w14:textId="77777777" w:rsidR="009A3AFA" w:rsidRDefault="009A3AFA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75ACC600" w14:textId="77777777" w:rsidR="00E61566" w:rsidRPr="00F34624" w:rsidRDefault="00E61566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  <w:bookmarkStart w:id="57" w:name="_Hlk63458378"/>
      <w:bookmarkStart w:id="58" w:name="_Hlk63452513"/>
    </w:p>
    <w:p w14:paraId="0034F447" w14:textId="77777777" w:rsidR="003D5DD4" w:rsidRPr="00F34624" w:rsidRDefault="003D5DD4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0A8BE817" w14:textId="143AD16F" w:rsidR="00CE6D39" w:rsidRPr="00F34624" w:rsidRDefault="00CE6D39" w:rsidP="00CF341E">
      <w:pPr>
        <w:spacing w:line="240" w:lineRule="auto"/>
        <w:ind w:firstLine="0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Приложение Б</w:t>
      </w:r>
      <w:r w:rsidR="00937F5E" w:rsidRPr="00F34624">
        <w:rPr>
          <w:rFonts w:cs="Times New Roman"/>
          <w:b/>
          <w:sz w:val="28"/>
          <w:szCs w:val="28"/>
        </w:rPr>
        <w:t>2</w:t>
      </w:r>
      <w:r w:rsidRPr="00F34624">
        <w:rPr>
          <w:rFonts w:cs="Times New Roman"/>
          <w:b/>
          <w:sz w:val="28"/>
          <w:szCs w:val="28"/>
        </w:rPr>
        <w:t>. Алгоритм действий врача</w:t>
      </w:r>
    </w:p>
    <w:bookmarkEnd w:id="57"/>
    <w:p w14:paraId="345378D9" w14:textId="77777777" w:rsidR="00CD79D2" w:rsidRPr="00F34624" w:rsidRDefault="00CD79D2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014FF16C" w14:textId="77777777" w:rsidR="00CD79D2" w:rsidRPr="009B1DF5" w:rsidRDefault="00CD79D2" w:rsidP="00D23304">
      <w:pPr>
        <w:spacing w:line="240" w:lineRule="auto"/>
        <w:ind w:firstLine="0"/>
        <w:jc w:val="center"/>
        <w:divId w:val="1333020968"/>
        <w:rPr>
          <w:rFonts w:cs="Times New Roman"/>
          <w:b/>
          <w:bCs/>
          <w:color w:val="000000" w:themeColor="text1"/>
          <w:sz w:val="28"/>
          <w:szCs w:val="28"/>
        </w:rPr>
      </w:pPr>
      <w:r w:rsidRPr="009B1DF5">
        <w:rPr>
          <w:rFonts w:cs="Times New Roman"/>
          <w:b/>
          <w:bCs/>
          <w:color w:val="000000" w:themeColor="text1"/>
          <w:sz w:val="28"/>
          <w:szCs w:val="28"/>
        </w:rPr>
        <w:t>Период временных зубов, период смены зубов</w:t>
      </w:r>
    </w:p>
    <w:bookmarkEnd w:id="58"/>
    <w:p w14:paraId="72ED633B" w14:textId="77777777" w:rsidR="000E0107" w:rsidRPr="00F34624" w:rsidRDefault="000E0107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804D053" w14:textId="77777777" w:rsidR="00CE6D39" w:rsidRPr="00F34624" w:rsidRDefault="00916451" w:rsidP="00D23304">
      <w:pPr>
        <w:pStyle w:val="aff7"/>
        <w:spacing w:line="240" w:lineRule="auto"/>
        <w:jc w:val="center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77390F" wp14:editId="71D4C3DF">
                <wp:simplePos x="0" y="0"/>
                <wp:positionH relativeFrom="column">
                  <wp:posOffset>1301115</wp:posOffset>
                </wp:positionH>
                <wp:positionV relativeFrom="paragraph">
                  <wp:posOffset>144145</wp:posOffset>
                </wp:positionV>
                <wp:extent cx="3495675" cy="1257300"/>
                <wp:effectExtent l="0" t="0" r="28575" b="19050"/>
                <wp:wrapNone/>
                <wp:docPr id="15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B3BBD2" w14:textId="77777777" w:rsidR="00CA3179" w:rsidRPr="006D1F93" w:rsidRDefault="00CA3179" w:rsidP="00BA3E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Диагностические мероприятия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3392301" w14:textId="77777777" w:rsidR="00CA3179" w:rsidRPr="006D1F93" w:rsidRDefault="00CA3179" w:rsidP="00F8137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Физикальное обследование</w:t>
                            </w:r>
                          </w:p>
                          <w:p w14:paraId="2200D4A7" w14:textId="77777777" w:rsidR="00CA3179" w:rsidRPr="006D1F93" w:rsidRDefault="00CA3179" w:rsidP="00F8137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Лабораторные исследования</w:t>
                            </w:r>
                          </w:p>
                          <w:p w14:paraId="14EAC4BE" w14:textId="77777777" w:rsidR="00CA3179" w:rsidRPr="006D1F93" w:rsidRDefault="00CA3179" w:rsidP="00F8137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Иная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D77390F" id="AutoShape_x0020_4" o:spid="_x0000_s1026" style="position:absolute;left:0;text-align:left;margin-left:102.45pt;margin-top:11.35pt;width:275.2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">
                <v:textbox>
                  <w:txbxContent>
                    <w:p w14:paraId="2DB3BBD2" w14:textId="77777777" w:rsidR="00CA3179" w:rsidRPr="006D1F93" w:rsidRDefault="00CA3179" w:rsidP="00BA3E4A">
                      <w:pPr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Диагностические мероприятия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63392301" w14:textId="77777777" w:rsidR="00CA3179" w:rsidRPr="006D1F93" w:rsidRDefault="00CA3179" w:rsidP="00F8137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D1F93">
                        <w:rPr>
                          <w:sz w:val="28"/>
                          <w:szCs w:val="28"/>
                        </w:rPr>
                        <w:t>Физикальное</w:t>
                      </w:r>
                      <w:proofErr w:type="spellEnd"/>
                      <w:r w:rsidRPr="006D1F93">
                        <w:rPr>
                          <w:sz w:val="28"/>
                          <w:szCs w:val="28"/>
                        </w:rPr>
                        <w:t xml:space="preserve"> обследование</w:t>
                      </w:r>
                    </w:p>
                    <w:p w14:paraId="2200D4A7" w14:textId="77777777" w:rsidR="00CA3179" w:rsidRPr="006D1F93" w:rsidRDefault="00CA3179" w:rsidP="00F8137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Лабораторные исследования</w:t>
                      </w:r>
                    </w:p>
                    <w:p w14:paraId="14EAC4BE" w14:textId="77777777" w:rsidR="00CA3179" w:rsidRPr="006D1F93" w:rsidRDefault="00CA3179" w:rsidP="00F8137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Иная диагностика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B8CD8F" w14:textId="77777777" w:rsidR="00BA3E4A" w:rsidRPr="00F34624" w:rsidRDefault="00BA3E4A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4BB28C6A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BC19175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BF5EBE6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467D1D0" w14:textId="77777777" w:rsidR="00BA3E4A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6B3089" wp14:editId="4D31A83F">
                <wp:simplePos x="0" y="0"/>
                <wp:positionH relativeFrom="column">
                  <wp:posOffset>4711065</wp:posOffset>
                </wp:positionH>
                <wp:positionV relativeFrom="paragraph">
                  <wp:posOffset>98425</wp:posOffset>
                </wp:positionV>
                <wp:extent cx="180975" cy="561975"/>
                <wp:effectExtent l="19050" t="19050" r="47625" b="47625"/>
                <wp:wrapNone/>
                <wp:docPr id="15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561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14A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70.95pt;margin-top:7.75pt;width:14.2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066BC" wp14:editId="6141F8B6">
                <wp:simplePos x="0" y="0"/>
                <wp:positionH relativeFrom="column">
                  <wp:posOffset>929640</wp:posOffset>
                </wp:positionH>
                <wp:positionV relativeFrom="paragraph">
                  <wp:posOffset>158750</wp:posOffset>
                </wp:positionV>
                <wp:extent cx="342900" cy="625475"/>
                <wp:effectExtent l="38100" t="19050" r="19050" b="41275"/>
                <wp:wrapNone/>
                <wp:docPr id="1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25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62BC16A" id="AutoShape 5" o:spid="_x0000_s1026" type="#_x0000_t32" style="position:absolute;margin-left:73.2pt;margin-top:12.5pt;width:27pt;height:49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" strokeweight="2.25pt">
                <v:stroke endarrow="block"/>
              </v:shape>
            </w:pict>
          </mc:Fallback>
        </mc:AlternateContent>
      </w:r>
    </w:p>
    <w:p w14:paraId="2DE8EAC3" w14:textId="77777777" w:rsidR="00BA3E4A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 wp14:anchorId="3AEF43B8" wp14:editId="0805CF60">
                <wp:simplePos x="0" y="0"/>
                <wp:positionH relativeFrom="column">
                  <wp:posOffset>2958464</wp:posOffset>
                </wp:positionH>
                <wp:positionV relativeFrom="paragraph">
                  <wp:posOffset>38735</wp:posOffset>
                </wp:positionV>
                <wp:extent cx="0" cy="387985"/>
                <wp:effectExtent l="95250" t="0" r="76200" b="50165"/>
                <wp:wrapNone/>
                <wp:docPr id="15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50E4C64" id="AutoShape 17" o:spid="_x0000_s1026" type="#_x0000_t32" style="position:absolute;margin-left:232.95pt;margin-top:3.05pt;width:0;height:30.55pt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" strokeweight="2.25pt">
                <v:stroke endarrow="block"/>
              </v:shape>
            </w:pict>
          </mc:Fallback>
        </mc:AlternateContent>
      </w:r>
    </w:p>
    <w:p w14:paraId="5B82F848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A7BB9E6" w14:textId="77777777" w:rsidR="00BA3E4A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F14E12" wp14:editId="014CEB39">
                <wp:simplePos x="0" y="0"/>
                <wp:positionH relativeFrom="column">
                  <wp:posOffset>3853815</wp:posOffset>
                </wp:positionH>
                <wp:positionV relativeFrom="paragraph">
                  <wp:posOffset>111760</wp:posOffset>
                </wp:positionV>
                <wp:extent cx="1647825" cy="622300"/>
                <wp:effectExtent l="0" t="0" r="28575" b="25400"/>
                <wp:wrapNone/>
                <wp:docPr id="15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62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548F4E" w14:textId="77777777" w:rsidR="00CA3179" w:rsidRPr="002633E2" w:rsidRDefault="00CA3179" w:rsidP="002633E2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3 степень</w:t>
                            </w:r>
                          </w:p>
                          <w:p w14:paraId="3A0A6C2B" w14:textId="77777777" w:rsidR="00CA3179" w:rsidRPr="002633E2" w:rsidRDefault="00CA3179" w:rsidP="002633E2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выраженности МО</w:t>
                            </w:r>
                          </w:p>
                          <w:p w14:paraId="3CE47661" w14:textId="77777777" w:rsidR="00CA3179" w:rsidRPr="002633E2" w:rsidRDefault="00CA3179" w:rsidP="00491CA9">
                            <w:pPr>
                              <w:ind w:firstLine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1F14E12" id="AutoShape_x0020_44" o:spid="_x0000_s1027" style="position:absolute;left:0;text-align:left;margin-left:303.45pt;margin-top:8.8pt;width:129.75pt;height:4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">
                <v:textbox>
                  <w:txbxContent>
                    <w:p w14:paraId="0F548F4E" w14:textId="77777777" w:rsidR="00CA3179" w:rsidRPr="002633E2" w:rsidRDefault="00CA3179" w:rsidP="002633E2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3 степень</w:t>
                      </w:r>
                    </w:p>
                    <w:p w14:paraId="3A0A6C2B" w14:textId="77777777" w:rsidR="00CA3179" w:rsidRPr="002633E2" w:rsidRDefault="00CA3179" w:rsidP="002633E2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выраженности МО</w:t>
                      </w:r>
                    </w:p>
                    <w:p w14:paraId="3CE47661" w14:textId="77777777" w:rsidR="00CA3179" w:rsidRPr="002633E2" w:rsidRDefault="00CA3179" w:rsidP="00491CA9">
                      <w:pPr>
                        <w:ind w:firstLine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E8A5A5" wp14:editId="3E27B722">
                <wp:simplePos x="0" y="0"/>
                <wp:positionH relativeFrom="column">
                  <wp:posOffset>1939290</wp:posOffset>
                </wp:positionH>
                <wp:positionV relativeFrom="paragraph">
                  <wp:posOffset>132715</wp:posOffset>
                </wp:positionV>
                <wp:extent cx="1771650" cy="619125"/>
                <wp:effectExtent l="0" t="0" r="19050" b="28575"/>
                <wp:wrapNone/>
                <wp:docPr id="15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98B774" w14:textId="77777777" w:rsidR="00CA3179" w:rsidRPr="002633E2" w:rsidRDefault="00CA3179" w:rsidP="00491CA9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2 степень        </w:t>
                            </w:r>
                          </w:p>
                          <w:p w14:paraId="4EC2A2AC" w14:textId="77777777" w:rsidR="00CA3179" w:rsidRPr="002633E2" w:rsidRDefault="00CA3179" w:rsidP="00491CA9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  выраженности МО</w:t>
                            </w:r>
                          </w:p>
                          <w:p w14:paraId="1BE78FE8" w14:textId="77777777" w:rsidR="00CA3179" w:rsidRPr="00E55C44" w:rsidRDefault="00CA3179" w:rsidP="00491CA9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EE8A5A5" id="AutoShape_x0020_42" o:spid="_x0000_s1028" style="position:absolute;left:0;text-align:left;margin-left:152.7pt;margin-top:10.45pt;width:139.5pt;height:4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">
                <v:textbox>
                  <w:txbxContent>
                    <w:p w14:paraId="0598B774" w14:textId="77777777" w:rsidR="00CA3179" w:rsidRPr="002633E2" w:rsidRDefault="00CA3179" w:rsidP="00491CA9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2 степень        </w:t>
                      </w:r>
                    </w:p>
                    <w:p w14:paraId="4EC2A2AC" w14:textId="77777777" w:rsidR="00CA3179" w:rsidRPr="002633E2" w:rsidRDefault="00CA3179" w:rsidP="00491CA9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  выраженности МО</w:t>
                      </w:r>
                    </w:p>
                    <w:p w14:paraId="1BE78FE8" w14:textId="77777777" w:rsidR="00CA3179" w:rsidRPr="00E55C44" w:rsidRDefault="00CA3179" w:rsidP="00491CA9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A9730A" wp14:editId="43AEF863">
                <wp:simplePos x="0" y="0"/>
                <wp:positionH relativeFrom="column">
                  <wp:posOffset>5715</wp:posOffset>
                </wp:positionH>
                <wp:positionV relativeFrom="paragraph">
                  <wp:posOffset>151765</wp:posOffset>
                </wp:positionV>
                <wp:extent cx="1800225" cy="600075"/>
                <wp:effectExtent l="0" t="0" r="28575" b="28575"/>
                <wp:wrapNone/>
                <wp:docPr id="15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6FF8E" w14:textId="77777777" w:rsidR="00CA3179" w:rsidRPr="002633E2" w:rsidRDefault="00CA3179" w:rsidP="00491CA9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1степень        </w:t>
                            </w:r>
                          </w:p>
                          <w:p w14:paraId="2586B19F" w14:textId="77777777" w:rsidR="00CA3179" w:rsidRPr="002633E2" w:rsidRDefault="00CA3179" w:rsidP="00491CA9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  выраженности МО</w:t>
                            </w:r>
                          </w:p>
                          <w:p w14:paraId="3B58DBBB" w14:textId="77777777" w:rsidR="00CA3179" w:rsidRPr="00E55C44" w:rsidRDefault="00CA3179" w:rsidP="00491CA9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14A9730A" id="AutoShape_x0020_43" o:spid="_x0000_s1029" style="position:absolute;left:0;text-align:left;margin-left:.45pt;margin-top:11.95pt;width:141.75pt;height:4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">
                <v:textbox>
                  <w:txbxContent>
                    <w:p w14:paraId="1606FF8E" w14:textId="77777777" w:rsidR="00CA3179" w:rsidRPr="002633E2" w:rsidRDefault="00CA3179" w:rsidP="00491CA9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1степень        </w:t>
                      </w:r>
                    </w:p>
                    <w:p w14:paraId="2586B19F" w14:textId="77777777" w:rsidR="00CA3179" w:rsidRPr="002633E2" w:rsidRDefault="00CA3179" w:rsidP="00491CA9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  выраженности МО</w:t>
                      </w:r>
                    </w:p>
                    <w:p w14:paraId="3B58DBBB" w14:textId="77777777" w:rsidR="00CA3179" w:rsidRPr="00E55C44" w:rsidRDefault="00CA3179" w:rsidP="00491CA9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7977AEF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953D626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04B59E8" w14:textId="77777777" w:rsidR="00BA3E4A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7BB8D2" wp14:editId="676E155F">
                <wp:simplePos x="0" y="0"/>
                <wp:positionH relativeFrom="column">
                  <wp:posOffset>4787265</wp:posOffset>
                </wp:positionH>
                <wp:positionV relativeFrom="paragraph">
                  <wp:posOffset>104775</wp:posOffset>
                </wp:positionV>
                <wp:extent cx="9525" cy="277495"/>
                <wp:effectExtent l="95250" t="19050" r="66675" b="46355"/>
                <wp:wrapNone/>
                <wp:docPr id="14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74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3B4AB0E" id="AutoShape 71" o:spid="_x0000_s1026" type="#_x0000_t32" style="position:absolute;margin-left:376.95pt;margin-top:8.25pt;width:.75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 wp14:anchorId="0536C97D" wp14:editId="21DC6A13">
                <wp:simplePos x="0" y="0"/>
                <wp:positionH relativeFrom="column">
                  <wp:posOffset>2682239</wp:posOffset>
                </wp:positionH>
                <wp:positionV relativeFrom="paragraph">
                  <wp:posOffset>138430</wp:posOffset>
                </wp:positionV>
                <wp:extent cx="0" cy="277495"/>
                <wp:effectExtent l="95250" t="0" r="57150" b="46355"/>
                <wp:wrapNone/>
                <wp:docPr id="14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67C33B7" id="AutoShape 70" o:spid="_x0000_s1026" type="#_x0000_t32" style="position:absolute;margin-left:211.2pt;margin-top:10.9pt;width:0;height:21.85pt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67456" behindDoc="0" locked="0" layoutInCell="1" allowOverlap="1" wp14:anchorId="1FDE0E15" wp14:editId="24CEF16E">
                <wp:simplePos x="0" y="0"/>
                <wp:positionH relativeFrom="column">
                  <wp:posOffset>729614</wp:posOffset>
                </wp:positionH>
                <wp:positionV relativeFrom="paragraph">
                  <wp:posOffset>149860</wp:posOffset>
                </wp:positionV>
                <wp:extent cx="0" cy="457200"/>
                <wp:effectExtent l="57150" t="0" r="76200" b="38100"/>
                <wp:wrapNone/>
                <wp:docPr id="14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844621C" id="AutoShape 9" o:spid="_x0000_s1026" type="#_x0000_t32" style="position:absolute;margin-left:57.45pt;margin-top:11.8pt;width:0;height:36pt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" strokeweight="2.25pt">
                <v:stroke endarrow="block"/>
              </v:shape>
            </w:pict>
          </mc:Fallback>
        </mc:AlternateContent>
      </w:r>
    </w:p>
    <w:p w14:paraId="65C4D48C" w14:textId="77777777" w:rsidR="00BA3E4A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10CC79" wp14:editId="49810AAF">
                <wp:simplePos x="0" y="0"/>
                <wp:positionH relativeFrom="column">
                  <wp:posOffset>3920490</wp:posOffset>
                </wp:positionH>
                <wp:positionV relativeFrom="paragraph">
                  <wp:posOffset>163830</wp:posOffset>
                </wp:positionV>
                <wp:extent cx="1800225" cy="2002790"/>
                <wp:effectExtent l="0" t="0" r="28575" b="16510"/>
                <wp:wrapNone/>
                <wp:docPr id="1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2002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4896D6" w14:textId="77777777" w:rsidR="00CA3179" w:rsidRDefault="00CA3179" w:rsidP="00937F5E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Подготовка к к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омбинированно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му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ортогнатическо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му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хирургическо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му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лечени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ю: стимулирование роста верхней челюсти, нормализация положения зубов</w:t>
                            </w:r>
                          </w:p>
                          <w:p w14:paraId="78CF5D11" w14:textId="77777777" w:rsidR="00CA3179" w:rsidRPr="002633E2" w:rsidRDefault="00CA3179" w:rsidP="00937F5E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после окончания роста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3210CC79" id="AutoShape_x0020_47" o:spid="_x0000_s1030" style="position:absolute;left:0;text-align:left;margin-left:308.7pt;margin-top:12.9pt;width:141.75pt;height:157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">
                <v:textbox>
                  <w:txbxContent>
                    <w:p w14:paraId="214896D6" w14:textId="77777777" w:rsidR="00CA3179" w:rsidRDefault="00CA3179" w:rsidP="00937F5E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Подготовка к к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омбинированно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му </w:t>
                      </w: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ортогнатическо</w:t>
                      </w:r>
                      <w:r>
                        <w:rPr>
                          <w:b/>
                          <w:bCs/>
                          <w:szCs w:val="24"/>
                        </w:rPr>
                        <w:t>му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хирургическо</w:t>
                      </w:r>
                      <w:r>
                        <w:rPr>
                          <w:b/>
                          <w:bCs/>
                          <w:szCs w:val="24"/>
                        </w:rPr>
                        <w:t>му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лечени</w:t>
                      </w:r>
                      <w:r>
                        <w:rPr>
                          <w:b/>
                          <w:bCs/>
                          <w:szCs w:val="24"/>
                        </w:rPr>
                        <w:t>ю: стимулирование роста верхней челюсти, нормализация положения зубов</w:t>
                      </w:r>
                    </w:p>
                    <w:p w14:paraId="78CF5D11" w14:textId="77777777" w:rsidR="00CA3179" w:rsidRPr="002633E2" w:rsidRDefault="00CA3179" w:rsidP="00937F5E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после окончания роста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83B569" wp14:editId="35D3752E">
                <wp:simplePos x="0" y="0"/>
                <wp:positionH relativeFrom="column">
                  <wp:posOffset>1929765</wp:posOffset>
                </wp:positionH>
                <wp:positionV relativeFrom="paragraph">
                  <wp:posOffset>177800</wp:posOffset>
                </wp:positionV>
                <wp:extent cx="1543050" cy="568960"/>
                <wp:effectExtent l="0" t="0" r="19050" b="21590"/>
                <wp:wrapNone/>
                <wp:docPr id="1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DD6033" w14:textId="77777777" w:rsidR="00CA3179" w:rsidRPr="002633E2" w:rsidRDefault="00CA3179" w:rsidP="00B56F9F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Зубоальвеолярная компенсация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683B569" id="AutoShape_x0020_46" o:spid="_x0000_s1031" style="position:absolute;left:0;text-align:left;margin-left:151.95pt;margin-top:14pt;width:121.5pt;height:4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">
                <v:textbox>
                  <w:txbxContent>
                    <w:p w14:paraId="10DD6033" w14:textId="77777777" w:rsidR="00CA3179" w:rsidRPr="002633E2" w:rsidRDefault="00CA3179" w:rsidP="00B56F9F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Зубоальвеолярная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компенсация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33F41" wp14:editId="0ADE566A">
                <wp:simplePos x="0" y="0"/>
                <wp:positionH relativeFrom="column">
                  <wp:posOffset>-308610</wp:posOffset>
                </wp:positionH>
                <wp:positionV relativeFrom="paragraph">
                  <wp:posOffset>241300</wp:posOffset>
                </wp:positionV>
                <wp:extent cx="2085975" cy="567690"/>
                <wp:effectExtent l="0" t="0" r="28575" b="22860"/>
                <wp:wrapNone/>
                <wp:docPr id="1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567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9E5F9C" w14:textId="77777777" w:rsidR="00CA3179" w:rsidRPr="002633E2" w:rsidRDefault="00CA3179" w:rsidP="00491CA9">
                            <w:pPr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Консервативное 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0C433F41" id="AutoShape_x0020_10" o:spid="_x0000_s1032" style="position:absolute;left:0;text-align:left;margin-left:-24.3pt;margin-top:19pt;width:164.25pt;height:4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">
                <v:textbox>
                  <w:txbxContent>
                    <w:p w14:paraId="459E5F9C" w14:textId="77777777" w:rsidR="00CA3179" w:rsidRPr="002633E2" w:rsidRDefault="00CA3179" w:rsidP="00491CA9">
                      <w:pPr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Консервативное лечение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1AF2B3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3DD9E35" w14:textId="77777777" w:rsidR="00BA3E4A" w:rsidRPr="00F34624" w:rsidRDefault="00BA3E4A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480B47A5" w14:textId="77777777" w:rsidR="00BA3E4A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EA5E406" wp14:editId="0D29608C">
                <wp:simplePos x="0" y="0"/>
                <wp:positionH relativeFrom="margin">
                  <wp:posOffset>1901190</wp:posOffset>
                </wp:positionH>
                <wp:positionV relativeFrom="paragraph">
                  <wp:posOffset>157480</wp:posOffset>
                </wp:positionV>
                <wp:extent cx="114300" cy="2457450"/>
                <wp:effectExtent l="19050" t="38100" r="57150" b="19050"/>
                <wp:wrapNone/>
                <wp:docPr id="160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457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0619389" id="AutoShape 158" o:spid="_x0000_s1026" type="#_x0000_t32" style="position:absolute;margin-left:149.7pt;margin-top:12.4pt;width:9pt;height:193.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 wp14:anchorId="07698E57" wp14:editId="77864AE9">
                <wp:simplePos x="0" y="0"/>
                <wp:positionH relativeFrom="column">
                  <wp:posOffset>710564</wp:posOffset>
                </wp:positionH>
                <wp:positionV relativeFrom="paragraph">
                  <wp:posOffset>195580</wp:posOffset>
                </wp:positionV>
                <wp:extent cx="0" cy="235585"/>
                <wp:effectExtent l="95250" t="0" r="57150" b="50165"/>
                <wp:wrapNone/>
                <wp:docPr id="14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5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F32A620" id="AutoShape 67" o:spid="_x0000_s1026" type="#_x0000_t32" style="position:absolute;margin-left:55.95pt;margin-top:15.4pt;width:0;height:18.55pt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" strokeweight="2.25pt">
                <v:stroke endarrow="block"/>
              </v:shape>
            </w:pict>
          </mc:Fallback>
        </mc:AlternateContent>
      </w:r>
    </w:p>
    <w:p w14:paraId="73C87076" w14:textId="77777777" w:rsidR="00BA3E4A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F4CC65" wp14:editId="4B52335B">
                <wp:simplePos x="0" y="0"/>
                <wp:positionH relativeFrom="column">
                  <wp:posOffset>2044065</wp:posOffset>
                </wp:positionH>
                <wp:positionV relativeFrom="paragraph">
                  <wp:posOffset>174625</wp:posOffset>
                </wp:positionV>
                <wp:extent cx="1752600" cy="3486150"/>
                <wp:effectExtent l="0" t="0" r="19050" b="19050"/>
                <wp:wrapNone/>
                <wp:docPr id="14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48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5DE55F" w14:textId="01D10E0E" w:rsidR="00CA3179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Съ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ё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мные</w:t>
                            </w:r>
                            <w:r w:rsidR="001C34AF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ортодонтические аппараты с учетом обусловленности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;</w:t>
                            </w:r>
                          </w:p>
                          <w:p w14:paraId="3D354661" w14:textId="77777777" w:rsidR="00CA3179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избирательная пришлифовка временных и (или) постоянных зубов; последовательное удаление отдельных временных и постоянных зубов </w:t>
                            </w:r>
                          </w:p>
                          <w:p w14:paraId="3FD9BB0C" w14:textId="77777777" w:rsidR="00CA3179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(метод Хотца); </w:t>
                            </w:r>
                          </w:p>
                          <w:p w14:paraId="1EE9A3F6" w14:textId="77777777" w:rsidR="00CA3179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быстрое нёбное расширение, внеротовое вытяжение верхней челюсти.</w:t>
                            </w:r>
                          </w:p>
                          <w:p w14:paraId="0443DDBA" w14:textId="77777777" w:rsidR="00CA3179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A9DD561" w14:textId="77777777" w:rsidR="00CA3179" w:rsidRPr="000E0107" w:rsidRDefault="00CA3179" w:rsidP="0053081A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5F4CC65" id="AutoShape_x0020_103" o:spid="_x0000_s1033" style="position:absolute;left:0;text-align:left;margin-left:160.95pt;margin-top:13.75pt;width:138pt;height:27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">
                <v:textbox>
                  <w:txbxContent>
                    <w:p w14:paraId="505DE55F" w14:textId="01D10E0E" w:rsidR="00CA3179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Съ</w:t>
                      </w:r>
                      <w:r>
                        <w:rPr>
                          <w:b/>
                          <w:bCs/>
                          <w:szCs w:val="24"/>
                        </w:rPr>
                        <w:t>ё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мные</w:t>
                      </w:r>
                      <w:r w:rsidR="001C34AF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аппараты с учетом обусловленности</w:t>
                      </w:r>
                      <w:r>
                        <w:rPr>
                          <w:b/>
                          <w:bCs/>
                          <w:szCs w:val="24"/>
                        </w:rPr>
                        <w:t>;</w:t>
                      </w:r>
                    </w:p>
                    <w:p w14:paraId="3D354661" w14:textId="77777777" w:rsidR="00CA3179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избирательная </w:t>
                      </w:r>
                      <w:proofErr w:type="spellStart"/>
                      <w:r>
                        <w:rPr>
                          <w:b/>
                          <w:bCs/>
                          <w:szCs w:val="24"/>
                        </w:rPr>
                        <w:t>пришлифовка</w:t>
                      </w:r>
                      <w:proofErr w:type="spellEnd"/>
                      <w:r>
                        <w:rPr>
                          <w:b/>
                          <w:bCs/>
                          <w:szCs w:val="24"/>
                        </w:rPr>
                        <w:t xml:space="preserve"> временных и (или) постоянных зубов; последовательное удаление отдельных временных и постоянных зубов </w:t>
                      </w:r>
                    </w:p>
                    <w:p w14:paraId="3FD9BB0C" w14:textId="77777777" w:rsidR="00CA3179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(метод </w:t>
                      </w:r>
                      <w:proofErr w:type="spellStart"/>
                      <w:r>
                        <w:rPr>
                          <w:b/>
                          <w:bCs/>
                          <w:szCs w:val="24"/>
                        </w:rPr>
                        <w:t>Хотца</w:t>
                      </w:r>
                      <w:proofErr w:type="spellEnd"/>
                      <w:r>
                        <w:rPr>
                          <w:b/>
                          <w:bCs/>
                          <w:szCs w:val="24"/>
                        </w:rPr>
                        <w:t xml:space="preserve">); </w:t>
                      </w:r>
                    </w:p>
                    <w:p w14:paraId="1EE9A3F6" w14:textId="77777777" w:rsidR="00CA3179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быстрое нёбное расширение, </w:t>
                      </w:r>
                      <w:proofErr w:type="spellStart"/>
                      <w:r>
                        <w:rPr>
                          <w:b/>
                          <w:bCs/>
                          <w:szCs w:val="24"/>
                        </w:rPr>
                        <w:t>внеротовое</w:t>
                      </w:r>
                      <w:proofErr w:type="spellEnd"/>
                      <w:r>
                        <w:rPr>
                          <w:b/>
                          <w:bCs/>
                          <w:szCs w:val="24"/>
                        </w:rPr>
                        <w:t xml:space="preserve"> вытяжение верхней челюсти.</w:t>
                      </w:r>
                    </w:p>
                    <w:p w14:paraId="0443DDBA" w14:textId="77777777" w:rsidR="00CA3179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</w:p>
                    <w:p w14:paraId="3A9DD561" w14:textId="77777777" w:rsidR="00CA3179" w:rsidRPr="000E0107" w:rsidRDefault="00CA3179" w:rsidP="0053081A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88FCDB" wp14:editId="41592C62">
                <wp:simplePos x="0" y="0"/>
                <wp:positionH relativeFrom="column">
                  <wp:posOffset>-194310</wp:posOffset>
                </wp:positionH>
                <wp:positionV relativeFrom="paragraph">
                  <wp:posOffset>250190</wp:posOffset>
                </wp:positionV>
                <wp:extent cx="1752600" cy="952500"/>
                <wp:effectExtent l="0" t="0" r="19050" b="19050"/>
                <wp:wrapNone/>
                <wp:docPr id="14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B45E06" w14:textId="77777777" w:rsidR="00CA3179" w:rsidRDefault="00CA3179" w:rsidP="00EF635F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bookmarkStart w:id="59" w:name="_Hlk63451019"/>
                            <w:bookmarkStart w:id="60" w:name="_Hlk63451020"/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Съ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ё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мные ортодонтические аппараты </w:t>
                            </w:r>
                            <w:bookmarkStart w:id="61" w:name="_Hlk63444313"/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с учетом обусловленности</w:t>
                            </w:r>
                            <w:bookmarkEnd w:id="59"/>
                            <w:bookmarkEnd w:id="60"/>
                            <w:bookmarkEnd w:id="61"/>
                          </w:p>
                          <w:p w14:paraId="178805CB" w14:textId="77777777" w:rsidR="00CA3179" w:rsidRPr="000E0107" w:rsidRDefault="00CA3179" w:rsidP="00EF635F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2B88FCDB" id="AutoShape_x0020_53" o:spid="_x0000_s1034" style="position:absolute;left:0;text-align:left;margin-left:-15.3pt;margin-top:19.7pt;width:138pt;height: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">
                <v:textbox>
                  <w:txbxContent>
                    <w:p w14:paraId="79B45E06" w14:textId="77777777" w:rsidR="00CA3179" w:rsidRDefault="00CA3179" w:rsidP="00EF635F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bookmarkStart w:id="62" w:name="_Hlk63451019"/>
                      <w:bookmarkStart w:id="63" w:name="_Hlk63451020"/>
                      <w:r w:rsidRPr="000E0107">
                        <w:rPr>
                          <w:b/>
                          <w:bCs/>
                          <w:szCs w:val="24"/>
                        </w:rPr>
                        <w:t>Съ</w:t>
                      </w:r>
                      <w:r>
                        <w:rPr>
                          <w:b/>
                          <w:bCs/>
                          <w:szCs w:val="24"/>
                        </w:rPr>
                        <w:t>ё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мные </w:t>
                      </w: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аппараты </w:t>
                      </w:r>
                      <w:bookmarkStart w:id="64" w:name="_Hlk63444313"/>
                      <w:r w:rsidRPr="000E0107">
                        <w:rPr>
                          <w:b/>
                          <w:bCs/>
                          <w:szCs w:val="24"/>
                        </w:rPr>
                        <w:t>с учетом обусловленности</w:t>
                      </w:r>
                      <w:bookmarkEnd w:id="62"/>
                      <w:bookmarkEnd w:id="63"/>
                      <w:bookmarkEnd w:id="64"/>
                    </w:p>
                    <w:p w14:paraId="178805CB" w14:textId="77777777" w:rsidR="00CA3179" w:rsidRPr="000E0107" w:rsidRDefault="00CA3179" w:rsidP="00EF635F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8F51CE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4423E40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C5B052D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AE266CA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A8E2C40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0888BE" wp14:editId="03728C09">
                <wp:simplePos x="0" y="0"/>
                <wp:positionH relativeFrom="column">
                  <wp:posOffset>882015</wp:posOffset>
                </wp:positionH>
                <wp:positionV relativeFrom="paragraph">
                  <wp:posOffset>170815</wp:posOffset>
                </wp:positionV>
                <wp:extent cx="504825" cy="400050"/>
                <wp:effectExtent l="19050" t="19050" r="47625" b="38100"/>
                <wp:wrapNone/>
                <wp:docPr id="14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203E9B6" id="AutoShape 69" o:spid="_x0000_s1026" type="#_x0000_t32" style="position:absolute;margin-left:69.45pt;margin-top:13.45pt;width:39.75pt;height:3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72F2C9" wp14:editId="40D8E7BB">
                <wp:simplePos x="0" y="0"/>
                <wp:positionH relativeFrom="column">
                  <wp:posOffset>81915</wp:posOffset>
                </wp:positionH>
                <wp:positionV relativeFrom="paragraph">
                  <wp:posOffset>149860</wp:posOffset>
                </wp:positionV>
                <wp:extent cx="485775" cy="377825"/>
                <wp:effectExtent l="38100" t="19050" r="28575" b="41275"/>
                <wp:wrapNone/>
                <wp:docPr id="13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377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4E5AC52" id="AutoShape 65" o:spid="_x0000_s1026" type="#_x0000_t32" style="position:absolute;margin-left:6.45pt;margin-top:11.8pt;width:38.25pt;height:29.7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" strokeweight="2.25pt">
                <v:stroke endarrow="block"/>
              </v:shape>
            </w:pict>
          </mc:Fallback>
        </mc:AlternateContent>
      </w:r>
    </w:p>
    <w:p w14:paraId="5B44570F" w14:textId="77777777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7CCC30C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3EBB30" wp14:editId="6D9FFA80">
                <wp:simplePos x="0" y="0"/>
                <wp:positionH relativeFrom="column">
                  <wp:posOffset>4044315</wp:posOffset>
                </wp:positionH>
                <wp:positionV relativeFrom="paragraph">
                  <wp:posOffset>57785</wp:posOffset>
                </wp:positionV>
                <wp:extent cx="2105025" cy="991235"/>
                <wp:effectExtent l="0" t="0" r="28575" b="18415"/>
                <wp:wrapNone/>
                <wp:docPr id="13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991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B7194F" w14:textId="386B5554" w:rsidR="00CA3179" w:rsidRPr="002633E2" w:rsidRDefault="00CA3179" w:rsidP="00CE0E2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Диспансерное</w:t>
                            </w:r>
                            <w:r w:rsidR="001C34AF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наблюдение</w:t>
                            </w:r>
                            <w:r w:rsidR="00CF341E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до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окончания роста.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Комбинированное</w:t>
                            </w:r>
                            <w:r w:rsidR="001C34AF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ортогнатическое лечение</w:t>
                            </w:r>
                          </w:p>
                          <w:p w14:paraId="2E52E190" w14:textId="77777777" w:rsidR="00CA3179" w:rsidRDefault="00CA3179" w:rsidP="00CE0E2C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A42083" w14:textId="77777777" w:rsidR="00CA3179" w:rsidRPr="006D1F93" w:rsidRDefault="00CA3179" w:rsidP="00CE0E2C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C3EBB30" id="AutoShape_x0020_110" o:spid="_x0000_s1035" style="position:absolute;left:0;text-align:left;margin-left:318.45pt;margin-top:4.55pt;width:165.75pt;height:78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">
                <v:textbox>
                  <w:txbxContent>
                    <w:p w14:paraId="7FB7194F" w14:textId="386B5554" w:rsidR="00CA3179" w:rsidRPr="002633E2" w:rsidRDefault="00CA3179" w:rsidP="00CE0E2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Диспансерное</w:t>
                      </w:r>
                      <w:r w:rsidR="001C34AF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наблюдение</w:t>
                      </w:r>
                      <w:r w:rsidR="00CF341E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до 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окончания роста. 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Комбинированное</w:t>
                      </w:r>
                      <w:r w:rsidR="001C34AF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ортогнатическое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лечение</w:t>
                      </w:r>
                    </w:p>
                    <w:p w14:paraId="2E52E190" w14:textId="77777777" w:rsidR="00CA3179" w:rsidRDefault="00CA3179" w:rsidP="00CE0E2C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  <w:p w14:paraId="3CA42083" w14:textId="77777777" w:rsidR="00CA3179" w:rsidRPr="006D1F93" w:rsidRDefault="00CA3179" w:rsidP="00CE0E2C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59E714" wp14:editId="6D02B75D">
                <wp:simplePos x="0" y="0"/>
                <wp:positionH relativeFrom="column">
                  <wp:posOffset>824865</wp:posOffset>
                </wp:positionH>
                <wp:positionV relativeFrom="paragraph">
                  <wp:posOffset>128905</wp:posOffset>
                </wp:positionV>
                <wp:extent cx="1038225" cy="558165"/>
                <wp:effectExtent l="0" t="0" r="28575" b="13335"/>
                <wp:wrapNone/>
                <wp:docPr id="13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A07D05" w14:textId="77777777" w:rsidR="00CA3179" w:rsidRPr="000E0107" w:rsidRDefault="00CA3179" w:rsidP="00EF635F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Отсутствие 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2D59E714" id="AutoShape_x0020_55" o:spid="_x0000_s1036" style="position:absolute;left:0;text-align:left;margin-left:64.95pt;margin-top:10.15pt;width:81.75pt;height:4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">
                <v:textbox>
                  <w:txbxContent>
                    <w:p w14:paraId="70A07D05" w14:textId="77777777" w:rsidR="00CA3179" w:rsidRPr="000E0107" w:rsidRDefault="00CA3179" w:rsidP="00EF635F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Отсутствие результата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416778" wp14:editId="142B23AA">
                <wp:simplePos x="0" y="0"/>
                <wp:positionH relativeFrom="column">
                  <wp:posOffset>-604520</wp:posOffset>
                </wp:positionH>
                <wp:positionV relativeFrom="paragraph">
                  <wp:posOffset>118745</wp:posOffset>
                </wp:positionV>
                <wp:extent cx="1457960" cy="558165"/>
                <wp:effectExtent l="0" t="0" r="27940" b="13335"/>
                <wp:wrapNone/>
                <wp:docPr id="13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960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E3A417" w14:textId="77777777" w:rsidR="00CA3179" w:rsidRPr="000E0107" w:rsidRDefault="00CA3179" w:rsidP="00EF635F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Положительный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р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1C416778" id="AutoShape_x0020_54" o:spid="_x0000_s1037" style="position:absolute;left:0;text-align:left;margin-left:-47.6pt;margin-top:9.35pt;width:114.8pt;height:4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">
                <v:textbox>
                  <w:txbxContent>
                    <w:p w14:paraId="22E3A417" w14:textId="77777777" w:rsidR="00CA3179" w:rsidRPr="000E0107" w:rsidRDefault="00CA3179" w:rsidP="00EF635F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Положительный </w:t>
                      </w:r>
                      <w:r>
                        <w:rPr>
                          <w:b/>
                          <w:bCs/>
                          <w:szCs w:val="24"/>
                        </w:rPr>
                        <w:t>р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639314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03E5A8" wp14:editId="6E8E4102">
                <wp:simplePos x="0" y="0"/>
                <wp:positionH relativeFrom="column">
                  <wp:posOffset>2167890</wp:posOffset>
                </wp:positionH>
                <wp:positionV relativeFrom="paragraph">
                  <wp:posOffset>100330</wp:posOffset>
                </wp:positionV>
                <wp:extent cx="1409700" cy="558165"/>
                <wp:effectExtent l="0" t="0" r="19050" b="13335"/>
                <wp:wrapNone/>
                <wp:docPr id="13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3E1337" w14:textId="77777777" w:rsidR="00CA3179" w:rsidRPr="002633E2" w:rsidRDefault="00CA3179" w:rsidP="000B0839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603E5A8" id="AutoShape_x0020_58" o:spid="_x0000_s1038" style="position:absolute;left:0;text-align:left;margin-left:170.7pt;margin-top:7.9pt;width:111pt;height:43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">
                <v:textbox>
                  <w:txbxContent>
                    <w:p w14:paraId="263E1337" w14:textId="77777777" w:rsidR="00CA3179" w:rsidRPr="002633E2" w:rsidRDefault="00CA3179" w:rsidP="000B0839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Положительный результат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0E3970" w14:textId="77777777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4BE48FD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60E7E7" wp14:editId="3AAD84A0">
                <wp:simplePos x="0" y="0"/>
                <wp:positionH relativeFrom="column">
                  <wp:posOffset>262890</wp:posOffset>
                </wp:positionH>
                <wp:positionV relativeFrom="paragraph">
                  <wp:posOffset>47625</wp:posOffset>
                </wp:positionV>
                <wp:extent cx="9525" cy="345440"/>
                <wp:effectExtent l="95250" t="19050" r="66675" b="54610"/>
                <wp:wrapNone/>
                <wp:docPr id="13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45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05E57EE" id="AutoShape 64" o:spid="_x0000_s1026" type="#_x0000_t32" style="position:absolute;margin-left:20.7pt;margin-top:3.75pt;width:.75pt;height:27.2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18656" behindDoc="0" locked="0" layoutInCell="1" allowOverlap="1" wp14:anchorId="2DC5C3B2" wp14:editId="16F147C7">
                <wp:simplePos x="0" y="0"/>
                <wp:positionH relativeFrom="column">
                  <wp:posOffset>1472564</wp:posOffset>
                </wp:positionH>
                <wp:positionV relativeFrom="paragraph">
                  <wp:posOffset>73660</wp:posOffset>
                </wp:positionV>
                <wp:extent cx="0" cy="361950"/>
                <wp:effectExtent l="76200" t="0" r="76200" b="38100"/>
                <wp:wrapNone/>
                <wp:docPr id="13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5DC4D52" id="AutoShape 62" o:spid="_x0000_s1026" type="#_x0000_t32" style="position:absolute;margin-left:115.95pt;margin-top:5.8pt;width:0;height:28.5pt;z-index:251718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" strokeweight="2.25pt">
                <v:stroke endarrow="block"/>
              </v:shape>
            </w:pict>
          </mc:Fallback>
        </mc:AlternateContent>
      </w:r>
    </w:p>
    <w:p w14:paraId="730300CD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5B550A" wp14:editId="67DA3FDD">
                <wp:simplePos x="0" y="0"/>
                <wp:positionH relativeFrom="column">
                  <wp:posOffset>872490</wp:posOffset>
                </wp:positionH>
                <wp:positionV relativeFrom="paragraph">
                  <wp:posOffset>177165</wp:posOffset>
                </wp:positionV>
                <wp:extent cx="1266825" cy="1363980"/>
                <wp:effectExtent l="0" t="0" r="28575" b="26670"/>
                <wp:wrapNone/>
                <wp:docPr id="13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363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172F0" w14:textId="77777777" w:rsidR="00CA3179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Диспансерное наблюдение</w:t>
                            </w:r>
                          </w:p>
                          <w:p w14:paraId="0A632646" w14:textId="77777777" w:rsidR="00CA3179" w:rsidRPr="002633E2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до смены зубов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,</w:t>
                            </w:r>
                          </w:p>
                          <w:p w14:paraId="18C0110A" w14:textId="77777777" w:rsidR="00CA3179" w:rsidRPr="002633E2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повторное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лечени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е.</w:t>
                            </w:r>
                          </w:p>
                          <w:p w14:paraId="1B5A7CA9" w14:textId="77777777" w:rsidR="00CA3179" w:rsidRDefault="00CA3179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6D1291" w14:textId="77777777" w:rsidR="00CA3179" w:rsidRPr="006D1F93" w:rsidRDefault="00CA3179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15B550A" id="AutoShape_x0020_57" o:spid="_x0000_s1039" style="position:absolute;left:0;text-align:left;margin-left:68.7pt;margin-top:13.95pt;width:99.75pt;height:107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">
                <v:textbox>
                  <w:txbxContent>
                    <w:p w14:paraId="1AC172F0" w14:textId="77777777" w:rsidR="00CA3179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Диспансерное наблюдение</w:t>
                      </w:r>
                    </w:p>
                    <w:p w14:paraId="0A632646" w14:textId="77777777" w:rsidR="00CA3179" w:rsidRPr="002633E2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до смены зубов</w:t>
                      </w:r>
                      <w:r>
                        <w:rPr>
                          <w:b/>
                          <w:bCs/>
                          <w:szCs w:val="24"/>
                        </w:rPr>
                        <w:t>,</w:t>
                      </w:r>
                    </w:p>
                    <w:p w14:paraId="18C0110A" w14:textId="77777777" w:rsidR="00CA3179" w:rsidRPr="002633E2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повторное 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лечени</w:t>
                      </w:r>
                      <w:r>
                        <w:rPr>
                          <w:b/>
                          <w:bCs/>
                          <w:szCs w:val="24"/>
                        </w:rPr>
                        <w:t>е.</w:t>
                      </w:r>
                    </w:p>
                    <w:p w14:paraId="1B5A7CA9" w14:textId="77777777" w:rsidR="00CA3179" w:rsidRDefault="00CA3179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  <w:p w14:paraId="796D1291" w14:textId="77777777" w:rsidR="00CA3179" w:rsidRPr="006D1F93" w:rsidRDefault="00CA3179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D0FC51" wp14:editId="7E6C9301">
                <wp:simplePos x="0" y="0"/>
                <wp:positionH relativeFrom="column">
                  <wp:posOffset>-527685</wp:posOffset>
                </wp:positionH>
                <wp:positionV relativeFrom="paragraph">
                  <wp:posOffset>188595</wp:posOffset>
                </wp:positionV>
                <wp:extent cx="1371600" cy="1080135"/>
                <wp:effectExtent l="0" t="0" r="19050" b="24765"/>
                <wp:wrapNone/>
                <wp:docPr id="13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AE598C" w14:textId="77777777" w:rsidR="00CA3179" w:rsidRPr="002633E2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bookmarkStart w:id="62" w:name="_Hlk63445014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 аппарат.</w:t>
                            </w:r>
                          </w:p>
                          <w:p w14:paraId="60AE50E2" w14:textId="77777777" w:rsidR="00CA3179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Диспансерное наблюдение </w:t>
                            </w:r>
                          </w:p>
                          <w:p w14:paraId="1A61E610" w14:textId="77777777" w:rsidR="00CA3179" w:rsidRPr="002633E2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до смены зубов</w:t>
                            </w:r>
                          </w:p>
                          <w:bookmarkEnd w:id="62"/>
                          <w:p w14:paraId="38C3C63C" w14:textId="77777777" w:rsidR="00CA3179" w:rsidRDefault="00CA3179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98BE25" w14:textId="77777777" w:rsidR="00CA3179" w:rsidRPr="006D1F93" w:rsidRDefault="00CA3179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3AD0FC51" id="AutoShape_x0020_56" o:spid="_x0000_s1040" style="position:absolute;left:0;text-align:left;margin-left:-41.55pt;margin-top:14.85pt;width:108pt;height:8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">
                <v:textbox>
                  <w:txbxContent>
                    <w:p w14:paraId="69AE598C" w14:textId="77777777" w:rsidR="00CA3179" w:rsidRPr="002633E2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bookmarkStart w:id="66" w:name="_Hlk63445014"/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60AE50E2" w14:textId="77777777" w:rsidR="00CA3179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Диспансерное наблюдение </w:t>
                      </w:r>
                    </w:p>
                    <w:p w14:paraId="1A61E610" w14:textId="77777777" w:rsidR="00CA3179" w:rsidRPr="002633E2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до смены зубов</w:t>
                      </w:r>
                    </w:p>
                    <w:bookmarkEnd w:id="66"/>
                    <w:p w14:paraId="38C3C63C" w14:textId="77777777" w:rsidR="00CA3179" w:rsidRDefault="00CA3179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  <w:p w14:paraId="4998BE25" w14:textId="77777777" w:rsidR="00CA3179" w:rsidRPr="006D1F93" w:rsidRDefault="00CA3179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42B215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507691" wp14:editId="77E14D0C">
                <wp:simplePos x="0" y="0"/>
                <wp:positionH relativeFrom="column">
                  <wp:posOffset>4796790</wp:posOffset>
                </wp:positionH>
                <wp:positionV relativeFrom="paragraph">
                  <wp:posOffset>37465</wp:posOffset>
                </wp:positionV>
                <wp:extent cx="635" cy="311150"/>
                <wp:effectExtent l="57150" t="38100" r="75565" b="12700"/>
                <wp:wrapNone/>
                <wp:docPr id="13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11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222289C" id="AutoShape 109" o:spid="_x0000_s1026" type="#_x0000_t32" style="position:absolute;margin-left:377.7pt;margin-top:2.95pt;width:.05pt;height:24.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" strokeweight="2.25pt">
                <v:stroke endarrow="block"/>
              </v:shape>
            </w:pict>
          </mc:Fallback>
        </mc:AlternateContent>
      </w:r>
    </w:p>
    <w:p w14:paraId="7AB6A1F9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55C44A" wp14:editId="0A581956">
                <wp:simplePos x="0" y="0"/>
                <wp:positionH relativeFrom="column">
                  <wp:posOffset>4358640</wp:posOffset>
                </wp:positionH>
                <wp:positionV relativeFrom="paragraph">
                  <wp:posOffset>93980</wp:posOffset>
                </wp:positionV>
                <wp:extent cx="1847850" cy="386715"/>
                <wp:effectExtent l="0" t="0" r="19050" b="13335"/>
                <wp:wrapNone/>
                <wp:docPr id="12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86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CCB3C9" w14:textId="4C14F033" w:rsidR="00CA3179" w:rsidRPr="000E0107" w:rsidRDefault="00CA3179" w:rsidP="007B7ABD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Отсутствие</w:t>
                            </w:r>
                            <w:r w:rsidR="001C34AF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1955C44A" id="AutoShape_x0020_104" o:spid="_x0000_s1041" style="position:absolute;left:0;text-align:left;margin-left:343.2pt;margin-top:7.4pt;width:145.5pt;height:30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">
                <v:textbox>
                  <w:txbxContent>
                    <w:p w14:paraId="78CCB3C9" w14:textId="4C14F033" w:rsidR="00CA3179" w:rsidRPr="000E0107" w:rsidRDefault="00CA3179" w:rsidP="007B7ABD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Отсутствие</w:t>
                      </w:r>
                      <w:r w:rsidR="001C34AF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результата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70BF33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63712" behindDoc="0" locked="0" layoutInCell="1" allowOverlap="1" wp14:anchorId="70D0B289" wp14:editId="115E17C0">
                <wp:simplePos x="0" y="0"/>
                <wp:positionH relativeFrom="column">
                  <wp:posOffset>3806190</wp:posOffset>
                </wp:positionH>
                <wp:positionV relativeFrom="paragraph">
                  <wp:posOffset>121919</wp:posOffset>
                </wp:positionV>
                <wp:extent cx="495300" cy="0"/>
                <wp:effectExtent l="0" t="95250" r="0" b="95250"/>
                <wp:wrapNone/>
                <wp:docPr id="12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FF64D29" id="AutoShape 108" o:spid="_x0000_s1026" type="#_x0000_t32" style="position:absolute;margin-left:299.7pt;margin-top:9.6pt;width:39pt;height:0;z-index:251763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" strokeweight="2.25pt">
                <v:stroke endarrow="block"/>
              </v:shape>
            </w:pict>
          </mc:Fallback>
        </mc:AlternateContent>
      </w:r>
    </w:p>
    <w:p w14:paraId="3F63D72D" w14:textId="77777777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442B668" w14:textId="77777777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E5CA48C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C1DC77" wp14:editId="6533B884">
                <wp:simplePos x="0" y="0"/>
                <wp:positionH relativeFrom="column">
                  <wp:posOffset>3987165</wp:posOffset>
                </wp:positionH>
                <wp:positionV relativeFrom="paragraph">
                  <wp:posOffset>7620</wp:posOffset>
                </wp:positionV>
                <wp:extent cx="2324100" cy="935355"/>
                <wp:effectExtent l="0" t="0" r="19050" b="17145"/>
                <wp:wrapNone/>
                <wp:docPr id="6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935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9E1CDF" w14:textId="77777777" w:rsidR="00CA3179" w:rsidRDefault="00CA3179" w:rsidP="0080243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 аппарат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, д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испансерное наблюдение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, удаление зачатков третьих моляров.</w:t>
                            </w:r>
                          </w:p>
                          <w:p w14:paraId="20C67E44" w14:textId="77777777" w:rsidR="00CA3179" w:rsidRPr="006D1F93" w:rsidRDefault="00CA3179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1C1DC77" id="AutoShape_x0020_59" o:spid="_x0000_s1042" style="position:absolute;left:0;text-align:left;margin-left:313.95pt;margin-top:.6pt;width:183pt;height:73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">
                <v:textbox>
                  <w:txbxContent>
                    <w:p w14:paraId="649E1CDF" w14:textId="77777777" w:rsidR="00CA3179" w:rsidRDefault="00CA3179" w:rsidP="0080243B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</w:t>
                      </w:r>
                      <w:r>
                        <w:rPr>
                          <w:b/>
                          <w:bCs/>
                          <w:szCs w:val="24"/>
                        </w:rPr>
                        <w:t>, д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испансерное наблюдение</w:t>
                      </w:r>
                      <w:r>
                        <w:rPr>
                          <w:b/>
                          <w:bCs/>
                          <w:szCs w:val="24"/>
                        </w:rPr>
                        <w:t>, удаление зачатков третьих моляров.</w:t>
                      </w:r>
                    </w:p>
                    <w:p w14:paraId="20C67E44" w14:textId="77777777" w:rsidR="00CA3179" w:rsidRPr="006D1F93" w:rsidRDefault="00CA3179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61664" behindDoc="0" locked="0" layoutInCell="1" allowOverlap="1" wp14:anchorId="0C3A8064" wp14:editId="3B5C270A">
                <wp:simplePos x="0" y="0"/>
                <wp:positionH relativeFrom="column">
                  <wp:posOffset>2701289</wp:posOffset>
                </wp:positionH>
                <wp:positionV relativeFrom="paragraph">
                  <wp:posOffset>137160</wp:posOffset>
                </wp:positionV>
                <wp:extent cx="0" cy="346710"/>
                <wp:effectExtent l="76200" t="0" r="76200" b="53340"/>
                <wp:wrapNone/>
                <wp:docPr id="6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0B4F7DA" id="AutoShape 106" o:spid="_x0000_s1026" type="#_x0000_t32" style="position:absolute;margin-left:212.7pt;margin-top:10.8pt;width:0;height:27.3pt;z-index:251761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" strokeweight="2.25pt">
                <v:stroke endarrow="block"/>
              </v:shape>
            </w:pict>
          </mc:Fallback>
        </mc:AlternateContent>
      </w:r>
    </w:p>
    <w:p w14:paraId="032176F0" w14:textId="77777777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5DC9421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5272A3" wp14:editId="4B04C668">
                <wp:simplePos x="0" y="0"/>
                <wp:positionH relativeFrom="column">
                  <wp:posOffset>2044065</wp:posOffset>
                </wp:positionH>
                <wp:positionV relativeFrom="paragraph">
                  <wp:posOffset>74930</wp:posOffset>
                </wp:positionV>
                <wp:extent cx="1457960" cy="558165"/>
                <wp:effectExtent l="0" t="0" r="27940" b="13335"/>
                <wp:wrapNone/>
                <wp:docPr id="6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960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D62478" w14:textId="77777777" w:rsidR="00CA3179" w:rsidRPr="000E0107" w:rsidRDefault="00CA3179" w:rsidP="0080243B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Положительный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р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95272A3" id="AutoShape_x0020_105" o:spid="_x0000_s1043" style="position:absolute;left:0;text-align:left;margin-left:160.95pt;margin-top:5.9pt;width:114.8pt;height:43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">
                <v:textbox>
                  <w:txbxContent>
                    <w:p w14:paraId="22D62478" w14:textId="77777777" w:rsidR="00CA3179" w:rsidRPr="000E0107" w:rsidRDefault="00CA3179" w:rsidP="0080243B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Положительный </w:t>
                      </w:r>
                      <w:r>
                        <w:rPr>
                          <w:b/>
                          <w:bCs/>
                          <w:szCs w:val="24"/>
                        </w:rPr>
                        <w:t>р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2B7FA5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3C72E7" wp14:editId="5710C9B4">
                <wp:simplePos x="0" y="0"/>
                <wp:positionH relativeFrom="column">
                  <wp:posOffset>3520440</wp:posOffset>
                </wp:positionH>
                <wp:positionV relativeFrom="paragraph">
                  <wp:posOffset>76200</wp:posOffset>
                </wp:positionV>
                <wp:extent cx="400050" cy="30480"/>
                <wp:effectExtent l="0" t="95250" r="0" b="83820"/>
                <wp:wrapNone/>
                <wp:docPr id="6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304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8BAB1B9" id="AutoShape 107" o:spid="_x0000_s1026" type="#_x0000_t32" style="position:absolute;margin-left:277.2pt;margin-top:6pt;width:31.5pt;height:2.4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" strokeweight="2.25pt">
                <v:stroke endarrow="block"/>
              </v:shape>
            </w:pict>
          </mc:Fallback>
        </mc:AlternateContent>
      </w:r>
    </w:p>
    <w:p w14:paraId="21CCBCA1" w14:textId="77777777" w:rsidR="00BF23CC" w:rsidRDefault="00BF23CC" w:rsidP="00C30A64">
      <w:pPr>
        <w:spacing w:line="240" w:lineRule="auto"/>
        <w:ind w:firstLine="0"/>
        <w:jc w:val="center"/>
        <w:divId w:val="1333020968"/>
        <w:rPr>
          <w:rFonts w:cs="Times New Roman"/>
          <w:b/>
          <w:sz w:val="28"/>
          <w:szCs w:val="28"/>
        </w:rPr>
      </w:pPr>
      <w:bookmarkStart w:id="63" w:name="_Hlk63452604"/>
      <w:bookmarkStart w:id="64" w:name="_Hlk63459606"/>
    </w:p>
    <w:p w14:paraId="466D1E3E" w14:textId="77777777" w:rsidR="00BF23CC" w:rsidRDefault="00BF23CC" w:rsidP="00C30A64">
      <w:pPr>
        <w:spacing w:line="240" w:lineRule="auto"/>
        <w:ind w:firstLine="0"/>
        <w:jc w:val="center"/>
        <w:divId w:val="1333020968"/>
        <w:rPr>
          <w:rFonts w:cs="Times New Roman"/>
          <w:b/>
          <w:sz w:val="28"/>
          <w:szCs w:val="28"/>
        </w:rPr>
      </w:pPr>
    </w:p>
    <w:p w14:paraId="45A401EE" w14:textId="77777777" w:rsidR="00626789" w:rsidRDefault="00626789" w:rsidP="00C30A64">
      <w:pPr>
        <w:spacing w:line="240" w:lineRule="auto"/>
        <w:ind w:firstLine="0"/>
        <w:jc w:val="center"/>
        <w:divId w:val="1333020968"/>
        <w:rPr>
          <w:rFonts w:cs="Times New Roman"/>
          <w:b/>
          <w:sz w:val="28"/>
          <w:szCs w:val="28"/>
        </w:rPr>
      </w:pPr>
    </w:p>
    <w:p w14:paraId="632DFB60" w14:textId="77777777" w:rsidR="00CD79D2" w:rsidRPr="00F34624" w:rsidRDefault="00BF23CC" w:rsidP="00C30A64">
      <w:pPr>
        <w:spacing w:line="240" w:lineRule="auto"/>
        <w:ind w:firstLine="0"/>
        <w:jc w:val="center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Приложение Б3</w:t>
      </w:r>
      <w:r w:rsidR="00CD79D2" w:rsidRPr="00F34624">
        <w:rPr>
          <w:rFonts w:cs="Times New Roman"/>
          <w:b/>
          <w:sz w:val="28"/>
          <w:szCs w:val="28"/>
        </w:rPr>
        <w:t>. Алгоритм действий врача</w:t>
      </w:r>
    </w:p>
    <w:p w14:paraId="76117D52" w14:textId="77777777" w:rsidR="00CD79D2" w:rsidRPr="00F34624" w:rsidRDefault="00CD79D2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18019EC3" w14:textId="77777777" w:rsidR="00CD79D2" w:rsidRPr="00F34624" w:rsidRDefault="00CD79D2" w:rsidP="00D23304">
      <w:pPr>
        <w:spacing w:line="240" w:lineRule="auto"/>
        <w:ind w:firstLine="0"/>
        <w:jc w:val="center"/>
        <w:divId w:val="133302096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>Период постоянных зубов (растущий пациент)</w:t>
      </w:r>
    </w:p>
    <w:bookmarkEnd w:id="63"/>
    <w:p w14:paraId="11346EF1" w14:textId="77777777" w:rsidR="006D1F93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16EAAA" wp14:editId="1C35414B">
                <wp:simplePos x="0" y="0"/>
                <wp:positionH relativeFrom="column">
                  <wp:posOffset>1434465</wp:posOffset>
                </wp:positionH>
                <wp:positionV relativeFrom="paragraph">
                  <wp:posOffset>137160</wp:posOffset>
                </wp:positionV>
                <wp:extent cx="3495675" cy="1257300"/>
                <wp:effectExtent l="0" t="0" r="28575" b="19050"/>
                <wp:wrapNone/>
                <wp:docPr id="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74BDB9" w14:textId="77777777" w:rsidR="00CA3179" w:rsidRPr="006D1F93" w:rsidRDefault="00CA3179" w:rsidP="00CD79D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Диагностические мероприятия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D9F4F15" w14:textId="77777777" w:rsidR="00CA3179" w:rsidRPr="006D1F93" w:rsidRDefault="00CA3179" w:rsidP="00CD79D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Физикальное обследование</w:t>
                            </w:r>
                          </w:p>
                          <w:p w14:paraId="03A98930" w14:textId="77777777" w:rsidR="00CA3179" w:rsidRPr="006D1F93" w:rsidRDefault="00CA3179" w:rsidP="00CD79D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Лабораторные исследования</w:t>
                            </w:r>
                          </w:p>
                          <w:p w14:paraId="1A009E87" w14:textId="77777777" w:rsidR="00CA3179" w:rsidRPr="006D1F93" w:rsidRDefault="00CA3179" w:rsidP="00CD79D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Иная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3A16EAAA" id="AutoShape_x0020_85" o:spid="_x0000_s1044" style="position:absolute;left:0;text-align:left;margin-left:112.95pt;margin-top:10.8pt;width:275.25pt;height:9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">
                <v:textbox>
                  <w:txbxContent>
                    <w:p w14:paraId="5474BDB9" w14:textId="77777777" w:rsidR="00CA3179" w:rsidRPr="006D1F93" w:rsidRDefault="00CA3179" w:rsidP="00CD79D2">
                      <w:pPr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Диагностические мероприятия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1D9F4F15" w14:textId="77777777" w:rsidR="00CA3179" w:rsidRPr="006D1F93" w:rsidRDefault="00CA3179" w:rsidP="00CD79D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D1F93">
                        <w:rPr>
                          <w:sz w:val="28"/>
                          <w:szCs w:val="28"/>
                        </w:rPr>
                        <w:t>Физикальное</w:t>
                      </w:r>
                      <w:proofErr w:type="spellEnd"/>
                      <w:r w:rsidRPr="006D1F93">
                        <w:rPr>
                          <w:sz w:val="28"/>
                          <w:szCs w:val="28"/>
                        </w:rPr>
                        <w:t xml:space="preserve"> обследование</w:t>
                      </w:r>
                    </w:p>
                    <w:p w14:paraId="03A98930" w14:textId="77777777" w:rsidR="00CA3179" w:rsidRPr="006D1F93" w:rsidRDefault="00CA3179" w:rsidP="00CD79D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Лабораторные исследования</w:t>
                      </w:r>
                    </w:p>
                    <w:p w14:paraId="1A009E87" w14:textId="77777777" w:rsidR="00CA3179" w:rsidRPr="006D1F93" w:rsidRDefault="00CA3179" w:rsidP="00CD79D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Иная диагностика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90CDB2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52FFDB5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D24CCA4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7CB78C9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3E57C41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5DC9D28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B85F5AE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16A34D" wp14:editId="79839EA1">
                <wp:simplePos x="0" y="0"/>
                <wp:positionH relativeFrom="column">
                  <wp:posOffset>4091940</wp:posOffset>
                </wp:positionH>
                <wp:positionV relativeFrom="paragraph">
                  <wp:posOffset>134620</wp:posOffset>
                </wp:positionV>
                <wp:extent cx="1771650" cy="619125"/>
                <wp:effectExtent l="0" t="0" r="19050" b="28575"/>
                <wp:wrapNone/>
                <wp:docPr id="5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92D839" w14:textId="77777777" w:rsidR="00CA3179" w:rsidRPr="002633E2" w:rsidRDefault="00CA3179" w:rsidP="00CD79D2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3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степень        </w:t>
                            </w:r>
                          </w:p>
                          <w:p w14:paraId="6B7DBE59" w14:textId="77777777" w:rsidR="00CA3179" w:rsidRPr="002633E2" w:rsidRDefault="00CA3179" w:rsidP="00CD79D2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  выраженности МО</w:t>
                            </w:r>
                          </w:p>
                          <w:p w14:paraId="51FC4CA6" w14:textId="77777777" w:rsidR="00CA3179" w:rsidRPr="00E55C44" w:rsidRDefault="00CA3179" w:rsidP="00CD79D2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216A34D" id="AutoShape_x0020_88" o:spid="_x0000_s1045" style="position:absolute;left:0;text-align:left;margin-left:322.2pt;margin-top:10.6pt;width:139.5pt;height:4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">
                <v:textbox>
                  <w:txbxContent>
                    <w:p w14:paraId="1B92D839" w14:textId="77777777" w:rsidR="00CA3179" w:rsidRPr="002633E2" w:rsidRDefault="00CA3179" w:rsidP="00CD79D2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3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степень        </w:t>
                      </w:r>
                    </w:p>
                    <w:p w14:paraId="6B7DBE59" w14:textId="77777777" w:rsidR="00CA3179" w:rsidRPr="002633E2" w:rsidRDefault="00CA3179" w:rsidP="00CD79D2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  выраженности МО</w:t>
                      </w:r>
                    </w:p>
                    <w:p w14:paraId="51FC4CA6" w14:textId="77777777" w:rsidR="00CA3179" w:rsidRPr="00E55C44" w:rsidRDefault="00CA3179" w:rsidP="00CD79D2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6988A3" wp14:editId="70ABC2AF">
                <wp:simplePos x="0" y="0"/>
                <wp:positionH relativeFrom="column">
                  <wp:posOffset>491490</wp:posOffset>
                </wp:positionH>
                <wp:positionV relativeFrom="paragraph">
                  <wp:posOffset>125095</wp:posOffset>
                </wp:positionV>
                <wp:extent cx="1771650" cy="619125"/>
                <wp:effectExtent l="0" t="0" r="19050" b="28575"/>
                <wp:wrapNone/>
                <wp:docPr id="5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34887D" w14:textId="77777777" w:rsidR="00CA3179" w:rsidRPr="002633E2" w:rsidRDefault="00CA3179" w:rsidP="00CD79D2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1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степень        </w:t>
                            </w:r>
                          </w:p>
                          <w:p w14:paraId="7C65112D" w14:textId="77777777" w:rsidR="00CA3179" w:rsidRPr="002633E2" w:rsidRDefault="00CA3179" w:rsidP="00CD79D2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  выраженности МО</w:t>
                            </w:r>
                          </w:p>
                          <w:p w14:paraId="4C50EF85" w14:textId="77777777" w:rsidR="00CA3179" w:rsidRPr="00E55C44" w:rsidRDefault="00CA3179" w:rsidP="00CD79D2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96988A3" id="AutoShape_x0020_86" o:spid="_x0000_s1046" style="position:absolute;left:0;text-align:left;margin-left:38.7pt;margin-top:9.85pt;width:139.5pt;height:4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">
                <v:textbox>
                  <w:txbxContent>
                    <w:p w14:paraId="6A34887D" w14:textId="77777777" w:rsidR="00CA3179" w:rsidRPr="002633E2" w:rsidRDefault="00CA3179" w:rsidP="00CD79D2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1 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степень        </w:t>
                      </w:r>
                    </w:p>
                    <w:p w14:paraId="7C65112D" w14:textId="77777777" w:rsidR="00CA3179" w:rsidRPr="002633E2" w:rsidRDefault="00CA3179" w:rsidP="00CD79D2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  выраженности МО</w:t>
                      </w:r>
                    </w:p>
                    <w:p w14:paraId="4C50EF85" w14:textId="77777777" w:rsidR="00CA3179" w:rsidRPr="00E55C44" w:rsidRDefault="00CA3179" w:rsidP="00CD79D2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589BE1" wp14:editId="4A60B438">
                <wp:simplePos x="0" y="0"/>
                <wp:positionH relativeFrom="column">
                  <wp:posOffset>2253615</wp:posOffset>
                </wp:positionH>
                <wp:positionV relativeFrom="paragraph">
                  <wp:posOffset>163195</wp:posOffset>
                </wp:positionV>
                <wp:extent cx="1771650" cy="619125"/>
                <wp:effectExtent l="0" t="0" r="19050" b="28575"/>
                <wp:wrapNone/>
                <wp:docPr id="5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0B83C9" w14:textId="77777777" w:rsidR="00CA3179" w:rsidRPr="002633E2" w:rsidRDefault="00CA3179" w:rsidP="00CD79D2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2 степень        </w:t>
                            </w:r>
                          </w:p>
                          <w:p w14:paraId="7BCB9819" w14:textId="77777777" w:rsidR="00CA3179" w:rsidRPr="002633E2" w:rsidRDefault="00CA3179" w:rsidP="00CD79D2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  выраженности МО</w:t>
                            </w:r>
                          </w:p>
                          <w:p w14:paraId="4C96EE5E" w14:textId="77777777" w:rsidR="00CA3179" w:rsidRPr="00E55C44" w:rsidRDefault="00CA3179" w:rsidP="00CD79D2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08589BE1" id="AutoShape_x0020_87" o:spid="_x0000_s1047" style="position:absolute;left:0;text-align:left;margin-left:177.45pt;margin-top:12.85pt;width:139.5pt;height:4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">
                <v:textbox>
                  <w:txbxContent>
                    <w:p w14:paraId="530B83C9" w14:textId="77777777" w:rsidR="00CA3179" w:rsidRPr="002633E2" w:rsidRDefault="00CA3179" w:rsidP="00CD79D2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2 степень        </w:t>
                      </w:r>
                    </w:p>
                    <w:p w14:paraId="7BCB9819" w14:textId="77777777" w:rsidR="00CA3179" w:rsidRPr="002633E2" w:rsidRDefault="00CA3179" w:rsidP="00CD79D2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  выраженности МО</w:t>
                      </w:r>
                    </w:p>
                    <w:p w14:paraId="4C96EE5E" w14:textId="77777777" w:rsidR="00CA3179" w:rsidRPr="00E55C44" w:rsidRDefault="00CA3179" w:rsidP="00CD79D2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D2EC823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6C0BBD5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AF2C167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92384" behindDoc="0" locked="0" layoutInCell="1" allowOverlap="1" wp14:anchorId="7AEEABFF" wp14:editId="314945CE">
                <wp:simplePos x="0" y="0"/>
                <wp:positionH relativeFrom="column">
                  <wp:posOffset>5425439</wp:posOffset>
                </wp:positionH>
                <wp:positionV relativeFrom="paragraph">
                  <wp:posOffset>130810</wp:posOffset>
                </wp:positionV>
                <wp:extent cx="0" cy="387985"/>
                <wp:effectExtent l="95250" t="0" r="76200" b="50165"/>
                <wp:wrapNone/>
                <wp:docPr id="55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C159312" id="AutoShape 137" o:spid="_x0000_s1026" type="#_x0000_t32" style="position:absolute;margin-left:427.2pt;margin-top:10.3pt;width:0;height:30.55pt;z-index:251792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89312" behindDoc="0" locked="0" layoutInCell="1" allowOverlap="1" wp14:anchorId="6307C687" wp14:editId="3C5808F4">
                <wp:simplePos x="0" y="0"/>
                <wp:positionH relativeFrom="column">
                  <wp:posOffset>3110864</wp:posOffset>
                </wp:positionH>
                <wp:positionV relativeFrom="paragraph">
                  <wp:posOffset>27305</wp:posOffset>
                </wp:positionV>
                <wp:extent cx="0" cy="387985"/>
                <wp:effectExtent l="95250" t="0" r="76200" b="50165"/>
                <wp:wrapNone/>
                <wp:docPr id="5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0FED7A7" id="AutoShape 134" o:spid="_x0000_s1026" type="#_x0000_t32" style="position:absolute;margin-left:244.95pt;margin-top:2.15pt;width:0;height:30.55pt;z-index:251789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88288" behindDoc="0" locked="0" layoutInCell="1" allowOverlap="1" wp14:anchorId="185C3F4D" wp14:editId="25F52B77">
                <wp:simplePos x="0" y="0"/>
                <wp:positionH relativeFrom="column">
                  <wp:posOffset>1339214</wp:posOffset>
                </wp:positionH>
                <wp:positionV relativeFrom="paragraph">
                  <wp:posOffset>97790</wp:posOffset>
                </wp:positionV>
                <wp:extent cx="0" cy="387985"/>
                <wp:effectExtent l="95250" t="0" r="76200" b="50165"/>
                <wp:wrapNone/>
                <wp:docPr id="5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F6B9DD5" id="AutoShape 133" o:spid="_x0000_s1026" type="#_x0000_t32" style="position:absolute;margin-left:105.45pt;margin-top:7.7pt;width:0;height:30.55pt;z-index:251788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" strokeweight="2.25pt">
                <v:stroke endarrow="block"/>
              </v:shape>
            </w:pict>
          </mc:Fallback>
        </mc:AlternateContent>
      </w:r>
    </w:p>
    <w:p w14:paraId="2DF28355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913A70" wp14:editId="637BBC18">
                <wp:simplePos x="0" y="0"/>
                <wp:positionH relativeFrom="column">
                  <wp:posOffset>3882390</wp:posOffset>
                </wp:positionH>
                <wp:positionV relativeFrom="paragraph">
                  <wp:posOffset>107315</wp:posOffset>
                </wp:positionV>
                <wp:extent cx="2247900" cy="698500"/>
                <wp:effectExtent l="0" t="0" r="19050" b="25400"/>
                <wp:wrapNone/>
                <wp:docPr id="5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69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A96134" w14:textId="3FEAE07A" w:rsidR="00CA3179" w:rsidRPr="002633E2" w:rsidRDefault="00CA3179" w:rsidP="00B82745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Подготовка к к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омбинированное</w:t>
                            </w:r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ортогнатическо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му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лечени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9913A70" id="AutoShape_x0020_95" o:spid="_x0000_s1048" style="position:absolute;left:0;text-align:left;margin-left:305.7pt;margin-top:8.45pt;width:177pt;height: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">
                <v:textbox>
                  <w:txbxContent>
                    <w:p w14:paraId="16A96134" w14:textId="3FEAE07A" w:rsidR="00CA3179" w:rsidRPr="002633E2" w:rsidRDefault="00CA3179" w:rsidP="00B82745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Подготовка к к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омбинированное</w:t>
                      </w:r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ортогнатическо</w:t>
                      </w:r>
                      <w:r>
                        <w:rPr>
                          <w:b/>
                          <w:bCs/>
                          <w:szCs w:val="24"/>
                        </w:rPr>
                        <w:t>му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лечени</w:t>
                      </w:r>
                      <w:r>
                        <w:rPr>
                          <w:b/>
                          <w:bCs/>
                          <w:szCs w:val="24"/>
                        </w:rPr>
                        <w:t>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EBC3A8" wp14:editId="1BBDBCD4">
                <wp:simplePos x="0" y="0"/>
                <wp:positionH relativeFrom="column">
                  <wp:posOffset>2082165</wp:posOffset>
                </wp:positionH>
                <wp:positionV relativeFrom="paragraph">
                  <wp:posOffset>193040</wp:posOffset>
                </wp:positionV>
                <wp:extent cx="1714500" cy="568960"/>
                <wp:effectExtent l="0" t="0" r="19050" b="21590"/>
                <wp:wrapNone/>
                <wp:docPr id="5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EE7363" w14:textId="77777777" w:rsidR="00CA3179" w:rsidRPr="002633E2" w:rsidRDefault="00CA3179" w:rsidP="00CD79D2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Зубоальвеолярная компенсация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1CEBC3A8" id="AutoShape_x0020_94" o:spid="_x0000_s1049" style="position:absolute;left:0;text-align:left;margin-left:163.95pt;margin-top:15.2pt;width:135pt;height:44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">
                <v:textbox>
                  <w:txbxContent>
                    <w:p w14:paraId="35EE7363" w14:textId="77777777" w:rsidR="00CA3179" w:rsidRPr="002633E2" w:rsidRDefault="00CA3179" w:rsidP="00CD79D2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Зубоальвеолярная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компенсация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01DEB7" wp14:editId="37C9FA2F">
                <wp:simplePos x="0" y="0"/>
                <wp:positionH relativeFrom="column">
                  <wp:posOffset>-194310</wp:posOffset>
                </wp:positionH>
                <wp:positionV relativeFrom="paragraph">
                  <wp:posOffset>250190</wp:posOffset>
                </wp:positionV>
                <wp:extent cx="2209800" cy="472440"/>
                <wp:effectExtent l="0" t="0" r="19050" b="22860"/>
                <wp:wrapNone/>
                <wp:docPr id="5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C42BFF" w14:textId="77777777" w:rsidR="00CA3179" w:rsidRPr="002633E2" w:rsidRDefault="00CA3179" w:rsidP="00CD79D2">
                            <w:pPr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Консервативное 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901DEB7" id="AutoShape_x0020_93" o:spid="_x0000_s1050" style="position:absolute;left:0;text-align:left;margin-left:-15.3pt;margin-top:19.7pt;width:174pt;height:37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">
                <v:textbox>
                  <w:txbxContent>
                    <w:p w14:paraId="3DC42BFF" w14:textId="77777777" w:rsidR="00CA3179" w:rsidRPr="002633E2" w:rsidRDefault="00CA3179" w:rsidP="00CD79D2">
                      <w:pPr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Консервативное лечение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A51178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69C0E46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BDC598F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A8F9F89" wp14:editId="52E82907">
                <wp:simplePos x="0" y="0"/>
                <wp:positionH relativeFrom="margin">
                  <wp:posOffset>1263015</wp:posOffset>
                </wp:positionH>
                <wp:positionV relativeFrom="paragraph">
                  <wp:posOffset>157480</wp:posOffset>
                </wp:positionV>
                <wp:extent cx="838200" cy="4010025"/>
                <wp:effectExtent l="19050" t="38100" r="57150" b="9525"/>
                <wp:wrapNone/>
                <wp:docPr id="159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4010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6A88057" id="AutoShape 158" o:spid="_x0000_s1026" type="#_x0000_t32" style="position:absolute;margin-left:99.45pt;margin-top:12.4pt;width:66pt;height:315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95456" behindDoc="0" locked="0" layoutInCell="1" allowOverlap="1" wp14:anchorId="2F7ADEB7" wp14:editId="17BEDEE9">
                <wp:simplePos x="0" y="0"/>
                <wp:positionH relativeFrom="column">
                  <wp:posOffset>4911089</wp:posOffset>
                </wp:positionH>
                <wp:positionV relativeFrom="paragraph">
                  <wp:posOffset>147320</wp:posOffset>
                </wp:positionV>
                <wp:extent cx="0" cy="387985"/>
                <wp:effectExtent l="95250" t="0" r="76200" b="50165"/>
                <wp:wrapNone/>
                <wp:docPr id="49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9825DC5" id="AutoShape 140" o:spid="_x0000_s1026" type="#_x0000_t32" style="position:absolute;margin-left:386.7pt;margin-top:11.6pt;width:0;height:30.55pt;z-index:251795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94432" behindDoc="0" locked="0" layoutInCell="1" allowOverlap="1" wp14:anchorId="107A4E9D" wp14:editId="3F2698D4">
                <wp:simplePos x="0" y="0"/>
                <wp:positionH relativeFrom="column">
                  <wp:posOffset>2871469</wp:posOffset>
                </wp:positionH>
                <wp:positionV relativeFrom="paragraph">
                  <wp:posOffset>147320</wp:posOffset>
                </wp:positionV>
                <wp:extent cx="0" cy="387985"/>
                <wp:effectExtent l="95250" t="0" r="76200" b="50165"/>
                <wp:wrapNone/>
                <wp:docPr id="48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5E3484D" id="AutoShape 139" o:spid="_x0000_s1026" type="#_x0000_t32" style="position:absolute;margin-left:226.1pt;margin-top:11.6pt;width:0;height:30.55pt;z-index:251794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90336" behindDoc="0" locked="0" layoutInCell="1" allowOverlap="1" wp14:anchorId="46C1D4E8" wp14:editId="1511A499">
                <wp:simplePos x="0" y="0"/>
                <wp:positionH relativeFrom="column">
                  <wp:posOffset>805814</wp:posOffset>
                </wp:positionH>
                <wp:positionV relativeFrom="paragraph">
                  <wp:posOffset>181610</wp:posOffset>
                </wp:positionV>
                <wp:extent cx="0" cy="387985"/>
                <wp:effectExtent l="95250" t="0" r="76200" b="50165"/>
                <wp:wrapNone/>
                <wp:docPr id="4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4DF1C8C" id="AutoShape 135" o:spid="_x0000_s1026" type="#_x0000_t32" style="position:absolute;margin-left:63.45pt;margin-top:14.3pt;width:0;height:30.55pt;z-index:251790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" strokeweight="2.25pt">
                <v:stroke endarrow="block"/>
              </v:shape>
            </w:pict>
          </mc:Fallback>
        </mc:AlternateContent>
      </w:r>
    </w:p>
    <w:p w14:paraId="4F64C3C0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E42CAA" wp14:editId="2C92609B">
                <wp:simplePos x="0" y="0"/>
                <wp:positionH relativeFrom="column">
                  <wp:posOffset>-584835</wp:posOffset>
                </wp:positionH>
                <wp:positionV relativeFrom="paragraph">
                  <wp:posOffset>309245</wp:posOffset>
                </wp:positionV>
                <wp:extent cx="2219325" cy="785495"/>
                <wp:effectExtent l="0" t="0" r="28575" b="14605"/>
                <wp:wrapNone/>
                <wp:docPr id="4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D40F64" w14:textId="30B27A11" w:rsidR="00CA3179" w:rsidRPr="000E0107" w:rsidRDefault="00CA3179" w:rsidP="0053081A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Несъёмные ортодонтические аппараты с</w:t>
                            </w:r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учетом обусловленнос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т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0E42CAA" id="AutoShape_x0020_102" o:spid="_x0000_s1051" style="position:absolute;left:0;text-align:left;margin-left:-46.05pt;margin-top:24.35pt;width:174.75pt;height:61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">
                <v:textbox>
                  <w:txbxContent>
                    <w:p w14:paraId="75D40F64" w14:textId="30B27A11" w:rsidR="00CA3179" w:rsidRPr="000E0107" w:rsidRDefault="00CA3179" w:rsidP="0053081A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Несъёмные </w:t>
                      </w: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аппараты с</w:t>
                      </w:r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учетом обусловленнос</w:t>
                      </w:r>
                      <w:r>
                        <w:rPr>
                          <w:b/>
                          <w:bCs/>
                          <w:szCs w:val="24"/>
                        </w:rPr>
                        <w:t>т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B67FE1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90F4E7" wp14:editId="020FE630">
                <wp:simplePos x="0" y="0"/>
                <wp:positionH relativeFrom="column">
                  <wp:posOffset>1834515</wp:posOffset>
                </wp:positionH>
                <wp:positionV relativeFrom="paragraph">
                  <wp:posOffset>141605</wp:posOffset>
                </wp:positionV>
                <wp:extent cx="2276475" cy="2367280"/>
                <wp:effectExtent l="0" t="0" r="28575" b="13970"/>
                <wp:wrapNone/>
                <wp:docPr id="45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36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C2A31F" w14:textId="4A01BE89" w:rsidR="00CA3179" w:rsidRDefault="00CA3179" w:rsidP="007A207F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Несъемные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ортодонтические </w:t>
                            </w:r>
                            <w:bookmarkStart w:id="65" w:name="_Hlk63540300"/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аппарат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ы</w:t>
                            </w:r>
                            <w:bookmarkEnd w:id="65"/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, элайнеры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с учетом</w:t>
                            </w:r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обусловленности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;</w:t>
                            </w:r>
                          </w:p>
                          <w:p w14:paraId="31F8BF05" w14:textId="0EF2F881" w:rsidR="00CA3179" w:rsidRDefault="00CA3179" w:rsidP="007A207F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избирательная сепарация зубов; удаление отдельных постоянных зубов;</w:t>
                            </w:r>
                            <w:bookmarkStart w:id="66" w:name="_Hlk63459085"/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быстрое нёбное расширение</w:t>
                            </w:r>
                            <w:bookmarkEnd w:id="66"/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; вне ротовое вытяжение верхней челюсти,</w:t>
                            </w:r>
                            <w:bookmarkStart w:id="67" w:name="_Hlk63459116"/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удаление зачатков третьих моляров</w:t>
                            </w:r>
                            <w:bookmarkEnd w:id="67"/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  <w:p w14:paraId="2EC4E5BB" w14:textId="77777777" w:rsidR="00CA3179" w:rsidRDefault="00CA3179" w:rsidP="007A207F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2ADF247" w14:textId="77777777" w:rsidR="00CA3179" w:rsidRDefault="00CA3179" w:rsidP="007A207F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634623C" w14:textId="77777777" w:rsidR="00CA3179" w:rsidRPr="000E0107" w:rsidRDefault="00CA3179" w:rsidP="007A207F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0690F4E7" id="AutoShape_x0020_112" o:spid="_x0000_s1052" style="position:absolute;left:0;text-align:left;margin-left:144.45pt;margin-top:11.15pt;width:179.25pt;height:186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">
                <v:textbox>
                  <w:txbxContent>
                    <w:p w14:paraId="5CC2A31F" w14:textId="4A01BE89" w:rsidR="00CA3179" w:rsidRDefault="00CA3179" w:rsidP="007A207F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Несъемные </w:t>
                      </w: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bookmarkStart w:id="72" w:name="_Hlk63540300"/>
                      <w:r w:rsidRPr="000E0107">
                        <w:rPr>
                          <w:b/>
                          <w:bCs/>
                          <w:szCs w:val="24"/>
                        </w:rPr>
                        <w:t>аппарат</w:t>
                      </w:r>
                      <w:r>
                        <w:rPr>
                          <w:b/>
                          <w:bCs/>
                          <w:szCs w:val="24"/>
                        </w:rPr>
                        <w:t>ы</w:t>
                      </w:r>
                      <w:bookmarkEnd w:id="72"/>
                      <w:r>
                        <w:rPr>
                          <w:b/>
                          <w:bCs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szCs w:val="24"/>
                        </w:rPr>
                        <w:t>элайнеры</w:t>
                      </w:r>
                      <w:proofErr w:type="spellEnd"/>
                      <w:r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с учетом</w:t>
                      </w:r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обусловленности</w:t>
                      </w:r>
                      <w:r>
                        <w:rPr>
                          <w:b/>
                          <w:bCs/>
                          <w:szCs w:val="24"/>
                        </w:rPr>
                        <w:t>;</w:t>
                      </w:r>
                    </w:p>
                    <w:p w14:paraId="31F8BF05" w14:textId="0EF2F881" w:rsidR="00CA3179" w:rsidRDefault="00CA3179" w:rsidP="007A207F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избирательная сепарация зубов; удаление отдельных постоянных зубов;</w:t>
                      </w:r>
                      <w:bookmarkStart w:id="73" w:name="_Hlk63459085"/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Cs w:val="24"/>
                        </w:rPr>
                        <w:t>быстрое нёбное расширение</w:t>
                      </w:r>
                      <w:bookmarkEnd w:id="73"/>
                      <w:r>
                        <w:rPr>
                          <w:b/>
                          <w:bCs/>
                          <w:szCs w:val="24"/>
                        </w:rPr>
                        <w:t>; вне ротовое вытяжение верхней челюсти,</w:t>
                      </w:r>
                      <w:bookmarkStart w:id="74" w:name="_Hlk63459116"/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Cs w:val="24"/>
                        </w:rPr>
                        <w:t>удаление зачатков третьих моляров</w:t>
                      </w:r>
                      <w:bookmarkEnd w:id="74"/>
                      <w:r>
                        <w:rPr>
                          <w:b/>
                          <w:bCs/>
                          <w:szCs w:val="24"/>
                        </w:rPr>
                        <w:t>.</w:t>
                      </w:r>
                    </w:p>
                    <w:p w14:paraId="2EC4E5BB" w14:textId="77777777" w:rsidR="00CA3179" w:rsidRDefault="00CA3179" w:rsidP="007A207F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</w:p>
                    <w:p w14:paraId="52ADF247" w14:textId="77777777" w:rsidR="00CA3179" w:rsidRDefault="00CA3179" w:rsidP="007A207F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</w:p>
                    <w:p w14:paraId="7634623C" w14:textId="77777777" w:rsidR="00CA3179" w:rsidRPr="000E0107" w:rsidRDefault="00CA3179" w:rsidP="007A207F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FE6F9E" wp14:editId="5A0CD25F">
                <wp:simplePos x="0" y="0"/>
                <wp:positionH relativeFrom="column">
                  <wp:posOffset>4130040</wp:posOffset>
                </wp:positionH>
                <wp:positionV relativeFrom="paragraph">
                  <wp:posOffset>126365</wp:posOffset>
                </wp:positionV>
                <wp:extent cx="1800225" cy="2273935"/>
                <wp:effectExtent l="0" t="0" r="28575" b="12065"/>
                <wp:wrapNone/>
                <wp:docPr id="4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2273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8CBD17" w14:textId="77777777" w:rsidR="00CA3179" w:rsidRDefault="00CA3179" w:rsidP="00C10F0D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Подготовка к к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омбинированно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му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ортогнатическо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му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хирургическо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му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лечени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ю: нормализация положения зубов</w:t>
                            </w:r>
                          </w:p>
                          <w:p w14:paraId="2B3F02E8" w14:textId="77777777" w:rsidR="00CA3179" w:rsidRDefault="00CA3179" w:rsidP="00C10F0D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быстрое нёбное расширение;</w:t>
                            </w:r>
                          </w:p>
                          <w:p w14:paraId="2B5F592C" w14:textId="77777777" w:rsidR="00CA3179" w:rsidRPr="002633E2" w:rsidRDefault="00CA3179" w:rsidP="00C10F0D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удаление зачатков третьих моляров.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36FE6F9E" id="AutoShape_x0020_113" o:spid="_x0000_s1053" style="position:absolute;left:0;text-align:left;margin-left:325.2pt;margin-top:9.95pt;width:141.75pt;height:179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">
                <v:textbox>
                  <w:txbxContent>
                    <w:p w14:paraId="4D8CBD17" w14:textId="77777777" w:rsidR="00CA3179" w:rsidRDefault="00CA3179" w:rsidP="00C10F0D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Подготовка к к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омбинированно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му </w:t>
                      </w: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ортогнатическо</w:t>
                      </w:r>
                      <w:r>
                        <w:rPr>
                          <w:b/>
                          <w:bCs/>
                          <w:szCs w:val="24"/>
                        </w:rPr>
                        <w:t>му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хирургическо</w:t>
                      </w:r>
                      <w:r>
                        <w:rPr>
                          <w:b/>
                          <w:bCs/>
                          <w:szCs w:val="24"/>
                        </w:rPr>
                        <w:t>му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лечени</w:t>
                      </w:r>
                      <w:r>
                        <w:rPr>
                          <w:b/>
                          <w:bCs/>
                          <w:szCs w:val="24"/>
                        </w:rPr>
                        <w:t>ю: нормализация положения зубов</w:t>
                      </w:r>
                    </w:p>
                    <w:p w14:paraId="2B3F02E8" w14:textId="77777777" w:rsidR="00CA3179" w:rsidRDefault="00CA3179" w:rsidP="00C10F0D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быстрое нёбное расширение;</w:t>
                      </w:r>
                    </w:p>
                    <w:p w14:paraId="2B5F592C" w14:textId="77777777" w:rsidR="00CA3179" w:rsidRPr="002633E2" w:rsidRDefault="00CA3179" w:rsidP="00C10F0D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удаление зачатков третьих моляров.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54C07D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1696EE0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4CF5DB1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24A32BB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EF6C6A" wp14:editId="541EF98B">
                <wp:simplePos x="0" y="0"/>
                <wp:positionH relativeFrom="column">
                  <wp:posOffset>491490</wp:posOffset>
                </wp:positionH>
                <wp:positionV relativeFrom="paragraph">
                  <wp:posOffset>57785</wp:posOffset>
                </wp:positionV>
                <wp:extent cx="19685" cy="589915"/>
                <wp:effectExtent l="76200" t="19050" r="56515" b="38735"/>
                <wp:wrapNone/>
                <wp:docPr id="4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5899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26448FD" id="AutoShape 138" o:spid="_x0000_s1026" type="#_x0000_t32" style="position:absolute;margin-left:38.7pt;margin-top:4.55pt;width:1.55pt;height:46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</w:p>
    <w:p w14:paraId="63890B32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B7F6026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583DEF" wp14:editId="2B4CDE01">
                <wp:simplePos x="0" y="0"/>
                <wp:positionH relativeFrom="column">
                  <wp:posOffset>-413385</wp:posOffset>
                </wp:positionH>
                <wp:positionV relativeFrom="paragraph">
                  <wp:posOffset>238760</wp:posOffset>
                </wp:positionV>
                <wp:extent cx="2172335" cy="445135"/>
                <wp:effectExtent l="0" t="0" r="18415" b="12065"/>
                <wp:wrapNone/>
                <wp:docPr id="4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BA6AAF" w14:textId="77777777" w:rsidR="00CA3179" w:rsidRPr="000E0107" w:rsidRDefault="00CA3179" w:rsidP="00CD79D2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3583DEF" id="AutoShape_x0020_99" o:spid="_x0000_s1054" style="position:absolute;left:0;text-align:left;margin-left:-32.55pt;margin-top:18.8pt;width:171.05pt;height:35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">
                <v:textbox>
                  <w:txbxContent>
                    <w:p w14:paraId="29BA6AAF" w14:textId="77777777" w:rsidR="00CA3179" w:rsidRPr="000E0107" w:rsidRDefault="00CA3179" w:rsidP="00CD79D2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 результат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984343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C591051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FD3EF5C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91360" behindDoc="0" locked="0" layoutInCell="1" allowOverlap="1" wp14:anchorId="3EEDA095" wp14:editId="3D365443">
                <wp:simplePos x="0" y="0"/>
                <wp:positionH relativeFrom="column">
                  <wp:posOffset>605789</wp:posOffset>
                </wp:positionH>
                <wp:positionV relativeFrom="paragraph">
                  <wp:posOffset>42545</wp:posOffset>
                </wp:positionV>
                <wp:extent cx="0" cy="387985"/>
                <wp:effectExtent l="95250" t="0" r="76200" b="50165"/>
                <wp:wrapNone/>
                <wp:docPr id="4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41E7420" id="AutoShape 136" o:spid="_x0000_s1026" type="#_x0000_t32" style="position:absolute;margin-left:47.7pt;margin-top:3.35pt;width:0;height:30.55pt;z-index:251791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" strokeweight="2.25pt">
                <v:stroke endarrow="block"/>
              </v:shape>
            </w:pict>
          </mc:Fallback>
        </mc:AlternateContent>
      </w:r>
    </w:p>
    <w:p w14:paraId="70926C11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4B69E6" wp14:editId="302A9B69">
                <wp:simplePos x="0" y="0"/>
                <wp:positionH relativeFrom="column">
                  <wp:posOffset>-203835</wp:posOffset>
                </wp:positionH>
                <wp:positionV relativeFrom="paragraph">
                  <wp:posOffset>189230</wp:posOffset>
                </wp:positionV>
                <wp:extent cx="1485900" cy="1071245"/>
                <wp:effectExtent l="0" t="0" r="19050" b="14605"/>
                <wp:wrapNone/>
                <wp:docPr id="4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71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CB802C" w14:textId="77777777" w:rsidR="00CA3179" w:rsidRPr="002633E2" w:rsidRDefault="00CA3179" w:rsidP="0053081A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 аппарат.</w:t>
                            </w:r>
                          </w:p>
                          <w:p w14:paraId="4300F678" w14:textId="77777777" w:rsidR="00CA3179" w:rsidRDefault="00CA3179" w:rsidP="0053081A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Диспансерное наблюдение </w:t>
                            </w:r>
                          </w:p>
                          <w:p w14:paraId="16FC354F" w14:textId="77777777" w:rsidR="00CA3179" w:rsidRPr="002633E2" w:rsidRDefault="00CA3179" w:rsidP="0053081A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не менее 2-х лет. </w:t>
                            </w:r>
                          </w:p>
                          <w:p w14:paraId="6495D7C3" w14:textId="77777777" w:rsidR="00CA3179" w:rsidRPr="006D1F93" w:rsidRDefault="00CA3179" w:rsidP="0053081A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84B69E6" id="AutoShape_x0020_101" o:spid="_x0000_s1055" style="position:absolute;left:0;text-align:left;margin-left:-16.05pt;margin-top:14.9pt;width:117pt;height:84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">
                <v:textbox>
                  <w:txbxContent>
                    <w:p w14:paraId="3DCB802C" w14:textId="77777777" w:rsidR="00CA3179" w:rsidRPr="002633E2" w:rsidRDefault="00CA3179" w:rsidP="0053081A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4300F678" w14:textId="77777777" w:rsidR="00CA3179" w:rsidRDefault="00CA3179" w:rsidP="0053081A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Диспансерное наблюдение </w:t>
                      </w:r>
                    </w:p>
                    <w:p w14:paraId="16FC354F" w14:textId="77777777" w:rsidR="00CA3179" w:rsidRPr="002633E2" w:rsidRDefault="00CA3179" w:rsidP="0053081A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не менее 2-х лет. </w:t>
                      </w:r>
                    </w:p>
                    <w:p w14:paraId="6495D7C3" w14:textId="77777777" w:rsidR="00CA3179" w:rsidRPr="006D1F93" w:rsidRDefault="00CA3179" w:rsidP="0053081A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48CB9A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98D279" wp14:editId="1ACF692A">
                <wp:simplePos x="0" y="0"/>
                <wp:positionH relativeFrom="column">
                  <wp:posOffset>1301115</wp:posOffset>
                </wp:positionH>
                <wp:positionV relativeFrom="paragraph">
                  <wp:posOffset>170180</wp:posOffset>
                </wp:positionV>
                <wp:extent cx="818515" cy="1933575"/>
                <wp:effectExtent l="57150" t="19050" r="19685" b="47625"/>
                <wp:wrapNone/>
                <wp:docPr id="39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8515" cy="1933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C3C1D59" id="AutoShape 158" o:spid="_x0000_s1026" type="#_x0000_t32" style="position:absolute;margin-left:102.45pt;margin-top:13.4pt;width:64.45pt;height:152.2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0237D1" wp14:editId="4A24124F">
                <wp:simplePos x="0" y="0"/>
                <wp:positionH relativeFrom="column">
                  <wp:posOffset>4987925</wp:posOffset>
                </wp:positionH>
                <wp:positionV relativeFrom="paragraph">
                  <wp:posOffset>128905</wp:posOffset>
                </wp:positionV>
                <wp:extent cx="26670" cy="398145"/>
                <wp:effectExtent l="76200" t="19050" r="68580" b="40005"/>
                <wp:wrapNone/>
                <wp:docPr id="3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" cy="398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9A7E970" id="AutoShape 141" o:spid="_x0000_s1026" type="#_x0000_t32" style="position:absolute;margin-left:392.75pt;margin-top:10.15pt;width:2.1pt;height:31.3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98528" behindDoc="0" locked="0" layoutInCell="1" allowOverlap="1" wp14:anchorId="64DF422E" wp14:editId="63FAC49D">
                <wp:simplePos x="0" y="0"/>
                <wp:positionH relativeFrom="column">
                  <wp:posOffset>2966719</wp:posOffset>
                </wp:positionH>
                <wp:positionV relativeFrom="paragraph">
                  <wp:posOffset>210820</wp:posOffset>
                </wp:positionV>
                <wp:extent cx="0" cy="368935"/>
                <wp:effectExtent l="76200" t="0" r="76200" b="50165"/>
                <wp:wrapNone/>
                <wp:docPr id="3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91C1FF5" id="AutoShape 143" o:spid="_x0000_s1026" type="#_x0000_t32" style="position:absolute;margin-left:233.6pt;margin-top:16.6pt;width:0;height:29.05pt;z-index:251798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" strokeweight="2.25pt">
                <v:stroke endarrow="block"/>
              </v:shape>
            </w:pict>
          </mc:Fallback>
        </mc:AlternateContent>
      </w:r>
    </w:p>
    <w:p w14:paraId="4FB79D80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2220713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559613" wp14:editId="3C6B24FA">
                <wp:simplePos x="0" y="0"/>
                <wp:positionH relativeFrom="column">
                  <wp:posOffset>2158365</wp:posOffset>
                </wp:positionH>
                <wp:positionV relativeFrom="paragraph">
                  <wp:posOffset>94615</wp:posOffset>
                </wp:positionV>
                <wp:extent cx="1485900" cy="529590"/>
                <wp:effectExtent l="0" t="0" r="19050" b="22860"/>
                <wp:wrapNone/>
                <wp:docPr id="3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2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39C9D6" w14:textId="77777777" w:rsidR="00CA3179" w:rsidRPr="000E0107" w:rsidRDefault="00CA3179" w:rsidP="00C10F0D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26559613" id="AutoShape_x0020_114" o:spid="_x0000_s1056" style="position:absolute;left:0;text-align:left;margin-left:169.95pt;margin-top:7.45pt;width:117pt;height:41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">
                <v:textbox>
                  <w:txbxContent>
                    <w:p w14:paraId="3C39C9D6" w14:textId="77777777" w:rsidR="00CA3179" w:rsidRPr="000E0107" w:rsidRDefault="00CA3179" w:rsidP="00C10F0D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 результат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766EFF" wp14:editId="5B8D2738">
                <wp:simplePos x="0" y="0"/>
                <wp:positionH relativeFrom="column">
                  <wp:posOffset>4130040</wp:posOffset>
                </wp:positionH>
                <wp:positionV relativeFrom="paragraph">
                  <wp:posOffset>118110</wp:posOffset>
                </wp:positionV>
                <wp:extent cx="1571625" cy="506095"/>
                <wp:effectExtent l="0" t="0" r="28575" b="27305"/>
                <wp:wrapNone/>
                <wp:docPr id="3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0B9F6E" w14:textId="77777777" w:rsidR="00CA3179" w:rsidRPr="000E0107" w:rsidRDefault="00CA3179" w:rsidP="00C10F0D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5766EFF" id="AutoShape_x0020_115" o:spid="_x0000_s1057" style="position:absolute;left:0;text-align:left;margin-left:325.2pt;margin-top:9.3pt;width:123.75pt;height:39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">
                <v:textbox>
                  <w:txbxContent>
                    <w:p w14:paraId="110B9F6E" w14:textId="77777777" w:rsidR="00CA3179" w:rsidRPr="000E0107" w:rsidRDefault="00CA3179" w:rsidP="00C10F0D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Положительныйрезультат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7E7639FE" w14:textId="7777777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89BBA2A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266F7A" wp14:editId="4A8F76E2">
                <wp:simplePos x="0" y="0"/>
                <wp:positionH relativeFrom="column">
                  <wp:posOffset>2938145</wp:posOffset>
                </wp:positionH>
                <wp:positionV relativeFrom="paragraph">
                  <wp:posOffset>92075</wp:posOffset>
                </wp:positionV>
                <wp:extent cx="10160" cy="378460"/>
                <wp:effectExtent l="95250" t="19050" r="85090" b="40640"/>
                <wp:wrapNone/>
                <wp:docPr id="3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3784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D50E8D5" id="AutoShape 144" o:spid="_x0000_s1026" type="#_x0000_t32" style="position:absolute;margin-left:231.35pt;margin-top:7.25pt;width:.8pt;height:29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97504" behindDoc="0" locked="0" layoutInCell="1" allowOverlap="1" wp14:anchorId="7CD09497" wp14:editId="68E1528C">
                <wp:simplePos x="0" y="0"/>
                <wp:positionH relativeFrom="column">
                  <wp:posOffset>5109844</wp:posOffset>
                </wp:positionH>
                <wp:positionV relativeFrom="paragraph">
                  <wp:posOffset>320040</wp:posOffset>
                </wp:positionV>
                <wp:extent cx="0" cy="387985"/>
                <wp:effectExtent l="95250" t="0" r="76200" b="50165"/>
                <wp:wrapNone/>
                <wp:docPr id="33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A4624F0" id="AutoShape 142" o:spid="_x0000_s1026" type="#_x0000_t32" style="position:absolute;margin-left:402.35pt;margin-top:25.2pt;width:0;height:30.55pt;z-index:251797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" strokeweight="2.25pt">
                <v:stroke endarrow="block"/>
              </v:shape>
            </w:pict>
          </mc:Fallback>
        </mc:AlternateContent>
      </w:r>
    </w:p>
    <w:p w14:paraId="29419E86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15936" behindDoc="0" locked="0" layoutInCell="1" allowOverlap="1" wp14:anchorId="2728C211" wp14:editId="61A9CDA8">
                <wp:simplePos x="0" y="0"/>
                <wp:positionH relativeFrom="column">
                  <wp:posOffset>514984</wp:posOffset>
                </wp:positionH>
                <wp:positionV relativeFrom="paragraph">
                  <wp:posOffset>74930</wp:posOffset>
                </wp:positionV>
                <wp:extent cx="0" cy="387985"/>
                <wp:effectExtent l="95250" t="0" r="76200" b="50165"/>
                <wp:wrapNone/>
                <wp:docPr id="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C63EF3F" id="AutoShape 136" o:spid="_x0000_s1026" type="#_x0000_t32" style="position:absolute;margin-left:40.55pt;margin-top:5.9pt;width:0;height:30.55pt;z-index:251815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" strokeweight="2.25pt">
                <v:stroke endarrow="block"/>
              </v:shape>
            </w:pict>
          </mc:Fallback>
        </mc:AlternateContent>
      </w:r>
    </w:p>
    <w:p w14:paraId="556B362C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A438ACF" wp14:editId="1C310CCE">
                <wp:simplePos x="0" y="0"/>
                <wp:positionH relativeFrom="column">
                  <wp:posOffset>1901190</wp:posOffset>
                </wp:positionH>
                <wp:positionV relativeFrom="paragraph">
                  <wp:posOffset>61595</wp:posOffset>
                </wp:positionV>
                <wp:extent cx="2143125" cy="747395"/>
                <wp:effectExtent l="0" t="0" r="28575" b="14605"/>
                <wp:wrapNone/>
                <wp:docPr id="3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747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878996" w14:textId="77777777" w:rsidR="00CA3179" w:rsidRPr="002633E2" w:rsidRDefault="00CA3179" w:rsidP="00C10F0D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 аппарат.</w:t>
                            </w:r>
                          </w:p>
                          <w:p w14:paraId="61B6362D" w14:textId="77777777" w:rsidR="00CA3179" w:rsidRDefault="00CA3179" w:rsidP="00C10F0D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Диспансерное наблюдение </w:t>
                            </w:r>
                          </w:p>
                          <w:p w14:paraId="264951C3" w14:textId="77777777" w:rsidR="00CA3179" w:rsidRPr="002633E2" w:rsidRDefault="00CA3179" w:rsidP="00C10F0D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до окончания роста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. </w:t>
                            </w:r>
                          </w:p>
                          <w:p w14:paraId="65D27184" w14:textId="77777777" w:rsidR="00CA3179" w:rsidRPr="006D1F93" w:rsidRDefault="00CA3179" w:rsidP="00C10F0D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A438ACF" id="AutoShape_x0020_116" o:spid="_x0000_s1058" style="position:absolute;left:0;text-align:left;margin-left:149.7pt;margin-top:4.85pt;width:168.75pt;height:58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">
                <v:textbox>
                  <w:txbxContent>
                    <w:p w14:paraId="63878996" w14:textId="77777777" w:rsidR="00CA3179" w:rsidRPr="002633E2" w:rsidRDefault="00CA3179" w:rsidP="00C10F0D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61B6362D" w14:textId="77777777" w:rsidR="00CA3179" w:rsidRDefault="00CA3179" w:rsidP="00C10F0D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Диспансерное наблюдение </w:t>
                      </w:r>
                    </w:p>
                    <w:p w14:paraId="264951C3" w14:textId="77777777" w:rsidR="00CA3179" w:rsidRPr="002633E2" w:rsidRDefault="00CA3179" w:rsidP="00C10F0D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до окончания роста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. </w:t>
                      </w:r>
                    </w:p>
                    <w:p w14:paraId="65D27184" w14:textId="77777777" w:rsidR="00CA3179" w:rsidRPr="006D1F93" w:rsidRDefault="00CA3179" w:rsidP="00C10F0D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0C4FA01" wp14:editId="3FB7B08F">
                <wp:simplePos x="0" y="0"/>
                <wp:positionH relativeFrom="column">
                  <wp:posOffset>4130040</wp:posOffset>
                </wp:positionH>
                <wp:positionV relativeFrom="paragraph">
                  <wp:posOffset>111125</wp:posOffset>
                </wp:positionV>
                <wp:extent cx="2143125" cy="1122680"/>
                <wp:effectExtent l="0" t="0" r="28575" b="20320"/>
                <wp:wrapNone/>
                <wp:docPr id="31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122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341527" w14:textId="77777777" w:rsidR="00CA3179" w:rsidRPr="002633E2" w:rsidRDefault="00CA3179" w:rsidP="00B82745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 аппарат.</w:t>
                            </w:r>
                          </w:p>
                          <w:p w14:paraId="3C1C73AD" w14:textId="77777777" w:rsidR="00CA3179" w:rsidRDefault="00CA3179" w:rsidP="00B82745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Диспансерное наблюдение </w:t>
                            </w:r>
                          </w:p>
                          <w:p w14:paraId="2A8E8D17" w14:textId="5FEE5710" w:rsidR="00CA3179" w:rsidRPr="002633E2" w:rsidRDefault="00CA3179" w:rsidP="00B82745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до окончания роста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. Комбинированное</w:t>
                            </w:r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ортогнатическое лечение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  <w:p w14:paraId="39C76BA5" w14:textId="77777777" w:rsidR="00CA3179" w:rsidRPr="002633E2" w:rsidRDefault="00CA3179" w:rsidP="00B82745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2796CF0" w14:textId="77777777" w:rsidR="00CA3179" w:rsidRPr="006D1F93" w:rsidRDefault="00CA3179" w:rsidP="00B82745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20C4FA01" id="AutoShape_x0020_145" o:spid="_x0000_s1059" style="position:absolute;left:0;text-align:left;margin-left:325.2pt;margin-top:8.75pt;width:168.75pt;height:88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">
                <v:textbox>
                  <w:txbxContent>
                    <w:p w14:paraId="6F341527" w14:textId="77777777" w:rsidR="00CA3179" w:rsidRPr="002633E2" w:rsidRDefault="00CA3179" w:rsidP="00B82745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3C1C73AD" w14:textId="77777777" w:rsidR="00CA3179" w:rsidRDefault="00CA3179" w:rsidP="00B82745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Диспансерное наблюдение </w:t>
                      </w:r>
                    </w:p>
                    <w:p w14:paraId="2A8E8D17" w14:textId="5FEE5710" w:rsidR="00CA3179" w:rsidRPr="002633E2" w:rsidRDefault="00CA3179" w:rsidP="00B82745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до окончания роста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. Комбинированное</w:t>
                      </w:r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ортогнатическое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лечение</w:t>
                      </w:r>
                      <w:r>
                        <w:rPr>
                          <w:b/>
                          <w:bCs/>
                          <w:szCs w:val="24"/>
                        </w:rPr>
                        <w:t>.</w:t>
                      </w:r>
                    </w:p>
                    <w:p w14:paraId="39C76BA5" w14:textId="77777777" w:rsidR="00CA3179" w:rsidRPr="002633E2" w:rsidRDefault="00CA3179" w:rsidP="00B82745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</w:p>
                    <w:p w14:paraId="32796CF0" w14:textId="77777777" w:rsidR="00CA3179" w:rsidRPr="006D1F93" w:rsidRDefault="00CA3179" w:rsidP="00B82745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0A185E" w14:textId="77777777" w:rsidR="00120DD8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FD40A2" wp14:editId="02A542CC">
                <wp:simplePos x="0" y="0"/>
                <wp:positionH relativeFrom="column">
                  <wp:posOffset>-438150</wp:posOffset>
                </wp:positionH>
                <wp:positionV relativeFrom="paragraph">
                  <wp:posOffset>114935</wp:posOffset>
                </wp:positionV>
                <wp:extent cx="1847850" cy="386715"/>
                <wp:effectExtent l="0" t="0" r="19050" b="13335"/>
                <wp:wrapNone/>
                <wp:docPr id="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86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B11070" w14:textId="1A343552" w:rsidR="00CA3179" w:rsidRPr="000E0107" w:rsidRDefault="00CA3179" w:rsidP="009445D0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Отсутствие</w:t>
                            </w:r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04FD40A2" id="AutoShape_x0020_157" o:spid="_x0000_s1060" style="position:absolute;left:0;text-align:left;margin-left:-34.5pt;margin-top:9.05pt;width:145.5pt;height:30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">
                <v:textbox>
                  <w:txbxContent>
                    <w:p w14:paraId="12B11070" w14:textId="1A343552" w:rsidR="00CA3179" w:rsidRPr="000E0107" w:rsidRDefault="00CA3179" w:rsidP="009445D0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Отсутствие</w:t>
                      </w:r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результата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64"/>
    <w:p w14:paraId="57559494" w14:textId="77777777" w:rsidR="00ED7487" w:rsidRPr="00F34624" w:rsidRDefault="00ED7487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0931E815" w14:textId="77777777" w:rsidR="008F2148" w:rsidRPr="00F34624" w:rsidRDefault="008F2148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5AA119D6" w14:textId="77777777" w:rsidR="008F2148" w:rsidRPr="00F34624" w:rsidRDefault="00916451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004B94" wp14:editId="3B601A7A">
                <wp:simplePos x="0" y="0"/>
                <wp:positionH relativeFrom="column">
                  <wp:posOffset>2015490</wp:posOffset>
                </wp:positionH>
                <wp:positionV relativeFrom="paragraph">
                  <wp:posOffset>163830</wp:posOffset>
                </wp:positionV>
                <wp:extent cx="2114550" cy="76200"/>
                <wp:effectExtent l="19050" t="95250" r="0" b="57150"/>
                <wp:wrapNone/>
                <wp:docPr id="3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14550" cy="76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891D534" id="AutoShape 159" o:spid="_x0000_s1026" type="#_x0000_t32" style="position:absolute;margin-left:158.7pt;margin-top:12.9pt;width:166.5pt;height:6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0E47D27" wp14:editId="08A24246">
                <wp:simplePos x="0" y="0"/>
                <wp:positionH relativeFrom="column">
                  <wp:posOffset>186690</wp:posOffset>
                </wp:positionH>
                <wp:positionV relativeFrom="paragraph">
                  <wp:posOffset>78105</wp:posOffset>
                </wp:positionV>
                <wp:extent cx="1847850" cy="386715"/>
                <wp:effectExtent l="0" t="0" r="19050" b="13335"/>
                <wp:wrapNone/>
                <wp:docPr id="29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86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AABD12" w14:textId="558EFD91" w:rsidR="00CA3179" w:rsidRPr="000E0107" w:rsidRDefault="00CA3179" w:rsidP="00C87E16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Отсутствие</w:t>
                            </w:r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0E47D27" id="_x0000_s1061" style="position:absolute;left:0;text-align:left;margin-left:14.7pt;margin-top:6.15pt;width:145.5pt;height:30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">
                <v:textbox>
                  <w:txbxContent>
                    <w:p w14:paraId="2AAABD12" w14:textId="558EFD91" w:rsidR="00CA3179" w:rsidRPr="000E0107" w:rsidRDefault="00CA3179" w:rsidP="00C87E16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Отсутствие</w:t>
                      </w:r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результата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690706" w14:textId="77777777" w:rsidR="008F2148" w:rsidRPr="00F34624" w:rsidRDefault="008F2148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653F5AAD" w14:textId="77777777" w:rsidR="00C87E16" w:rsidRPr="00F34624" w:rsidRDefault="00C87E16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4A869575" w14:textId="77777777" w:rsidR="00C30A64" w:rsidRDefault="00C30A64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282097F3" w14:textId="77777777" w:rsidR="001173EC" w:rsidRPr="00F34624" w:rsidRDefault="001173EC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Приложение Б</w:t>
      </w:r>
      <w:r w:rsidR="00BF23CC">
        <w:rPr>
          <w:rFonts w:cs="Times New Roman"/>
          <w:b/>
          <w:sz w:val="28"/>
          <w:szCs w:val="28"/>
        </w:rPr>
        <w:t>4</w:t>
      </w:r>
      <w:r w:rsidRPr="00F34624">
        <w:rPr>
          <w:rFonts w:cs="Times New Roman"/>
          <w:b/>
          <w:sz w:val="28"/>
          <w:szCs w:val="28"/>
        </w:rPr>
        <w:t>. Алгоритм действий врача</w:t>
      </w:r>
    </w:p>
    <w:p w14:paraId="05721514" w14:textId="77777777" w:rsidR="001173EC" w:rsidRPr="00F34624" w:rsidRDefault="001173EC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049F64E7" w14:textId="77777777" w:rsidR="001173EC" w:rsidRPr="00F34624" w:rsidRDefault="001173EC" w:rsidP="00D23304">
      <w:pPr>
        <w:spacing w:line="240" w:lineRule="auto"/>
        <w:ind w:firstLine="0"/>
        <w:jc w:val="center"/>
        <w:divId w:val="133302096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>Период постоя</w:t>
      </w:r>
      <w:r w:rsidR="005A66B5">
        <w:rPr>
          <w:rFonts w:cs="Times New Roman"/>
          <w:b/>
          <w:bCs/>
          <w:sz w:val="28"/>
          <w:szCs w:val="28"/>
        </w:rPr>
        <w:t>нных зубов (взрослый  пациент)</w:t>
      </w:r>
    </w:p>
    <w:p w14:paraId="71EEB414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D7F4C03" w14:textId="77777777" w:rsidR="001173EC" w:rsidRPr="00F34624" w:rsidRDefault="00916451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D529B5" wp14:editId="33ADDA06">
                <wp:simplePos x="0" y="0"/>
                <wp:positionH relativeFrom="column">
                  <wp:posOffset>1453515</wp:posOffset>
                </wp:positionH>
                <wp:positionV relativeFrom="paragraph">
                  <wp:posOffset>194310</wp:posOffset>
                </wp:positionV>
                <wp:extent cx="3495675" cy="1257300"/>
                <wp:effectExtent l="0" t="0" r="28575" b="19050"/>
                <wp:wrapNone/>
                <wp:docPr id="2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D381EE" w14:textId="77777777" w:rsidR="00CA3179" w:rsidRPr="006D1F93" w:rsidRDefault="00CA3179" w:rsidP="001173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Диагностические мероприятия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C2C772F" w14:textId="77777777" w:rsidR="00CA3179" w:rsidRPr="006D1F93" w:rsidRDefault="00CA3179" w:rsidP="001173EC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Физикальное обследование</w:t>
                            </w:r>
                          </w:p>
                          <w:p w14:paraId="20E4F2E2" w14:textId="77777777" w:rsidR="00CA3179" w:rsidRPr="006D1F93" w:rsidRDefault="00CA3179" w:rsidP="001173EC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Лабораторные исследования</w:t>
                            </w:r>
                          </w:p>
                          <w:p w14:paraId="0A469368" w14:textId="77777777" w:rsidR="00CA3179" w:rsidRPr="006D1F93" w:rsidRDefault="00CA3179" w:rsidP="001173EC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Иная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3D529B5" id="AutoShape_x0020_117" o:spid="_x0000_s1062" style="position:absolute;left:0;text-align:left;margin-left:114.45pt;margin-top:15.3pt;width:275.25pt;height:9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">
                <v:textbox>
                  <w:txbxContent>
                    <w:p w14:paraId="4BD381EE" w14:textId="77777777" w:rsidR="00CA3179" w:rsidRPr="006D1F93" w:rsidRDefault="00CA3179" w:rsidP="001173EC">
                      <w:pPr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Диагностические мероприятия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0C2C772F" w14:textId="77777777" w:rsidR="00CA3179" w:rsidRPr="006D1F93" w:rsidRDefault="00CA3179" w:rsidP="001173EC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D1F93">
                        <w:rPr>
                          <w:sz w:val="28"/>
                          <w:szCs w:val="28"/>
                        </w:rPr>
                        <w:t>Физикальное</w:t>
                      </w:r>
                      <w:proofErr w:type="spellEnd"/>
                      <w:r w:rsidRPr="006D1F93">
                        <w:rPr>
                          <w:sz w:val="28"/>
                          <w:szCs w:val="28"/>
                        </w:rPr>
                        <w:t xml:space="preserve"> обследование</w:t>
                      </w:r>
                    </w:p>
                    <w:p w14:paraId="20E4F2E2" w14:textId="77777777" w:rsidR="00CA3179" w:rsidRPr="006D1F93" w:rsidRDefault="00CA3179" w:rsidP="001173EC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Лабораторные исследования</w:t>
                      </w:r>
                    </w:p>
                    <w:p w14:paraId="0A469368" w14:textId="77777777" w:rsidR="00CA3179" w:rsidRPr="006D1F93" w:rsidRDefault="00CA3179" w:rsidP="001173EC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Иная диагностика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940CE5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5BF8622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F899121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B918378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86D5C65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67E8BAC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FC11E6C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EB90661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91E6C8" wp14:editId="0B4F4EE4">
                <wp:simplePos x="0" y="0"/>
                <wp:positionH relativeFrom="column">
                  <wp:posOffset>4072890</wp:posOffset>
                </wp:positionH>
                <wp:positionV relativeFrom="paragraph">
                  <wp:posOffset>120650</wp:posOffset>
                </wp:positionV>
                <wp:extent cx="1771650" cy="619125"/>
                <wp:effectExtent l="0" t="0" r="19050" b="28575"/>
                <wp:wrapNone/>
                <wp:docPr id="2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4B6150" w14:textId="77777777" w:rsidR="00CA3179" w:rsidRPr="002633E2" w:rsidRDefault="00CA3179" w:rsidP="001173EC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3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степень        </w:t>
                            </w:r>
                          </w:p>
                          <w:p w14:paraId="7DE0E5F8" w14:textId="77777777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  выраженности МО</w:t>
                            </w:r>
                          </w:p>
                          <w:p w14:paraId="37E345DF" w14:textId="77777777" w:rsidR="00CA3179" w:rsidRPr="00E55C44" w:rsidRDefault="00CA3179" w:rsidP="001173EC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2F91E6C8" id="AutoShape_x0020_120" o:spid="_x0000_s1063" style="position:absolute;left:0;text-align:left;margin-left:320.7pt;margin-top:9.5pt;width:139.5pt;height:48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">
                <v:textbox>
                  <w:txbxContent>
                    <w:p w14:paraId="034B6150" w14:textId="77777777" w:rsidR="00CA3179" w:rsidRPr="002633E2" w:rsidRDefault="00CA3179" w:rsidP="001173EC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3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степень        </w:t>
                      </w:r>
                    </w:p>
                    <w:p w14:paraId="7DE0E5F8" w14:textId="77777777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  выраженности МО</w:t>
                      </w:r>
                    </w:p>
                    <w:p w14:paraId="37E345DF" w14:textId="77777777" w:rsidR="00CA3179" w:rsidRPr="00E55C44" w:rsidRDefault="00CA3179" w:rsidP="001173EC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923832" wp14:editId="1082DF49">
                <wp:simplePos x="0" y="0"/>
                <wp:positionH relativeFrom="column">
                  <wp:posOffset>2234565</wp:posOffset>
                </wp:positionH>
                <wp:positionV relativeFrom="paragraph">
                  <wp:posOffset>130175</wp:posOffset>
                </wp:positionV>
                <wp:extent cx="1771650" cy="619125"/>
                <wp:effectExtent l="0" t="0" r="19050" b="28575"/>
                <wp:wrapNone/>
                <wp:docPr id="2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3A831C" w14:textId="77777777" w:rsidR="00CA3179" w:rsidRPr="002633E2" w:rsidRDefault="00CA3179" w:rsidP="001173EC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2 степень        </w:t>
                            </w:r>
                          </w:p>
                          <w:p w14:paraId="6BC4C686" w14:textId="77777777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  выраженности МО</w:t>
                            </w:r>
                          </w:p>
                          <w:p w14:paraId="7700FE88" w14:textId="77777777" w:rsidR="00CA3179" w:rsidRPr="00E55C44" w:rsidRDefault="00CA3179" w:rsidP="001173EC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C923832" id="AutoShape_x0020_119" o:spid="_x0000_s1064" style="position:absolute;left:0;text-align:left;margin-left:175.95pt;margin-top:10.25pt;width:139.5pt;height:4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">
                <v:textbox>
                  <w:txbxContent>
                    <w:p w14:paraId="7C3A831C" w14:textId="77777777" w:rsidR="00CA3179" w:rsidRPr="002633E2" w:rsidRDefault="00CA3179" w:rsidP="001173EC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2 степень        </w:t>
                      </w:r>
                    </w:p>
                    <w:p w14:paraId="6BC4C686" w14:textId="77777777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  выраженности МО</w:t>
                      </w:r>
                    </w:p>
                    <w:p w14:paraId="7700FE88" w14:textId="77777777" w:rsidR="00CA3179" w:rsidRPr="00E55C44" w:rsidRDefault="00CA3179" w:rsidP="001173EC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BCB696" wp14:editId="6DB53B68">
                <wp:simplePos x="0" y="0"/>
                <wp:positionH relativeFrom="column">
                  <wp:posOffset>462915</wp:posOffset>
                </wp:positionH>
                <wp:positionV relativeFrom="paragraph">
                  <wp:posOffset>139700</wp:posOffset>
                </wp:positionV>
                <wp:extent cx="1771650" cy="619125"/>
                <wp:effectExtent l="0" t="0" r="19050" b="28575"/>
                <wp:wrapNone/>
                <wp:docPr id="2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6D8C9C" w14:textId="77777777" w:rsidR="00CA3179" w:rsidRPr="002633E2" w:rsidRDefault="00CA3179" w:rsidP="001173EC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1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степень        </w:t>
                            </w:r>
                          </w:p>
                          <w:p w14:paraId="1AB7F818" w14:textId="77777777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  выраженности МО</w:t>
                            </w:r>
                          </w:p>
                          <w:p w14:paraId="1EB565C5" w14:textId="77777777" w:rsidR="00CA3179" w:rsidRPr="00E55C44" w:rsidRDefault="00CA3179" w:rsidP="001173EC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07BCB696" id="AutoShape_x0020_118" o:spid="_x0000_s1065" style="position:absolute;left:0;text-align:left;margin-left:36.45pt;margin-top:11pt;width:139.5pt;height:4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">
                <v:textbox>
                  <w:txbxContent>
                    <w:p w14:paraId="196D8C9C" w14:textId="77777777" w:rsidR="00CA3179" w:rsidRPr="002633E2" w:rsidRDefault="00CA3179" w:rsidP="001173EC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1 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степень        </w:t>
                      </w:r>
                    </w:p>
                    <w:p w14:paraId="1AB7F818" w14:textId="77777777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  выраженности МО</w:t>
                      </w:r>
                    </w:p>
                    <w:p w14:paraId="1EB565C5" w14:textId="77777777" w:rsidR="00CA3179" w:rsidRPr="00E55C44" w:rsidRDefault="00CA3179" w:rsidP="001173EC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B367582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346AD88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97C01D1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3648" behindDoc="0" locked="0" layoutInCell="1" allowOverlap="1" wp14:anchorId="5CB4F758" wp14:editId="2581E0D5">
                <wp:simplePos x="0" y="0"/>
                <wp:positionH relativeFrom="column">
                  <wp:posOffset>4882514</wp:posOffset>
                </wp:positionH>
                <wp:positionV relativeFrom="paragraph">
                  <wp:posOffset>35560</wp:posOffset>
                </wp:positionV>
                <wp:extent cx="0" cy="387985"/>
                <wp:effectExtent l="95250" t="0" r="76200" b="50165"/>
                <wp:wrapNone/>
                <wp:docPr id="2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DCA0875" id="AutoShape 148" o:spid="_x0000_s1026" type="#_x0000_t32" style="position:absolute;margin-left:384.45pt;margin-top:2.8pt;width:0;height:30.55pt;z-index:251803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2624" behindDoc="0" locked="0" layoutInCell="1" allowOverlap="1" wp14:anchorId="029B1A82" wp14:editId="13549983">
                <wp:simplePos x="0" y="0"/>
                <wp:positionH relativeFrom="column">
                  <wp:posOffset>3025139</wp:posOffset>
                </wp:positionH>
                <wp:positionV relativeFrom="paragraph">
                  <wp:posOffset>74295</wp:posOffset>
                </wp:positionV>
                <wp:extent cx="0" cy="387985"/>
                <wp:effectExtent l="95250" t="0" r="76200" b="50165"/>
                <wp:wrapNone/>
                <wp:docPr id="2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9CC5B1F" id="AutoShape 147" o:spid="_x0000_s1026" type="#_x0000_t32" style="position:absolute;margin-left:238.2pt;margin-top:5.85pt;width:0;height:30.55pt;z-index:251802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1600" behindDoc="0" locked="0" layoutInCell="1" allowOverlap="1" wp14:anchorId="2F91F77B" wp14:editId="0DCFFFB4">
                <wp:simplePos x="0" y="0"/>
                <wp:positionH relativeFrom="column">
                  <wp:posOffset>1215389</wp:posOffset>
                </wp:positionH>
                <wp:positionV relativeFrom="paragraph">
                  <wp:posOffset>107950</wp:posOffset>
                </wp:positionV>
                <wp:extent cx="0" cy="387985"/>
                <wp:effectExtent l="95250" t="0" r="76200" b="50165"/>
                <wp:wrapNone/>
                <wp:docPr id="2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4700F80" id="AutoShape 146" o:spid="_x0000_s1026" type="#_x0000_t32" style="position:absolute;margin-left:95.7pt;margin-top:8.5pt;width:0;height:30.55pt;z-index:251801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" strokeweight="2.25pt">
                <v:stroke endarrow="block"/>
              </v:shape>
            </w:pict>
          </mc:Fallback>
        </mc:AlternateContent>
      </w:r>
    </w:p>
    <w:p w14:paraId="755E665F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9163F2" wp14:editId="07B426AA">
                <wp:simplePos x="0" y="0"/>
                <wp:positionH relativeFrom="column">
                  <wp:posOffset>3958590</wp:posOffset>
                </wp:positionH>
                <wp:positionV relativeFrom="paragraph">
                  <wp:posOffset>168910</wp:posOffset>
                </wp:positionV>
                <wp:extent cx="2143125" cy="596265"/>
                <wp:effectExtent l="0" t="0" r="28575" b="13335"/>
                <wp:wrapNone/>
                <wp:docPr id="2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96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4DD1D6" w14:textId="69A28E12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bookmarkStart w:id="68" w:name="_Hlk63540429"/>
                            <w:bookmarkStart w:id="69" w:name="_Hlk63540430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Комбинированное</w:t>
                            </w:r>
                            <w:r w:rsidR="0062678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ортогнатическое лечение</w:t>
                            </w:r>
                            <w:bookmarkEnd w:id="68"/>
                            <w:bookmarkEnd w:id="6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F9163F2" id="AutoShape_x0020_123" o:spid="_x0000_s1066" style="position:absolute;left:0;text-align:left;margin-left:311.7pt;margin-top:13.3pt;width:168.75pt;height:46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">
                <v:textbox>
                  <w:txbxContent>
                    <w:p w14:paraId="244DD1D6" w14:textId="69A28E12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bookmarkStart w:id="77" w:name="_Hlk63540429"/>
                      <w:bookmarkStart w:id="78" w:name="_Hlk63540430"/>
                      <w:r w:rsidRPr="002633E2">
                        <w:rPr>
                          <w:b/>
                          <w:bCs/>
                          <w:szCs w:val="24"/>
                        </w:rPr>
                        <w:t>Комбинированное</w:t>
                      </w:r>
                      <w:r w:rsidR="0062678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ортогнатическое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лечение</w:t>
                      </w:r>
                      <w:bookmarkEnd w:id="77"/>
                      <w:bookmarkEnd w:id="78"/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3C0307" wp14:editId="0A4CF106">
                <wp:simplePos x="0" y="0"/>
                <wp:positionH relativeFrom="column">
                  <wp:posOffset>2053590</wp:posOffset>
                </wp:positionH>
                <wp:positionV relativeFrom="paragraph">
                  <wp:posOffset>208915</wp:posOffset>
                </wp:positionV>
                <wp:extent cx="1714500" cy="568960"/>
                <wp:effectExtent l="0" t="0" r="19050" b="21590"/>
                <wp:wrapNone/>
                <wp:docPr id="2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2CE445" w14:textId="77777777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Зубоальвеолярная компенсация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253C0307" id="AutoShape_x0020_122" o:spid="_x0000_s1067" style="position:absolute;left:0;text-align:left;margin-left:161.7pt;margin-top:16.45pt;width:135pt;height:44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">
                <v:textbox>
                  <w:txbxContent>
                    <w:p w14:paraId="082CE445" w14:textId="77777777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Зубоальвеолярная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компенсация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C71F9D" wp14:editId="261498DD">
                <wp:simplePos x="0" y="0"/>
                <wp:positionH relativeFrom="column">
                  <wp:posOffset>-165735</wp:posOffset>
                </wp:positionH>
                <wp:positionV relativeFrom="paragraph">
                  <wp:posOffset>196215</wp:posOffset>
                </wp:positionV>
                <wp:extent cx="2209800" cy="472440"/>
                <wp:effectExtent l="0" t="0" r="19050" b="22860"/>
                <wp:wrapNone/>
                <wp:docPr id="1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A03460" w14:textId="77777777" w:rsidR="00CA3179" w:rsidRPr="002633E2" w:rsidRDefault="00CA3179" w:rsidP="001173EC">
                            <w:pPr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Консервативное 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4C71F9D" id="AutoShape_x0020_121" o:spid="_x0000_s1068" style="position:absolute;left:0;text-align:left;margin-left:-13.05pt;margin-top:15.45pt;width:174pt;height:37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">
                <v:textbox>
                  <w:txbxContent>
                    <w:p w14:paraId="0BA03460" w14:textId="77777777" w:rsidR="00CA3179" w:rsidRPr="002633E2" w:rsidRDefault="00CA3179" w:rsidP="001173EC">
                      <w:pPr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Консервативное лечение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8A343C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E02C706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B9A1A3A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6720" behindDoc="0" locked="0" layoutInCell="1" allowOverlap="1" wp14:anchorId="7F390D0E" wp14:editId="4AB6C9D2">
                <wp:simplePos x="0" y="0"/>
                <wp:positionH relativeFrom="column">
                  <wp:posOffset>2701289</wp:posOffset>
                </wp:positionH>
                <wp:positionV relativeFrom="paragraph">
                  <wp:posOffset>138430</wp:posOffset>
                </wp:positionV>
                <wp:extent cx="0" cy="387985"/>
                <wp:effectExtent l="95250" t="0" r="76200" b="50165"/>
                <wp:wrapNone/>
                <wp:docPr id="1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BC657E9" id="AutoShape 151" o:spid="_x0000_s1026" type="#_x0000_t32" style="position:absolute;margin-left:212.7pt;margin-top:10.9pt;width:0;height:30.55pt;z-index:251806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5696" behindDoc="0" locked="0" layoutInCell="1" allowOverlap="1" wp14:anchorId="61696151" wp14:editId="22C74D13">
                <wp:simplePos x="0" y="0"/>
                <wp:positionH relativeFrom="column">
                  <wp:posOffset>4853939</wp:posOffset>
                </wp:positionH>
                <wp:positionV relativeFrom="paragraph">
                  <wp:posOffset>128905</wp:posOffset>
                </wp:positionV>
                <wp:extent cx="0" cy="387985"/>
                <wp:effectExtent l="95250" t="0" r="76200" b="50165"/>
                <wp:wrapNone/>
                <wp:docPr id="1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7EFC9C7" id="AutoShape 150" o:spid="_x0000_s1026" type="#_x0000_t32" style="position:absolute;margin-left:382.2pt;margin-top:10.15pt;width:0;height:30.55pt;z-index:251805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4672" behindDoc="0" locked="0" layoutInCell="1" allowOverlap="1" wp14:anchorId="52E493EA" wp14:editId="260B52D3">
                <wp:simplePos x="0" y="0"/>
                <wp:positionH relativeFrom="column">
                  <wp:posOffset>443864</wp:posOffset>
                </wp:positionH>
                <wp:positionV relativeFrom="paragraph">
                  <wp:posOffset>55880</wp:posOffset>
                </wp:positionV>
                <wp:extent cx="0" cy="387985"/>
                <wp:effectExtent l="95250" t="0" r="76200" b="50165"/>
                <wp:wrapNone/>
                <wp:docPr id="1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78967DC" id="AutoShape 149" o:spid="_x0000_s1026" type="#_x0000_t32" style="position:absolute;margin-left:34.95pt;margin-top:4.4pt;width:0;height:30.55pt;z-index:251804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" strokeweight="2.25pt">
                <v:stroke endarrow="block"/>
              </v:shape>
            </w:pict>
          </mc:Fallback>
        </mc:AlternateContent>
      </w:r>
    </w:p>
    <w:p w14:paraId="61ED1662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F809C6B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B7521D3" wp14:editId="779F65D4">
                <wp:simplePos x="0" y="0"/>
                <wp:positionH relativeFrom="column">
                  <wp:posOffset>1472565</wp:posOffset>
                </wp:positionH>
                <wp:positionV relativeFrom="paragraph">
                  <wp:posOffset>14605</wp:posOffset>
                </wp:positionV>
                <wp:extent cx="2295525" cy="2438400"/>
                <wp:effectExtent l="0" t="0" r="28575" b="19050"/>
                <wp:wrapNone/>
                <wp:docPr id="1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43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A9D1A0" w14:textId="77777777" w:rsidR="00CA3179" w:rsidRDefault="00CA3179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Несъемные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ортодонтические аппараты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или элайнеры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с учетом обусловленности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;</w:t>
                            </w:r>
                          </w:p>
                          <w:p w14:paraId="66DBB712" w14:textId="77777777" w:rsidR="00CA3179" w:rsidRDefault="00CA3179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избирательная сепарация зубов; удаление отдельных постоянных зубов; </w:t>
                            </w:r>
                          </w:p>
                          <w:p w14:paraId="160B267A" w14:textId="1E20DEE9" w:rsidR="00CA3179" w:rsidRDefault="00CA3179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быстрое нёбное расширение; вне ротовое вытяжение верхней челюсти,</w:t>
                            </w:r>
                            <w:r w:rsidR="00C83161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удаление зачатков третьих моляров.</w:t>
                            </w:r>
                          </w:p>
                          <w:p w14:paraId="44CFD03D" w14:textId="77777777" w:rsidR="00CA3179" w:rsidRDefault="00CA3179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3749DA8" w14:textId="77777777" w:rsidR="00CA3179" w:rsidRDefault="00CA3179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BD12CA4" w14:textId="77777777" w:rsidR="00CA3179" w:rsidRPr="000E0107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1B7521D3" id="AutoShape_x0020_127" o:spid="_x0000_s1069" style="position:absolute;left:0;text-align:left;margin-left:115.95pt;margin-top:1.15pt;width:180.75pt;height:19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">
                <v:textbox>
                  <w:txbxContent>
                    <w:p w14:paraId="2DA9D1A0" w14:textId="77777777" w:rsidR="00CA3179" w:rsidRDefault="00CA3179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Несъемные </w:t>
                      </w: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аппараты 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или </w:t>
                      </w:r>
                      <w:proofErr w:type="spellStart"/>
                      <w:r>
                        <w:rPr>
                          <w:b/>
                          <w:bCs/>
                          <w:szCs w:val="24"/>
                        </w:rPr>
                        <w:t>элайнеры</w:t>
                      </w:r>
                      <w:proofErr w:type="spellEnd"/>
                      <w:r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с учетом обусловленности</w:t>
                      </w:r>
                      <w:r>
                        <w:rPr>
                          <w:b/>
                          <w:bCs/>
                          <w:szCs w:val="24"/>
                        </w:rPr>
                        <w:t>;</w:t>
                      </w:r>
                    </w:p>
                    <w:p w14:paraId="66DBB712" w14:textId="77777777" w:rsidR="00CA3179" w:rsidRDefault="00CA3179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избирательная сепарация зубов; удаление отдельных постоянных зубов; </w:t>
                      </w:r>
                    </w:p>
                    <w:p w14:paraId="160B267A" w14:textId="1E20DEE9" w:rsidR="00CA3179" w:rsidRDefault="00CA3179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быстрое нёбное расширение; вне ротовое вытяжение верхней челюсти,</w:t>
                      </w:r>
                      <w:r w:rsidR="00C83161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Cs w:val="24"/>
                        </w:rPr>
                        <w:t>удаление зачатков третьих моляров.</w:t>
                      </w:r>
                    </w:p>
                    <w:p w14:paraId="44CFD03D" w14:textId="77777777" w:rsidR="00CA3179" w:rsidRDefault="00CA3179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</w:p>
                    <w:p w14:paraId="73749DA8" w14:textId="77777777" w:rsidR="00CA3179" w:rsidRDefault="00CA3179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</w:p>
                    <w:p w14:paraId="5BD12CA4" w14:textId="77777777" w:rsidR="00CA3179" w:rsidRPr="000E0107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126F7A" wp14:editId="134B5FBC">
                <wp:simplePos x="0" y="0"/>
                <wp:positionH relativeFrom="column">
                  <wp:posOffset>-146685</wp:posOffset>
                </wp:positionH>
                <wp:positionV relativeFrom="paragraph">
                  <wp:posOffset>91440</wp:posOffset>
                </wp:positionV>
                <wp:extent cx="1552575" cy="1146810"/>
                <wp:effectExtent l="0" t="0" r="28575" b="15240"/>
                <wp:wrapNone/>
                <wp:docPr id="1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146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B45BD9" w14:textId="77777777" w:rsidR="00CA3179" w:rsidRDefault="00CA3179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Несъёмные ортодонтические аппараты с</w:t>
                            </w:r>
                          </w:p>
                          <w:p w14:paraId="5F347AB6" w14:textId="77777777" w:rsidR="00CA3179" w:rsidRPr="000E0107" w:rsidRDefault="00CA3179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 учетом обусловленнос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т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39126F7A" id="AutoShape_x0020_126" o:spid="_x0000_s1070" style="position:absolute;left:0;text-align:left;margin-left:-11.55pt;margin-top:7.2pt;width:122.25pt;height:90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">
                <v:textbox>
                  <w:txbxContent>
                    <w:p w14:paraId="61B45BD9" w14:textId="77777777" w:rsidR="00CA3179" w:rsidRDefault="00CA3179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Несъёмные </w:t>
                      </w: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аппараты с</w:t>
                      </w:r>
                    </w:p>
                    <w:p w14:paraId="5F347AB6" w14:textId="77777777" w:rsidR="00CA3179" w:rsidRPr="000E0107" w:rsidRDefault="00CA3179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учетом обусловленнос</w:t>
                      </w:r>
                      <w:r>
                        <w:rPr>
                          <w:b/>
                          <w:bCs/>
                          <w:szCs w:val="24"/>
                        </w:rPr>
                        <w:t>т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A45C8E" wp14:editId="357F8256">
                <wp:simplePos x="0" y="0"/>
                <wp:positionH relativeFrom="column">
                  <wp:posOffset>3806190</wp:posOffset>
                </wp:positionH>
                <wp:positionV relativeFrom="paragraph">
                  <wp:posOffset>136525</wp:posOffset>
                </wp:positionV>
                <wp:extent cx="2486025" cy="3012440"/>
                <wp:effectExtent l="0" t="0" r="28575" b="16510"/>
                <wp:wrapNone/>
                <wp:docPr id="1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301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991631" w14:textId="6E1442C5" w:rsidR="00CA3179" w:rsidRPr="00ED7487" w:rsidRDefault="00CA3179" w:rsidP="00CB3078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szCs w:val="24"/>
                              </w:rPr>
                            </w:pPr>
                            <w:r w:rsidRPr="00ED7487">
                              <w:rPr>
                                <w:b/>
                                <w:szCs w:val="24"/>
                              </w:rPr>
                              <w:t>Нормализация положения зубов относительно</w:t>
                            </w:r>
                            <w:r w:rsidR="00C83161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ED7487">
                              <w:rPr>
                                <w:b/>
                                <w:szCs w:val="24"/>
                              </w:rPr>
                              <w:t>основания челюсти, нормализация формы и размера зубных рядов, создание условий для ортогнатической операции;</w:t>
                            </w:r>
                          </w:p>
                          <w:p w14:paraId="18F53FD4" w14:textId="1A526D44" w:rsidR="00CA3179" w:rsidRPr="00ED7487" w:rsidRDefault="00CA3179" w:rsidP="00CB3078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szCs w:val="24"/>
                              </w:rPr>
                            </w:pPr>
                            <w:r w:rsidRPr="00ED7487">
                              <w:rPr>
                                <w:b/>
                                <w:szCs w:val="24"/>
                              </w:rPr>
                              <w:t>Послеоперационная ортодонтическая коррекция окклюзионных контактов, создание условий для длительной ретенции</w:t>
                            </w:r>
                            <w:r w:rsidR="00C83161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ED7487">
                              <w:rPr>
                                <w:b/>
                                <w:szCs w:val="24"/>
                              </w:rPr>
                              <w:t>результатов.</w:t>
                            </w:r>
                          </w:p>
                          <w:p w14:paraId="139E5C65" w14:textId="77777777" w:rsidR="00CA3179" w:rsidRPr="003F162D" w:rsidRDefault="00CA3179" w:rsidP="00CB3078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D7487">
                              <w:rPr>
                                <w:b/>
                                <w:szCs w:val="24"/>
                              </w:rPr>
                              <w:t xml:space="preserve">Ретенция результатов лечения – </w:t>
                            </w:r>
                            <w:r w:rsidRPr="003F162D">
                              <w:rPr>
                                <w:b/>
                                <w:sz w:val="28"/>
                                <w:szCs w:val="28"/>
                              </w:rPr>
                              <w:t>пожизненная.</w:t>
                            </w:r>
                          </w:p>
                          <w:p w14:paraId="3D4B40E5" w14:textId="77777777" w:rsidR="00CA3179" w:rsidRPr="003F162D" w:rsidRDefault="00CA3179" w:rsidP="00CB3078">
                            <w:pPr>
                              <w:ind w:firstLine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055F7F" w14:textId="77777777" w:rsidR="00CA3179" w:rsidRPr="00CB3078" w:rsidRDefault="00CA3179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DA45C8E" id="AutoShape_x0020_128" o:spid="_x0000_s1071" style="position:absolute;left:0;text-align:left;margin-left:299.7pt;margin-top:10.75pt;width:195.75pt;height:2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">
                <v:textbox>
                  <w:txbxContent>
                    <w:p w14:paraId="71991631" w14:textId="6E1442C5" w:rsidR="00CA3179" w:rsidRPr="00ED7487" w:rsidRDefault="00CA3179" w:rsidP="00CB3078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szCs w:val="24"/>
                        </w:rPr>
                      </w:pPr>
                      <w:r w:rsidRPr="00ED7487">
                        <w:rPr>
                          <w:b/>
                          <w:szCs w:val="24"/>
                        </w:rPr>
                        <w:t>Нормализация положения зубов относительно</w:t>
                      </w:r>
                      <w:r w:rsidR="00C83161">
                        <w:rPr>
                          <w:b/>
                          <w:szCs w:val="24"/>
                        </w:rPr>
                        <w:t xml:space="preserve"> </w:t>
                      </w:r>
                      <w:r w:rsidRPr="00ED7487">
                        <w:rPr>
                          <w:b/>
                          <w:szCs w:val="24"/>
                        </w:rPr>
                        <w:t xml:space="preserve">основания челюсти, нормализация формы и размера зубных рядов, создание условий для </w:t>
                      </w:r>
                      <w:proofErr w:type="spellStart"/>
                      <w:r w:rsidRPr="00ED7487">
                        <w:rPr>
                          <w:b/>
                          <w:szCs w:val="24"/>
                        </w:rPr>
                        <w:t>ортогнатической</w:t>
                      </w:r>
                      <w:proofErr w:type="spellEnd"/>
                      <w:r w:rsidRPr="00ED7487">
                        <w:rPr>
                          <w:b/>
                          <w:szCs w:val="24"/>
                        </w:rPr>
                        <w:t xml:space="preserve"> операции;</w:t>
                      </w:r>
                    </w:p>
                    <w:p w14:paraId="18F53FD4" w14:textId="1A526D44" w:rsidR="00CA3179" w:rsidRPr="00ED7487" w:rsidRDefault="00CA3179" w:rsidP="00CB3078">
                      <w:pPr>
                        <w:spacing w:line="240" w:lineRule="auto"/>
                        <w:ind w:firstLine="0"/>
                        <w:rPr>
                          <w:b/>
                          <w:szCs w:val="24"/>
                        </w:rPr>
                      </w:pPr>
                      <w:r w:rsidRPr="00ED7487">
                        <w:rPr>
                          <w:b/>
                          <w:szCs w:val="24"/>
                        </w:rPr>
                        <w:t xml:space="preserve">Послеоперационная </w:t>
                      </w:r>
                      <w:proofErr w:type="spellStart"/>
                      <w:r w:rsidRPr="00ED7487">
                        <w:rPr>
                          <w:b/>
                          <w:szCs w:val="24"/>
                        </w:rPr>
                        <w:t>ортодонтическая</w:t>
                      </w:r>
                      <w:proofErr w:type="spellEnd"/>
                      <w:r w:rsidRPr="00ED7487">
                        <w:rPr>
                          <w:b/>
                          <w:szCs w:val="24"/>
                        </w:rPr>
                        <w:t xml:space="preserve"> коррекция </w:t>
                      </w:r>
                      <w:proofErr w:type="spellStart"/>
                      <w:r w:rsidRPr="00ED7487">
                        <w:rPr>
                          <w:b/>
                          <w:szCs w:val="24"/>
                        </w:rPr>
                        <w:t>окклюзионных</w:t>
                      </w:r>
                      <w:proofErr w:type="spellEnd"/>
                      <w:r w:rsidRPr="00ED7487">
                        <w:rPr>
                          <w:b/>
                          <w:szCs w:val="24"/>
                        </w:rPr>
                        <w:t xml:space="preserve"> контактов, создание условий для длительной ретенции</w:t>
                      </w:r>
                      <w:r w:rsidR="00C83161">
                        <w:rPr>
                          <w:b/>
                          <w:szCs w:val="24"/>
                        </w:rPr>
                        <w:t xml:space="preserve"> </w:t>
                      </w:r>
                      <w:r w:rsidRPr="00ED7487">
                        <w:rPr>
                          <w:b/>
                          <w:szCs w:val="24"/>
                        </w:rPr>
                        <w:t>результатов.</w:t>
                      </w:r>
                    </w:p>
                    <w:p w14:paraId="139E5C65" w14:textId="77777777" w:rsidR="00CA3179" w:rsidRPr="003F162D" w:rsidRDefault="00CA3179" w:rsidP="00CB3078">
                      <w:pPr>
                        <w:spacing w:line="240" w:lineRule="auto"/>
                        <w:ind w:firstLine="0"/>
                        <w:rPr>
                          <w:b/>
                          <w:sz w:val="28"/>
                          <w:szCs w:val="28"/>
                        </w:rPr>
                      </w:pPr>
                      <w:r w:rsidRPr="00ED7487">
                        <w:rPr>
                          <w:b/>
                          <w:szCs w:val="24"/>
                        </w:rPr>
                        <w:t xml:space="preserve">Ретенция результатов лечения – </w:t>
                      </w:r>
                      <w:r w:rsidRPr="003F162D">
                        <w:rPr>
                          <w:b/>
                          <w:sz w:val="28"/>
                          <w:szCs w:val="28"/>
                        </w:rPr>
                        <w:t>пожизненная.</w:t>
                      </w:r>
                    </w:p>
                    <w:p w14:paraId="3D4B40E5" w14:textId="77777777" w:rsidR="00CA3179" w:rsidRPr="003F162D" w:rsidRDefault="00CA3179" w:rsidP="00CB3078">
                      <w:pPr>
                        <w:ind w:firstLine="0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0B055F7F" w14:textId="77777777" w:rsidR="00CA3179" w:rsidRPr="00CB3078" w:rsidRDefault="00CA3179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FDA782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51022FC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71AE195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D4CE845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A77826D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5D33D87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8768" behindDoc="0" locked="0" layoutInCell="1" allowOverlap="1" wp14:anchorId="77B7F368" wp14:editId="6701D8A3">
                <wp:simplePos x="0" y="0"/>
                <wp:positionH relativeFrom="column">
                  <wp:posOffset>558164</wp:posOffset>
                </wp:positionH>
                <wp:positionV relativeFrom="paragraph">
                  <wp:posOffset>14605</wp:posOffset>
                </wp:positionV>
                <wp:extent cx="0" cy="1197610"/>
                <wp:effectExtent l="95250" t="0" r="57150" b="40640"/>
                <wp:wrapNone/>
                <wp:docPr id="12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76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6ED4A1B" id="AutoShape 153" o:spid="_x0000_s1026" type="#_x0000_t32" style="position:absolute;margin-left:43.95pt;margin-top:1.15pt;width:0;height:94.3pt;z-index:251808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" strokeweight="2.25pt">
                <v:stroke endarrow="block"/>
              </v:shape>
            </w:pict>
          </mc:Fallback>
        </mc:AlternateContent>
      </w:r>
    </w:p>
    <w:p w14:paraId="43EC4B25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B0BA1E2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84E33F7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B2C74E8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38DAA85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E0C8CB" wp14:editId="57C901FE">
                <wp:simplePos x="0" y="0"/>
                <wp:positionH relativeFrom="column">
                  <wp:posOffset>-185400</wp:posOffset>
                </wp:positionH>
                <wp:positionV relativeFrom="paragraph">
                  <wp:posOffset>229194</wp:posOffset>
                </wp:positionV>
                <wp:extent cx="1442700" cy="558165"/>
                <wp:effectExtent l="0" t="0" r="31115" b="26035"/>
                <wp:wrapNone/>
                <wp:docPr id="1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700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B6CAFF" w14:textId="77777777" w:rsidR="00CA3179" w:rsidRPr="000E0107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CE0C8CB" id="AutoShape_x0020_124" o:spid="_x0000_s1072" style="position:absolute;left:0;text-align:left;margin-left:-14.6pt;margin-top:18.05pt;width:113.6pt;height:43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">
                <v:textbox>
                  <w:txbxContent>
                    <w:p w14:paraId="29B6CAFF" w14:textId="77777777" w:rsidR="00CA3179" w:rsidRPr="000E0107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 результат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D379AC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7744" behindDoc="0" locked="0" layoutInCell="1" allowOverlap="1" wp14:anchorId="708BAAA6" wp14:editId="391EA13C">
                <wp:simplePos x="0" y="0"/>
                <wp:positionH relativeFrom="column">
                  <wp:posOffset>2615564</wp:posOffset>
                </wp:positionH>
                <wp:positionV relativeFrom="paragraph">
                  <wp:posOffset>9525</wp:posOffset>
                </wp:positionV>
                <wp:extent cx="0" cy="423545"/>
                <wp:effectExtent l="95250" t="0" r="76200" b="52705"/>
                <wp:wrapNone/>
                <wp:docPr id="1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5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80E2882" id="AutoShape 152" o:spid="_x0000_s1026" type="#_x0000_t32" style="position:absolute;margin-left:205.95pt;margin-top:.75pt;width:0;height:33.35pt;z-index:251807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" strokeweight="2.25pt">
                <v:stroke endarrow="block"/>
              </v:shape>
            </w:pict>
          </mc:Fallback>
        </mc:AlternateContent>
      </w:r>
    </w:p>
    <w:p w14:paraId="17EF8EA8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C408E55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71C493F" wp14:editId="67F16E71">
                <wp:simplePos x="0" y="0"/>
                <wp:positionH relativeFrom="column">
                  <wp:posOffset>2076020</wp:posOffset>
                </wp:positionH>
                <wp:positionV relativeFrom="paragraph">
                  <wp:posOffset>48403</wp:posOffset>
                </wp:positionV>
                <wp:extent cx="1467280" cy="558165"/>
                <wp:effectExtent l="0" t="0" r="31750" b="26035"/>
                <wp:wrapNone/>
                <wp:docPr id="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280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0F5967" w14:textId="77777777" w:rsidR="00CA3179" w:rsidRPr="000E0107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71C493F" id="AutoShape_x0020_129" o:spid="_x0000_s1073" style="position:absolute;left:0;text-align:left;margin-left:163.45pt;margin-top:3.8pt;width:115.55pt;height:43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">
                <v:textbox>
                  <w:txbxContent>
                    <w:p w14:paraId="760F5967" w14:textId="77777777" w:rsidR="00CA3179" w:rsidRPr="000E0107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 результат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09792" behindDoc="0" locked="0" layoutInCell="1" allowOverlap="1" wp14:anchorId="105D787A" wp14:editId="6CE39BF6">
                <wp:simplePos x="0" y="0"/>
                <wp:positionH relativeFrom="column">
                  <wp:posOffset>434339</wp:posOffset>
                </wp:positionH>
                <wp:positionV relativeFrom="paragraph">
                  <wp:posOffset>191135</wp:posOffset>
                </wp:positionV>
                <wp:extent cx="0" cy="387985"/>
                <wp:effectExtent l="95250" t="0" r="76200" b="50165"/>
                <wp:wrapNone/>
                <wp:docPr id="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92F18F8" id="AutoShape 154" o:spid="_x0000_s1026" type="#_x0000_t32" style="position:absolute;margin-left:34.2pt;margin-top:15.05pt;width:0;height:30.55pt;z-index:251809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" strokeweight="2.25pt">
                <v:stroke endarrow="block"/>
              </v:shape>
            </w:pict>
          </mc:Fallback>
        </mc:AlternateContent>
      </w:r>
    </w:p>
    <w:p w14:paraId="33A141C6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C651C2D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810816" behindDoc="0" locked="0" layoutInCell="1" allowOverlap="1" wp14:anchorId="72E31CAF" wp14:editId="0DD04A35">
                <wp:simplePos x="0" y="0"/>
                <wp:positionH relativeFrom="column">
                  <wp:posOffset>2663189</wp:posOffset>
                </wp:positionH>
                <wp:positionV relativeFrom="paragraph">
                  <wp:posOffset>125095</wp:posOffset>
                </wp:positionV>
                <wp:extent cx="0" cy="387985"/>
                <wp:effectExtent l="95250" t="0" r="76200" b="50165"/>
                <wp:wrapNone/>
                <wp:docPr id="7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BEA765F" id="AutoShape 155" o:spid="_x0000_s1026" type="#_x0000_t32" style="position:absolute;margin-left:209.7pt;margin-top:9.85pt;width:0;height:30.55pt;z-index:251810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" strokeweight="2.25pt">
                <v:stroke endarrow="block"/>
              </v:shape>
            </w:pict>
          </mc:Fallback>
        </mc:AlternateContent>
      </w:r>
    </w:p>
    <w:p w14:paraId="5DF6BC9E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BB84A3" wp14:editId="56DC093A">
                <wp:simplePos x="0" y="0"/>
                <wp:positionH relativeFrom="column">
                  <wp:posOffset>-337185</wp:posOffset>
                </wp:positionH>
                <wp:positionV relativeFrom="paragraph">
                  <wp:posOffset>92075</wp:posOffset>
                </wp:positionV>
                <wp:extent cx="1485900" cy="1071245"/>
                <wp:effectExtent l="0" t="0" r="19050" b="14605"/>
                <wp:wrapNone/>
                <wp:docPr id="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71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FD643E" w14:textId="77777777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 аппарат.</w:t>
                            </w:r>
                          </w:p>
                          <w:p w14:paraId="11FB66E8" w14:textId="77777777" w:rsidR="00CA3179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Диспансерное наблюдение </w:t>
                            </w:r>
                          </w:p>
                          <w:p w14:paraId="74A79796" w14:textId="77777777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не менее 2-х лет. </w:t>
                            </w:r>
                          </w:p>
                          <w:p w14:paraId="5C6F565E" w14:textId="77777777" w:rsidR="00CA3179" w:rsidRPr="006D1F93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0ABB84A3" id="AutoShape_x0020_125" o:spid="_x0000_s1074" style="position:absolute;left:0;text-align:left;margin-left:-26.55pt;margin-top:7.25pt;width:117pt;height:84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">
                <v:textbox>
                  <w:txbxContent>
                    <w:p w14:paraId="16FD643E" w14:textId="77777777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11FB66E8" w14:textId="77777777" w:rsidR="00CA3179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Диспансерное наблюдение </w:t>
                      </w:r>
                    </w:p>
                    <w:p w14:paraId="74A79796" w14:textId="77777777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не менее 2-х лет. </w:t>
                      </w:r>
                    </w:p>
                    <w:p w14:paraId="5C6F565E" w14:textId="77777777" w:rsidR="00CA3179" w:rsidRPr="006D1F93" w:rsidRDefault="00CA3179" w:rsidP="001173EC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DAEE42B" w14:textId="77777777" w:rsidR="001173EC" w:rsidRPr="00F34624" w:rsidRDefault="00916451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5ACFC2" wp14:editId="00E12F94">
                <wp:simplePos x="0" y="0"/>
                <wp:positionH relativeFrom="column">
                  <wp:posOffset>1824990</wp:posOffset>
                </wp:positionH>
                <wp:positionV relativeFrom="paragraph">
                  <wp:posOffset>92710</wp:posOffset>
                </wp:positionV>
                <wp:extent cx="2143125" cy="747395"/>
                <wp:effectExtent l="0" t="0" r="28575" b="14605"/>
                <wp:wrapNone/>
                <wp:docPr id="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747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CAF8A5" w14:textId="77777777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 аппарат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;</w:t>
                            </w:r>
                          </w:p>
                          <w:p w14:paraId="36B1C9E7" w14:textId="77777777" w:rsidR="00CA3179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длительное д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испансерное наблюдение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  <w:p w14:paraId="5D9B7556" w14:textId="77777777" w:rsidR="00CA3179" w:rsidRPr="002633E2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до окончания роста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. </w:t>
                            </w:r>
                          </w:p>
                          <w:p w14:paraId="2FF15CF4" w14:textId="77777777" w:rsidR="00CA3179" w:rsidRPr="006D1F93" w:rsidRDefault="00CA3179" w:rsidP="001173EC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25ACFC2" id="AutoShape_x0020_131" o:spid="_x0000_s1075" style="position:absolute;left:0;text-align:left;margin-left:143.7pt;margin-top:7.3pt;width:168.75pt;height:58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">
                <v:textbox>
                  <w:txbxContent>
                    <w:p w14:paraId="65CAF8A5" w14:textId="77777777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</w:t>
                      </w:r>
                      <w:r>
                        <w:rPr>
                          <w:b/>
                          <w:bCs/>
                          <w:szCs w:val="24"/>
                        </w:rPr>
                        <w:t>;</w:t>
                      </w:r>
                    </w:p>
                    <w:p w14:paraId="36B1C9E7" w14:textId="77777777" w:rsidR="00CA3179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длительное д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испансерное наблюдение</w:t>
                      </w:r>
                      <w:r>
                        <w:rPr>
                          <w:b/>
                          <w:bCs/>
                          <w:szCs w:val="24"/>
                        </w:rPr>
                        <w:t>.</w:t>
                      </w:r>
                    </w:p>
                    <w:p w14:paraId="5D9B7556" w14:textId="77777777" w:rsidR="00CA3179" w:rsidRPr="002633E2" w:rsidRDefault="00CA3179" w:rsidP="001173E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до окончания роста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. </w:t>
                      </w:r>
                    </w:p>
                    <w:p w14:paraId="2FF15CF4" w14:textId="77777777" w:rsidR="00CA3179" w:rsidRPr="006D1F93" w:rsidRDefault="00CA3179" w:rsidP="001173EC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743F9B" w14:textId="77777777" w:rsidR="00D23304" w:rsidRPr="00F34624" w:rsidRDefault="00D23304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1BB8EC10" w14:textId="77777777" w:rsidR="00EF41DD" w:rsidRDefault="00EF41DD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2044D19E" w14:textId="77777777" w:rsidR="00EF41DD" w:rsidRDefault="00EF41DD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0B2A6FE5" w14:textId="77777777" w:rsidR="00074A8B" w:rsidRDefault="00074A8B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76136154" w14:textId="77777777" w:rsidR="00ED7487" w:rsidRPr="005A66B5" w:rsidRDefault="001173EC" w:rsidP="005A66B5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Приложение Б</w:t>
      </w:r>
      <w:r w:rsidR="005A66B5">
        <w:rPr>
          <w:rFonts w:cs="Times New Roman"/>
          <w:b/>
          <w:sz w:val="28"/>
          <w:szCs w:val="28"/>
        </w:rPr>
        <w:t xml:space="preserve"> 5</w:t>
      </w:r>
      <w:r w:rsidRPr="00F34624">
        <w:rPr>
          <w:rFonts w:cs="Times New Roman"/>
          <w:b/>
          <w:sz w:val="28"/>
          <w:szCs w:val="28"/>
        </w:rPr>
        <w:t xml:space="preserve">. </w:t>
      </w:r>
      <w:r w:rsidR="00ED7487" w:rsidRPr="005A66B5">
        <w:rPr>
          <w:rFonts w:cs="Times New Roman"/>
          <w:b/>
          <w:sz w:val="28"/>
          <w:szCs w:val="28"/>
        </w:rPr>
        <w:t>Терапевтические задачи и</w:t>
      </w:r>
      <w:r w:rsidR="00916974" w:rsidRPr="005A66B5">
        <w:rPr>
          <w:rFonts w:cs="Times New Roman"/>
          <w:b/>
          <w:sz w:val="28"/>
          <w:szCs w:val="28"/>
        </w:rPr>
        <w:t>,</w:t>
      </w:r>
      <w:r w:rsidR="00ED7487" w:rsidRPr="005A66B5">
        <w:rPr>
          <w:rFonts w:cs="Times New Roman"/>
          <w:b/>
          <w:sz w:val="28"/>
          <w:szCs w:val="28"/>
        </w:rPr>
        <w:t xml:space="preserve"> методы </w:t>
      </w:r>
      <w:r w:rsidR="00916974" w:rsidRPr="005A66B5">
        <w:rPr>
          <w:rFonts w:cs="Times New Roman"/>
          <w:b/>
          <w:sz w:val="28"/>
          <w:szCs w:val="28"/>
        </w:rPr>
        <w:t xml:space="preserve">лечения </w:t>
      </w:r>
      <w:r w:rsidR="00ED7487" w:rsidRPr="005A66B5">
        <w:rPr>
          <w:rFonts w:cs="Times New Roman"/>
          <w:b/>
          <w:sz w:val="28"/>
          <w:szCs w:val="28"/>
        </w:rPr>
        <w:t>при лечении пациентов с мезиальной окклюзией зубных рядов</w:t>
      </w:r>
      <w:r w:rsidR="00ED7487" w:rsidRPr="00F34624">
        <w:rPr>
          <w:rFonts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7"/>
        <w:gridCol w:w="1694"/>
        <w:gridCol w:w="1843"/>
        <w:gridCol w:w="2126"/>
        <w:gridCol w:w="2126"/>
      </w:tblGrid>
      <w:tr w:rsidR="0039271B" w:rsidRPr="00F34624" w14:paraId="46DE333D" w14:textId="77777777" w:rsidTr="0039271B">
        <w:trPr>
          <w:divId w:val="1333020968"/>
        </w:trPr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DC1C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Вид аномалии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FD1C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Терапевтические задачи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D3F8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Методы решения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9ECB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Метод лечения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B972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Виды ортодонтической техники</w:t>
            </w:r>
          </w:p>
        </w:tc>
      </w:tr>
      <w:tr w:rsidR="0039271B" w:rsidRPr="00F34624" w14:paraId="7384BB0A" w14:textId="77777777" w:rsidTr="0039271B">
        <w:trPr>
          <w:divId w:val="1333020968"/>
          <w:cantSplit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896B" w14:textId="77777777" w:rsidR="0039271B" w:rsidRPr="00F34624" w:rsidRDefault="0039271B" w:rsidP="00EE0C62">
            <w:pPr>
              <w:pStyle w:val="10"/>
              <w:spacing w:line="240" w:lineRule="auto"/>
              <w:rPr>
                <w:u w:val="none"/>
              </w:rPr>
            </w:pPr>
            <w:r w:rsidRPr="00F34624">
              <w:rPr>
                <w:u w:val="none"/>
              </w:rPr>
              <w:t>Аномалии верхнего зубного ряда, верхней челюсти</w:t>
            </w:r>
          </w:p>
        </w:tc>
      </w:tr>
      <w:tr w:rsidR="0039271B" w:rsidRPr="00F34624" w14:paraId="6A5F5F7E" w14:textId="77777777" w:rsidTr="00C278CC">
        <w:trPr>
          <w:divId w:val="1333020968"/>
          <w:trHeight w:val="169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616C" w14:textId="328601F8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Уменьшение </w:t>
            </w:r>
            <w:r w:rsidR="00C278CC" w:rsidRPr="00C278CC">
              <w:rPr>
                <w:rFonts w:cs="Times New Roman"/>
                <w:szCs w:val="24"/>
              </w:rPr>
              <w:t>ВЗР</w:t>
            </w:r>
            <w:r w:rsidRPr="00F34624">
              <w:rPr>
                <w:rFonts w:cs="Times New Roman"/>
                <w:bCs/>
                <w:szCs w:val="24"/>
              </w:rPr>
              <w:t xml:space="preserve"> за счет микродентии и(или) адентии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5090" w14:textId="3F601DEA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Нормализация размера </w:t>
            </w:r>
            <w:r w:rsidR="00C278CC" w:rsidRPr="00C278CC">
              <w:rPr>
                <w:rFonts w:cs="Times New Roman"/>
                <w:szCs w:val="24"/>
              </w:rPr>
              <w:t>ВЗР</w:t>
            </w:r>
            <w:r w:rsidRPr="00C278CC">
              <w:rPr>
                <w:rFonts w:cs="Times New Roman"/>
                <w:szCs w:val="24"/>
              </w:rPr>
              <w:t xml:space="preserve">, </w:t>
            </w:r>
            <w:r w:rsidRPr="00C278CC">
              <w:rPr>
                <w:rFonts w:cs="Times New Roman"/>
                <w:bCs/>
                <w:szCs w:val="24"/>
              </w:rPr>
              <w:t>нормализация окклюзии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8678" w14:textId="71D26D47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Увеличение размера </w:t>
            </w:r>
            <w:r w:rsidR="00C278CC" w:rsidRPr="00C278CC">
              <w:rPr>
                <w:rFonts w:cs="Times New Roman"/>
                <w:szCs w:val="24"/>
              </w:rPr>
              <w:t>ВЗР</w:t>
            </w:r>
            <w:r w:rsidRPr="00C278CC">
              <w:rPr>
                <w:rFonts w:cs="Times New Roman"/>
                <w:szCs w:val="24"/>
              </w:rPr>
              <w:t xml:space="preserve">, </w:t>
            </w:r>
            <w:r w:rsidRPr="00C278CC">
              <w:rPr>
                <w:rFonts w:cs="Times New Roman"/>
                <w:bCs/>
                <w:szCs w:val="24"/>
              </w:rPr>
              <w:t xml:space="preserve">протезирование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817C" w14:textId="08336EB7" w:rsidR="0039271B" w:rsidRPr="00C278CC" w:rsidRDefault="00C278CC" w:rsidP="00EE0C62">
            <w:pPr>
              <w:pStyle w:val="afffc"/>
              <w:spacing w:line="240" w:lineRule="auto"/>
              <w:ind w:left="0"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Ортодонтический</w:t>
            </w:r>
          </w:p>
          <w:p w14:paraId="65184E5B" w14:textId="77777777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протетический.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0DE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Пластиночные аппараты.  Брекет-система</w:t>
            </w:r>
          </w:p>
        </w:tc>
      </w:tr>
      <w:tr w:rsidR="0039271B" w:rsidRPr="00F34624" w14:paraId="7CDBC361" w14:textId="77777777" w:rsidTr="0039271B">
        <w:trPr>
          <w:divId w:val="133302096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65DF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Верхняя микрогнатия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1AF2" w14:textId="77777777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Стимулирование роста</w:t>
            </w:r>
          </w:p>
          <w:p w14:paraId="359A5DDA" w14:textId="382B1835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szCs w:val="24"/>
              </w:rPr>
              <w:t>В</w:t>
            </w:r>
            <w:r w:rsidR="00C278CC" w:rsidRPr="00C31ECD">
              <w:rPr>
                <w:rFonts w:cs="Times New Roman"/>
                <w:szCs w:val="24"/>
              </w:rPr>
              <w:t>/</w:t>
            </w:r>
            <w:r w:rsidRPr="00C278CC">
              <w:rPr>
                <w:rFonts w:cs="Times New Roman"/>
                <w:szCs w:val="24"/>
              </w:rPr>
              <w:t>Ч,</w:t>
            </w:r>
          </w:p>
          <w:p w14:paraId="7E0F46EA" w14:textId="684C714C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Увеличение </w:t>
            </w:r>
            <w:r w:rsidRPr="00C278CC">
              <w:rPr>
                <w:rFonts w:cs="Times New Roman"/>
                <w:szCs w:val="24"/>
              </w:rPr>
              <w:t>В</w:t>
            </w:r>
            <w:r w:rsidR="00C278CC">
              <w:rPr>
                <w:rFonts w:cs="Times New Roman"/>
                <w:szCs w:val="24"/>
              </w:rPr>
              <w:t>/</w:t>
            </w:r>
            <w:r w:rsidRPr="00C278CC">
              <w:rPr>
                <w:rFonts w:cs="Times New Roman"/>
                <w:szCs w:val="24"/>
              </w:rPr>
              <w:t>Ч,</w:t>
            </w:r>
          </w:p>
          <w:p w14:paraId="2B207B9D" w14:textId="77777777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нормализация окклюзии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1293" w14:textId="6D53EF73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Увеличение размера </w:t>
            </w:r>
            <w:r w:rsidR="00C278CC" w:rsidRPr="00C278CC">
              <w:rPr>
                <w:rFonts w:cs="Times New Roman"/>
                <w:szCs w:val="24"/>
              </w:rPr>
              <w:t>ВЗР.</w:t>
            </w:r>
            <w:r w:rsidR="00C278CC" w:rsidRPr="00C278CC">
              <w:rPr>
                <w:rFonts w:cs="Times New Roman"/>
                <w:bCs/>
                <w:szCs w:val="24"/>
              </w:rPr>
              <w:t xml:space="preserve"> </w:t>
            </w:r>
            <w:r w:rsidRPr="00C278CC">
              <w:rPr>
                <w:rFonts w:cs="Times New Roman"/>
                <w:bCs/>
                <w:szCs w:val="24"/>
              </w:rPr>
              <w:t xml:space="preserve">Сокращение размера </w:t>
            </w:r>
            <w:r w:rsidR="00C278CC" w:rsidRPr="00C278CC">
              <w:rPr>
                <w:rFonts w:cs="Times New Roman"/>
                <w:szCs w:val="24"/>
              </w:rPr>
              <w:t>НЗР.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5163" w14:textId="77777777" w:rsidR="0039271B" w:rsidRPr="00C278CC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Ортодонтический, хирургический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47D0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Аппараты:</w:t>
            </w:r>
          </w:p>
          <w:p w14:paraId="3FEED25A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  <w:lang w:val="en-US"/>
              </w:rPr>
              <w:t>FR</w:t>
            </w:r>
            <w:r w:rsidRPr="00F34624">
              <w:rPr>
                <w:rFonts w:cs="Times New Roman"/>
                <w:bCs/>
                <w:szCs w:val="24"/>
              </w:rPr>
              <w:t>-</w:t>
            </w:r>
            <w:r w:rsidRPr="00F34624">
              <w:rPr>
                <w:rFonts w:cs="Times New Roman"/>
                <w:bCs/>
                <w:szCs w:val="24"/>
                <w:lang w:val="en-US"/>
              </w:rPr>
              <w:t>III</w:t>
            </w:r>
          </w:p>
          <w:p w14:paraId="48088DBA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Персина,</w:t>
            </w:r>
          </w:p>
          <w:p w14:paraId="0B31F9E8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Пластиночные аппараты. </w:t>
            </w:r>
          </w:p>
          <w:p w14:paraId="174CEAE3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Брекет-система</w:t>
            </w:r>
          </w:p>
        </w:tc>
      </w:tr>
      <w:tr w:rsidR="0039271B" w:rsidRPr="00F34624" w14:paraId="230A0C29" w14:textId="77777777" w:rsidTr="0039271B">
        <w:trPr>
          <w:divId w:val="133302096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53EE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Верхняя ретрогнатия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9652" w14:textId="4816090F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Нормализация положения </w:t>
            </w:r>
            <w:r w:rsidRPr="00C278CC">
              <w:rPr>
                <w:rFonts w:cs="Times New Roman"/>
                <w:szCs w:val="24"/>
              </w:rPr>
              <w:t>В</w:t>
            </w:r>
            <w:r w:rsidR="00C278CC">
              <w:rPr>
                <w:rFonts w:cs="Times New Roman"/>
                <w:szCs w:val="24"/>
              </w:rPr>
              <w:t>/</w:t>
            </w:r>
            <w:r w:rsidRPr="00C278CC">
              <w:rPr>
                <w:rFonts w:cs="Times New Roman"/>
                <w:szCs w:val="24"/>
              </w:rPr>
              <w:t>Ч,</w:t>
            </w:r>
            <w:r w:rsidRPr="00C278CC">
              <w:rPr>
                <w:rFonts w:cs="Times New Roman"/>
                <w:bCs/>
                <w:szCs w:val="24"/>
              </w:rPr>
              <w:t xml:space="preserve"> нормализация окклюзии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9EDC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Смещение </w:t>
            </w:r>
          </w:p>
          <w:p w14:paraId="095113F3" w14:textId="339B10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szCs w:val="24"/>
              </w:rPr>
              <w:t>В</w:t>
            </w:r>
            <w:r w:rsidR="00C278CC">
              <w:rPr>
                <w:rFonts w:cs="Times New Roman"/>
                <w:szCs w:val="24"/>
              </w:rPr>
              <w:t>/</w:t>
            </w:r>
            <w:r w:rsidRPr="00C278CC">
              <w:rPr>
                <w:rFonts w:cs="Times New Roman"/>
                <w:szCs w:val="24"/>
              </w:rPr>
              <w:t>Ч,</w:t>
            </w:r>
            <w:r w:rsidR="00C278CC">
              <w:rPr>
                <w:rFonts w:cs="Times New Roman"/>
                <w:szCs w:val="24"/>
              </w:rPr>
              <w:t xml:space="preserve"> </w:t>
            </w:r>
            <w:r w:rsidR="00C278CC" w:rsidRPr="00C278CC">
              <w:rPr>
                <w:rFonts w:cs="Times New Roman"/>
                <w:szCs w:val="24"/>
              </w:rPr>
              <w:t>ВЗР</w:t>
            </w:r>
          </w:p>
          <w:p w14:paraId="06770355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вперед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943F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Ортодонтический, хирургический, комбинированный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E97C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Аппараты: </w:t>
            </w:r>
          </w:p>
          <w:p w14:paraId="2AA02785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  <w:lang w:val="en-US"/>
              </w:rPr>
              <w:t>FR</w:t>
            </w:r>
            <w:r w:rsidRPr="00F34624">
              <w:rPr>
                <w:rFonts w:cs="Times New Roman"/>
                <w:bCs/>
                <w:szCs w:val="24"/>
              </w:rPr>
              <w:t>-</w:t>
            </w:r>
            <w:r w:rsidRPr="00F34624">
              <w:rPr>
                <w:rFonts w:cs="Times New Roman"/>
                <w:bCs/>
                <w:szCs w:val="24"/>
                <w:lang w:val="en-US"/>
              </w:rPr>
              <w:t>III</w:t>
            </w:r>
            <w:r w:rsidRPr="00F34624">
              <w:rPr>
                <w:rFonts w:cs="Times New Roman"/>
                <w:bCs/>
                <w:szCs w:val="24"/>
              </w:rPr>
              <w:t>,</w:t>
            </w:r>
          </w:p>
          <w:p w14:paraId="5D18DB40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Персина,</w:t>
            </w:r>
          </w:p>
          <w:p w14:paraId="1DA02076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Пластиночные аппараты, лицевые маски. Брекет-система</w:t>
            </w:r>
          </w:p>
        </w:tc>
      </w:tr>
      <w:tr w:rsidR="0039271B" w:rsidRPr="00F34624" w14:paraId="221B8BA6" w14:textId="77777777" w:rsidTr="0039271B">
        <w:trPr>
          <w:divId w:val="1333020968"/>
          <w:cantSplit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4AB3" w14:textId="77777777" w:rsidR="0039271B" w:rsidRPr="00F34624" w:rsidRDefault="0039271B" w:rsidP="00EE0C62">
            <w:pPr>
              <w:pStyle w:val="10"/>
              <w:spacing w:line="240" w:lineRule="auto"/>
              <w:rPr>
                <w:u w:val="none"/>
              </w:rPr>
            </w:pPr>
            <w:r w:rsidRPr="00F34624">
              <w:rPr>
                <w:u w:val="none"/>
              </w:rPr>
              <w:t>Аномалии нижнего зубного ряда, нижней челюсти</w:t>
            </w:r>
          </w:p>
        </w:tc>
      </w:tr>
      <w:tr w:rsidR="0039271B" w:rsidRPr="00F34624" w14:paraId="79564B08" w14:textId="77777777" w:rsidTr="0039271B">
        <w:trPr>
          <w:divId w:val="133302096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11E2" w14:textId="055DA332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Увеличе-ние размера </w:t>
            </w:r>
            <w:r w:rsidR="00C278CC" w:rsidRPr="00C278CC">
              <w:rPr>
                <w:rFonts w:cs="Times New Roman"/>
                <w:szCs w:val="24"/>
              </w:rPr>
              <w:t xml:space="preserve">НЗР </w:t>
            </w:r>
            <w:r w:rsidRPr="00C278CC">
              <w:rPr>
                <w:rFonts w:cs="Times New Roman"/>
                <w:bCs/>
                <w:szCs w:val="24"/>
              </w:rPr>
              <w:t>за счет макродентии и</w:t>
            </w:r>
            <w:r w:rsidR="00C278CC">
              <w:rPr>
                <w:rFonts w:cs="Times New Roman"/>
                <w:bCs/>
                <w:szCs w:val="24"/>
              </w:rPr>
              <w:t xml:space="preserve"> </w:t>
            </w:r>
            <w:r w:rsidRPr="00C278CC">
              <w:rPr>
                <w:rFonts w:cs="Times New Roman"/>
                <w:bCs/>
                <w:szCs w:val="24"/>
              </w:rPr>
              <w:t>(или) сверхкомплектных зубов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D5E1" w14:textId="6555507B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Сокращение размера </w:t>
            </w:r>
            <w:r w:rsidR="00C278CC" w:rsidRPr="00C278CC">
              <w:rPr>
                <w:rFonts w:cs="Times New Roman"/>
                <w:szCs w:val="24"/>
              </w:rPr>
              <w:t>НЗР</w:t>
            </w:r>
            <w:r w:rsidRPr="00C278CC">
              <w:rPr>
                <w:rFonts w:cs="Times New Roman"/>
                <w:szCs w:val="24"/>
              </w:rPr>
              <w:t>,</w:t>
            </w:r>
            <w:r w:rsidRPr="00C278CC">
              <w:rPr>
                <w:rFonts w:cs="Times New Roman"/>
                <w:bCs/>
                <w:szCs w:val="24"/>
              </w:rPr>
              <w:t xml:space="preserve"> нормализация окклюзии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FD38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Удаление сверхкомплектных зубов </w:t>
            </w:r>
          </w:p>
          <w:p w14:paraId="0D0B1714" w14:textId="14FD7273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при наличии макродентии, удаление комплектных зубов на </w:t>
            </w:r>
            <w:r w:rsidRPr="00C278CC">
              <w:rPr>
                <w:rFonts w:cs="Times New Roman"/>
                <w:szCs w:val="24"/>
              </w:rPr>
              <w:t>Н</w:t>
            </w:r>
            <w:r w:rsidR="00C278CC">
              <w:rPr>
                <w:rFonts w:cs="Times New Roman"/>
                <w:szCs w:val="24"/>
              </w:rPr>
              <w:t>/</w:t>
            </w:r>
            <w:r w:rsidRPr="00C278CC">
              <w:rPr>
                <w:rFonts w:cs="Times New Roman"/>
                <w:szCs w:val="24"/>
              </w:rPr>
              <w:t>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038C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Ортодонтический.    Хирургическая ортодонтия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1548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Аппараты. </w:t>
            </w:r>
          </w:p>
          <w:p w14:paraId="08A75C14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  <w:lang w:val="en-US"/>
              </w:rPr>
              <w:t>FR</w:t>
            </w:r>
            <w:r w:rsidRPr="00F34624">
              <w:rPr>
                <w:rFonts w:cs="Times New Roman"/>
                <w:bCs/>
                <w:szCs w:val="24"/>
              </w:rPr>
              <w:t>-</w:t>
            </w:r>
            <w:r w:rsidRPr="00F34624">
              <w:rPr>
                <w:rFonts w:cs="Times New Roman"/>
                <w:bCs/>
                <w:szCs w:val="24"/>
                <w:lang w:val="en-US"/>
              </w:rPr>
              <w:t>III</w:t>
            </w:r>
          </w:p>
          <w:p w14:paraId="1784147B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Персина, пластиночные аппараты.</w:t>
            </w:r>
          </w:p>
          <w:p w14:paraId="4112626A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Брекет-система.</w:t>
            </w:r>
          </w:p>
        </w:tc>
      </w:tr>
      <w:tr w:rsidR="0039271B" w:rsidRPr="00F34624" w14:paraId="529D0113" w14:textId="77777777" w:rsidTr="0039271B">
        <w:trPr>
          <w:divId w:val="133302096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5987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Нижняя макрогнатия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9856" w14:textId="5A1C719A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Сокращение размера </w:t>
            </w:r>
            <w:r w:rsidRPr="00C278CC">
              <w:rPr>
                <w:rFonts w:cs="Times New Roman"/>
                <w:szCs w:val="24"/>
              </w:rPr>
              <w:t>Н</w:t>
            </w:r>
            <w:r w:rsidR="00C278CC">
              <w:rPr>
                <w:rFonts w:cs="Times New Roman"/>
                <w:szCs w:val="24"/>
              </w:rPr>
              <w:t>/</w:t>
            </w:r>
            <w:r w:rsidRPr="00C278CC">
              <w:rPr>
                <w:rFonts w:cs="Times New Roman"/>
                <w:szCs w:val="24"/>
              </w:rPr>
              <w:t xml:space="preserve">Ч </w:t>
            </w:r>
            <w:r w:rsidRPr="00C278CC">
              <w:rPr>
                <w:rFonts w:cs="Times New Roman"/>
                <w:bCs/>
                <w:szCs w:val="24"/>
              </w:rPr>
              <w:t>нормализация окклюзии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04AB" w14:textId="103F1A42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Удаление отдельных зубов, уменьшение тела </w:t>
            </w:r>
            <w:r w:rsidRPr="00C278CC">
              <w:rPr>
                <w:rFonts w:cs="Times New Roman"/>
                <w:szCs w:val="24"/>
              </w:rPr>
              <w:t>Н</w:t>
            </w:r>
            <w:r w:rsidR="00C278CC">
              <w:rPr>
                <w:rFonts w:cs="Times New Roman"/>
                <w:szCs w:val="24"/>
              </w:rPr>
              <w:t>/</w:t>
            </w:r>
            <w:r w:rsidRPr="00C278CC">
              <w:rPr>
                <w:rFonts w:cs="Times New Roman"/>
                <w:szCs w:val="24"/>
              </w:rPr>
              <w:t>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DD7A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Ортодонтический.Хирургическая ортодонтия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647E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Пластиночные аппараты. Брекет-система, </w:t>
            </w:r>
          </w:p>
        </w:tc>
      </w:tr>
      <w:tr w:rsidR="0039271B" w:rsidRPr="00F34624" w14:paraId="6B16F842" w14:textId="77777777" w:rsidTr="0039271B">
        <w:trPr>
          <w:divId w:val="133302096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24CB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Нижняя прогнатия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795B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Смещение нижней челюсти назад, нормализация окклюзии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6A67" w14:textId="5FDF0C5F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 xml:space="preserve">Возможно удаление зубов на </w:t>
            </w:r>
            <w:r w:rsidRPr="00C278CC">
              <w:rPr>
                <w:rFonts w:cs="Times New Roman"/>
                <w:szCs w:val="24"/>
              </w:rPr>
              <w:t>Н</w:t>
            </w:r>
            <w:r w:rsidR="00C278CC">
              <w:rPr>
                <w:rFonts w:cs="Times New Roman"/>
                <w:szCs w:val="24"/>
              </w:rPr>
              <w:t>/</w:t>
            </w:r>
            <w:r w:rsidRPr="00C278CC">
              <w:rPr>
                <w:rFonts w:cs="Times New Roman"/>
                <w:szCs w:val="24"/>
              </w:rPr>
              <w:t>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E329" w14:textId="77777777" w:rsidR="0039271B" w:rsidRPr="00C278CC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C278CC">
              <w:rPr>
                <w:rFonts w:cs="Times New Roman"/>
                <w:bCs/>
                <w:szCs w:val="24"/>
              </w:rPr>
              <w:t>Ортодонтический.Хирургическая ортодонтия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6B65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Аппрарат</w:t>
            </w:r>
            <w:r w:rsidRPr="00F34624">
              <w:rPr>
                <w:rFonts w:cs="Times New Roman"/>
                <w:bCs/>
                <w:szCs w:val="24"/>
                <w:lang w:val="en-US"/>
              </w:rPr>
              <w:t>FR</w:t>
            </w:r>
            <w:r w:rsidRPr="00F34624">
              <w:rPr>
                <w:rFonts w:cs="Times New Roman"/>
                <w:bCs/>
                <w:szCs w:val="24"/>
              </w:rPr>
              <w:t>-</w:t>
            </w:r>
            <w:r w:rsidRPr="00F34624">
              <w:rPr>
                <w:rFonts w:cs="Times New Roman"/>
                <w:bCs/>
                <w:szCs w:val="24"/>
                <w:lang w:val="en-US"/>
              </w:rPr>
              <w:t>III</w:t>
            </w:r>
          </w:p>
          <w:p w14:paraId="4FFCD0D1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Персина, </w:t>
            </w:r>
          </w:p>
          <w:p w14:paraId="30E3B493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шапочка с подбородочной пращей,</w:t>
            </w:r>
          </w:p>
          <w:p w14:paraId="2A932C4B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брекет-система</w:t>
            </w:r>
          </w:p>
        </w:tc>
      </w:tr>
    </w:tbl>
    <w:p w14:paraId="6B3EF2F6" w14:textId="77777777" w:rsidR="009A3AFA" w:rsidRDefault="009A3AFA" w:rsidP="00371A15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68FBB24A" w14:textId="77777777" w:rsidR="00BA3E4A" w:rsidRPr="00F34624" w:rsidRDefault="00BA3E4A" w:rsidP="00371A15">
      <w:pPr>
        <w:spacing w:line="240" w:lineRule="auto"/>
        <w:jc w:val="left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Приложение В. Информация для пациента</w:t>
      </w:r>
    </w:p>
    <w:p w14:paraId="1AF3A284" w14:textId="77777777" w:rsidR="00A60160" w:rsidRPr="00F34624" w:rsidRDefault="00A60160" w:rsidP="00D23304">
      <w:pPr>
        <w:pStyle w:val="afd"/>
        <w:spacing w:line="240" w:lineRule="auto"/>
        <w:ind w:left="0"/>
        <w:divId w:val="1333020968"/>
        <w:rPr>
          <w:rFonts w:cs="Times New Roman"/>
          <w:b/>
          <w:bCs/>
          <w:sz w:val="28"/>
          <w:szCs w:val="28"/>
        </w:rPr>
      </w:pPr>
    </w:p>
    <w:p w14:paraId="0FAE6F6F" w14:textId="77777777" w:rsidR="00BA3E4A" w:rsidRPr="00F34624" w:rsidRDefault="00371A15" w:rsidP="00D23304">
      <w:pPr>
        <w:pStyle w:val="afd"/>
        <w:spacing w:line="240" w:lineRule="auto"/>
        <w:ind w:left="0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В1</w:t>
      </w:r>
      <w:r>
        <w:rPr>
          <w:rFonts w:cs="Times New Roman"/>
          <w:b/>
          <w:sz w:val="28"/>
          <w:szCs w:val="28"/>
        </w:rPr>
        <w:t xml:space="preserve">. </w:t>
      </w:r>
      <w:r w:rsidR="00BA3E4A" w:rsidRPr="00F34624">
        <w:rPr>
          <w:rFonts w:cs="Times New Roman"/>
          <w:b/>
          <w:bCs/>
          <w:sz w:val="28"/>
          <w:szCs w:val="28"/>
        </w:rPr>
        <w:t xml:space="preserve">Памятка по </w:t>
      </w:r>
      <w:r w:rsidR="00BA3E4A" w:rsidRPr="00BF23CC">
        <w:rPr>
          <w:rFonts w:cs="Times New Roman"/>
          <w:b/>
          <w:bCs/>
          <w:sz w:val="28"/>
          <w:szCs w:val="28"/>
        </w:rPr>
        <w:t>пользованию</w:t>
      </w:r>
      <w:r w:rsidR="00BA3E4A" w:rsidRPr="00C30A64">
        <w:rPr>
          <w:rFonts w:cs="Times New Roman"/>
          <w:b/>
          <w:bCs/>
          <w:color w:val="C00000"/>
          <w:sz w:val="28"/>
          <w:szCs w:val="28"/>
        </w:rPr>
        <w:t xml:space="preserve"> </w:t>
      </w:r>
      <w:r w:rsidR="00BA3E4A" w:rsidRPr="00F34624">
        <w:rPr>
          <w:rFonts w:cs="Times New Roman"/>
          <w:b/>
          <w:bCs/>
          <w:sz w:val="28"/>
          <w:szCs w:val="28"/>
        </w:rPr>
        <w:t xml:space="preserve">съемными </w:t>
      </w:r>
      <w:bookmarkStart w:id="70" w:name="_Hlk63461373"/>
      <w:r w:rsidR="007A0081" w:rsidRPr="00F34624">
        <w:rPr>
          <w:rFonts w:cs="Times New Roman"/>
          <w:b/>
          <w:bCs/>
          <w:sz w:val="28"/>
          <w:szCs w:val="28"/>
        </w:rPr>
        <w:t>ортодонтическими аппаратами</w:t>
      </w:r>
      <w:bookmarkEnd w:id="70"/>
      <w:r w:rsidR="007A0081" w:rsidRPr="00F34624">
        <w:rPr>
          <w:rFonts w:cs="Times New Roman"/>
          <w:sz w:val="28"/>
          <w:szCs w:val="28"/>
        </w:rPr>
        <w:t>.</w:t>
      </w:r>
    </w:p>
    <w:p w14:paraId="31F5A1C2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Съемные </w:t>
      </w:r>
      <w:bookmarkStart w:id="71" w:name="_Hlk63461441"/>
      <w:r w:rsidR="000C4796" w:rsidRPr="00F34624">
        <w:rPr>
          <w:rFonts w:cs="Times New Roman"/>
          <w:sz w:val="28"/>
          <w:szCs w:val="28"/>
        </w:rPr>
        <w:t xml:space="preserve">ортодонтические аппараты </w:t>
      </w:r>
      <w:bookmarkEnd w:id="71"/>
      <w:r w:rsidRPr="00F34624">
        <w:rPr>
          <w:rFonts w:cs="Times New Roman"/>
          <w:sz w:val="28"/>
          <w:szCs w:val="28"/>
        </w:rPr>
        <w:t>необходимо чистить зубной щеткой с пастой или с туалетным мылом два раза в день (утром и вечером), а также промывать после еды по мере возможности.</w:t>
      </w:r>
    </w:p>
    <w:p w14:paraId="374B5E4D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Во избежание поломки, а также повреждения слизистой оболочки полости рта не рекомендуется принимать и пережевывать очень жесткую пищу (например, сухари).</w:t>
      </w:r>
    </w:p>
    <w:p w14:paraId="616D8D1B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Если появляется болезненность или какая-нибудь неловкость, нужно прийти к врачу для исправления.</w:t>
      </w:r>
    </w:p>
    <w:p w14:paraId="42CB3C8B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Перед приходом надо носить </w:t>
      </w:r>
      <w:r w:rsidR="000C4796" w:rsidRPr="00F34624">
        <w:rPr>
          <w:rFonts w:cs="Times New Roman"/>
          <w:sz w:val="28"/>
          <w:szCs w:val="28"/>
        </w:rPr>
        <w:t xml:space="preserve">ортодонтические аппараты </w:t>
      </w:r>
      <w:r w:rsidRPr="00F34624">
        <w:rPr>
          <w:rFonts w:cs="Times New Roman"/>
          <w:sz w:val="28"/>
          <w:szCs w:val="28"/>
        </w:rPr>
        <w:t>несколько часов, чтобы врач мог видеть то место, где протез причиняет боль.</w:t>
      </w:r>
    </w:p>
    <w:p w14:paraId="09DE8461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С </w:t>
      </w:r>
      <w:r w:rsidR="000C4796" w:rsidRPr="00F34624">
        <w:rPr>
          <w:rFonts w:cs="Times New Roman"/>
          <w:sz w:val="28"/>
          <w:szCs w:val="28"/>
        </w:rPr>
        <w:t>ортодонтическими аппаратаминужно</w:t>
      </w:r>
      <w:r w:rsidRPr="00F34624">
        <w:rPr>
          <w:rFonts w:cs="Times New Roman"/>
          <w:sz w:val="28"/>
          <w:szCs w:val="28"/>
        </w:rPr>
        <w:t xml:space="preserve"> спать.</w:t>
      </w:r>
    </w:p>
    <w:p w14:paraId="38893596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Съемные </w:t>
      </w:r>
      <w:r w:rsidR="000C4796" w:rsidRPr="00F34624">
        <w:rPr>
          <w:rFonts w:cs="Times New Roman"/>
          <w:sz w:val="28"/>
          <w:szCs w:val="28"/>
        </w:rPr>
        <w:t>ортодонтические аппараты</w:t>
      </w:r>
      <w:r w:rsidRPr="00F34624">
        <w:rPr>
          <w:rFonts w:cs="Times New Roman"/>
          <w:sz w:val="28"/>
          <w:szCs w:val="28"/>
        </w:rPr>
        <w:t xml:space="preserve"> выполнены из разнообразных пластмасс, поэтому во избежание их поломки, не допускайте их падения на твердые поверхности.</w:t>
      </w:r>
    </w:p>
    <w:p w14:paraId="02D985C0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По мере образования жесткого зубного налета на </w:t>
      </w:r>
      <w:r w:rsidR="000C4796" w:rsidRPr="00F34624">
        <w:rPr>
          <w:rFonts w:cs="Times New Roman"/>
          <w:sz w:val="28"/>
          <w:szCs w:val="28"/>
        </w:rPr>
        <w:t>ортодонтических аппаратах</w:t>
      </w:r>
      <w:r w:rsidRPr="00F34624">
        <w:rPr>
          <w:rFonts w:cs="Times New Roman"/>
          <w:sz w:val="28"/>
          <w:szCs w:val="28"/>
        </w:rPr>
        <w:t xml:space="preserve"> их необходимо очищать специальными средствами, которые продаются в аптеках.</w:t>
      </w:r>
    </w:p>
    <w:p w14:paraId="6DECCA73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При ухудшении фиксации </w:t>
      </w:r>
      <w:r w:rsidR="000C4796" w:rsidRPr="00F34624">
        <w:rPr>
          <w:rFonts w:cs="Times New Roman"/>
          <w:sz w:val="28"/>
          <w:szCs w:val="28"/>
        </w:rPr>
        <w:t>ортодонтическихаппаратов</w:t>
      </w:r>
      <w:r w:rsidRPr="00F34624">
        <w:rPr>
          <w:rFonts w:cs="Times New Roman"/>
          <w:sz w:val="28"/>
          <w:szCs w:val="28"/>
        </w:rPr>
        <w:t xml:space="preserve">  необходимо обратиться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к врачу-ортодонту,</w:t>
      </w:r>
      <w:r w:rsidRPr="00F34624">
        <w:rPr>
          <w:rFonts w:cs="Times New Roman"/>
          <w:sz w:val="28"/>
          <w:szCs w:val="28"/>
        </w:rPr>
        <w:t>.</w:t>
      </w:r>
    </w:p>
    <w:p w14:paraId="301F845C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В случае поломки или возникновения трещины в базисе съемного </w:t>
      </w:r>
      <w:r w:rsidR="000C4796" w:rsidRPr="00F34624">
        <w:rPr>
          <w:rFonts w:cs="Times New Roman"/>
          <w:sz w:val="28"/>
          <w:szCs w:val="28"/>
        </w:rPr>
        <w:t xml:space="preserve">ортодонтические аппараты </w:t>
      </w:r>
      <w:r w:rsidRPr="00F34624">
        <w:rPr>
          <w:rFonts w:cs="Times New Roman"/>
          <w:sz w:val="28"/>
          <w:szCs w:val="28"/>
        </w:rPr>
        <w:t>пациенту срочно обратиться в клинику орто</w:t>
      </w:r>
      <w:r w:rsidR="000C4796" w:rsidRPr="00F34624">
        <w:rPr>
          <w:rFonts w:cs="Times New Roman"/>
          <w:sz w:val="28"/>
          <w:szCs w:val="28"/>
        </w:rPr>
        <w:t>донтии</w:t>
      </w:r>
      <w:r w:rsidRPr="00F34624">
        <w:rPr>
          <w:rFonts w:cs="Times New Roman"/>
          <w:sz w:val="28"/>
          <w:szCs w:val="28"/>
        </w:rPr>
        <w:t xml:space="preserve"> для починки.</w:t>
      </w:r>
    </w:p>
    <w:p w14:paraId="44257B17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Ни в коем случае, ни при каких обстоятельствах не пытаться самому провести исправления, починку или другие воздействия на </w:t>
      </w:r>
      <w:r w:rsidR="000C4796" w:rsidRPr="00F34624">
        <w:rPr>
          <w:rFonts w:cs="Times New Roman"/>
          <w:sz w:val="28"/>
          <w:szCs w:val="28"/>
        </w:rPr>
        <w:t>ортодонтические аппараты</w:t>
      </w:r>
    </w:p>
    <w:p w14:paraId="6CEFE7A3" w14:textId="77777777" w:rsidR="00A60160" w:rsidRPr="00F34624" w:rsidRDefault="00A60160" w:rsidP="00A60160">
      <w:pPr>
        <w:pStyle w:val="afd"/>
        <w:spacing w:after="200" w:line="240" w:lineRule="auto"/>
        <w:ind w:firstLine="0"/>
        <w:divId w:val="1333020968"/>
        <w:rPr>
          <w:rFonts w:cs="Times New Roman"/>
          <w:sz w:val="28"/>
          <w:szCs w:val="28"/>
        </w:rPr>
      </w:pPr>
    </w:p>
    <w:p w14:paraId="4A964097" w14:textId="77777777" w:rsidR="00BA3E4A" w:rsidRPr="00F34624" w:rsidRDefault="00371A15" w:rsidP="00A60160">
      <w:pPr>
        <w:pStyle w:val="afd"/>
        <w:spacing w:line="240" w:lineRule="auto"/>
        <w:ind w:left="0"/>
        <w:divId w:val="1333020968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В2. </w:t>
      </w:r>
      <w:r w:rsidR="00BA3E4A" w:rsidRPr="00F34624">
        <w:rPr>
          <w:rFonts w:cs="Times New Roman"/>
          <w:b/>
          <w:bCs/>
          <w:sz w:val="28"/>
          <w:szCs w:val="28"/>
        </w:rPr>
        <w:t xml:space="preserve">Памятка по </w:t>
      </w:r>
      <w:r w:rsidR="00BA3E4A" w:rsidRPr="00BF23CC">
        <w:rPr>
          <w:rFonts w:cs="Times New Roman"/>
          <w:b/>
          <w:bCs/>
          <w:sz w:val="28"/>
          <w:szCs w:val="28"/>
        </w:rPr>
        <w:t xml:space="preserve">пользованию </w:t>
      </w:r>
      <w:r w:rsidR="00BA3E4A" w:rsidRPr="00F34624">
        <w:rPr>
          <w:rFonts w:cs="Times New Roman"/>
          <w:b/>
          <w:bCs/>
          <w:sz w:val="28"/>
          <w:szCs w:val="28"/>
        </w:rPr>
        <w:t xml:space="preserve">несъемными </w:t>
      </w:r>
      <w:r w:rsidR="00A60160" w:rsidRPr="00F34624">
        <w:rPr>
          <w:rFonts w:cs="Times New Roman"/>
          <w:b/>
          <w:bCs/>
          <w:sz w:val="28"/>
          <w:szCs w:val="28"/>
        </w:rPr>
        <w:t>ортодонтическими аппаратами</w:t>
      </w:r>
      <w:r w:rsidR="00A60160" w:rsidRPr="00F34624">
        <w:rPr>
          <w:rFonts w:cs="Times New Roman"/>
          <w:sz w:val="28"/>
          <w:szCs w:val="28"/>
        </w:rPr>
        <w:t>.</w:t>
      </w:r>
    </w:p>
    <w:p w14:paraId="0138BBBF" w14:textId="77777777" w:rsidR="00BA3E4A" w:rsidRPr="00F34624" w:rsidRDefault="00BA3E4A" w:rsidP="00D23304">
      <w:pPr>
        <w:pStyle w:val="afd"/>
        <w:spacing w:line="240" w:lineRule="auto"/>
        <w:divId w:val="1333020968"/>
        <w:rPr>
          <w:rFonts w:cs="Times New Roman"/>
          <w:sz w:val="28"/>
          <w:szCs w:val="28"/>
        </w:rPr>
      </w:pPr>
    </w:p>
    <w:p w14:paraId="78874E86" w14:textId="77777777" w:rsidR="00BA3E4A" w:rsidRPr="00F34624" w:rsidRDefault="00BA3E4A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Несъёмные </w:t>
      </w:r>
      <w:r w:rsidR="000C4796" w:rsidRPr="00F34624">
        <w:rPr>
          <w:rFonts w:cs="Times New Roman"/>
          <w:sz w:val="28"/>
          <w:szCs w:val="28"/>
        </w:rPr>
        <w:t xml:space="preserve">ортодонтические аппараты – брекеты -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необходимо чистить зубной щеткой с   пастой также как зубы </w:t>
      </w:r>
      <w:r w:rsidR="000C4796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три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раза в день</w:t>
      </w:r>
      <w:r w:rsidR="000C4796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, особое внимание уделять межзубным промежуткам, пришеечнй части зубов, поверхности вокруг брекета, используя ортодонтические щетки, ёршики и зубные нити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После еды полость рта следует полоскать для удаления остатков пищи. </w:t>
      </w:r>
      <w:r w:rsidR="000C4796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Чистку зубов следует проводить после завтрака, после обеда и перед сном пос последнего приема пищи.</w:t>
      </w:r>
    </w:p>
    <w:p w14:paraId="79DC5719" w14:textId="77777777" w:rsidR="00BA3E4A" w:rsidRPr="00F34624" w:rsidRDefault="00A133A8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Н</w:t>
      </w:r>
      <w:r w:rsidR="00BA3E4A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е рекомендуется жевать жевательную резинку, вязкие пищевые продукты.</w:t>
      </w:r>
    </w:p>
    <w:p w14:paraId="15065F88" w14:textId="77777777" w:rsidR="00BA3E4A" w:rsidRPr="00F34624" w:rsidRDefault="00BA3E4A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lastRenderedPageBreak/>
        <w:t>Во избежание поломки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или расфиксирования брекетов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не рекомендуется принимать и пережевывать очень жесткую пищу (например, сухари), откусывать от больших кусков (например, от целого яблока).</w:t>
      </w:r>
    </w:p>
    <w:p w14:paraId="308BAB37" w14:textId="77777777" w:rsidR="00BA3E4A" w:rsidRPr="00F34624" w:rsidRDefault="00BA3E4A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При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рас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фиксации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брекета</w:t>
      </w:r>
      <w:r w:rsidR="00A60160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, ортодонтического кольца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необходимо немедленно обратиться к врачу-ортодонту, Признаками нарушения фиксации могут быть </w:t>
      </w:r>
      <w:r w:rsidR="00A60160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подвижность кольца или брекета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, неприятный запах изо рта.</w:t>
      </w:r>
    </w:p>
    <w:p w14:paraId="79342967" w14:textId="77777777" w:rsidR="00BA3E4A" w:rsidRPr="00F34624" w:rsidRDefault="00BA3E4A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При появлении болезненных ощущений в области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зубов,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воспаления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и травмы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десны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следует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срочно обратит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ся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в клинику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к врачу ортодонту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.</w:t>
      </w:r>
    </w:p>
    <w:p w14:paraId="61255F1C" w14:textId="77777777" w:rsidR="00A133A8" w:rsidRPr="00F34624" w:rsidRDefault="00A133A8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71BE9766" w14:textId="77777777" w:rsidR="00A133A8" w:rsidRPr="00F34624" w:rsidRDefault="00A133A8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37C32947" w14:textId="77777777" w:rsidR="00A133A8" w:rsidRPr="00F34624" w:rsidRDefault="00A133A8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55136122" w14:textId="77777777" w:rsidR="00A133A8" w:rsidRPr="00F34624" w:rsidRDefault="00A133A8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6382351C" w14:textId="77777777" w:rsidR="00A12149" w:rsidRPr="00F34624" w:rsidRDefault="00CB71DA" w:rsidP="00A60160">
      <w:pPr>
        <w:pStyle w:val="CustomContentNormal"/>
        <w:spacing w:line="240" w:lineRule="auto"/>
        <w:jc w:val="both"/>
        <w:rPr>
          <w:rFonts w:cs="Times New Roman"/>
          <w:szCs w:val="28"/>
        </w:rPr>
      </w:pPr>
      <w:r w:rsidRPr="00F34624">
        <w:rPr>
          <w:rFonts w:cs="Times New Roman"/>
          <w:szCs w:val="28"/>
        </w:rPr>
        <w:br w:type="page"/>
      </w:r>
    </w:p>
    <w:p w14:paraId="153C5242" w14:textId="77777777" w:rsidR="00A60160" w:rsidRPr="005A66B5" w:rsidRDefault="00CB71DA" w:rsidP="00BF23CC">
      <w:pPr>
        <w:pStyle w:val="CustomContentNormal"/>
        <w:spacing w:line="240" w:lineRule="auto"/>
        <w:rPr>
          <w:rFonts w:cs="Times New Roman"/>
          <w:szCs w:val="28"/>
        </w:rPr>
      </w:pPr>
      <w:bookmarkStart w:id="72" w:name="__RefHeading___doc_v"/>
      <w:bookmarkStart w:id="73" w:name="_Toc18962609"/>
      <w:r w:rsidRPr="005A66B5">
        <w:rPr>
          <w:rFonts w:cs="Times New Roman"/>
          <w:szCs w:val="28"/>
        </w:rPr>
        <w:lastRenderedPageBreak/>
        <w:t>Приложение В. Информация для пациентов</w:t>
      </w:r>
      <w:bookmarkEnd w:id="72"/>
      <w:bookmarkEnd w:id="73"/>
    </w:p>
    <w:p w14:paraId="462C74B5" w14:textId="77777777" w:rsidR="00C57C80" w:rsidRPr="005A66B5" w:rsidRDefault="00C57C80" w:rsidP="00D23304">
      <w:pPr>
        <w:pStyle w:val="CustomContentNormal"/>
        <w:spacing w:line="240" w:lineRule="auto"/>
        <w:jc w:val="left"/>
        <w:rPr>
          <w:rFonts w:cs="Times New Roman"/>
          <w:szCs w:val="28"/>
        </w:rPr>
      </w:pPr>
    </w:p>
    <w:p w14:paraId="32862F94" w14:textId="77777777" w:rsidR="00A546F1" w:rsidRPr="00F34624" w:rsidRDefault="00A1459D" w:rsidP="00D23304">
      <w:pPr>
        <w:spacing w:line="240" w:lineRule="auto"/>
        <w:jc w:val="left"/>
        <w:rPr>
          <w:rFonts w:cs="Times New Roman"/>
          <w:sz w:val="28"/>
          <w:szCs w:val="28"/>
        </w:rPr>
      </w:pPr>
      <w:r w:rsidRPr="00F3462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9EAFC08" wp14:editId="26D3B2C0">
            <wp:extent cx="5697220" cy="5334000"/>
            <wp:effectExtent l="0" t="0" r="0" b="0"/>
            <wp:docPr id="173" name="Снимок экрана 2020-09-02 в 21.27.55.png" descr="Снимок экрана 2020-09-02 в 21.2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Снимок экрана 2020-09-02 в 21.27.55.png" descr="Снимок экрана 2020-09-02 в 21.27.5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672" cy="534097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60DC02DA" w14:textId="77777777" w:rsidR="00174593" w:rsidRPr="00F34624" w:rsidRDefault="00C57C80" w:rsidP="00D23304">
      <w:pPr>
        <w:pStyle w:val="afb"/>
        <w:spacing w:line="240" w:lineRule="auto"/>
        <w:rPr>
          <w:sz w:val="28"/>
          <w:szCs w:val="28"/>
        </w:rPr>
      </w:pPr>
      <w:r w:rsidRPr="00F34624">
        <w:rPr>
          <w:noProof/>
          <w:sz w:val="28"/>
          <w:szCs w:val="28"/>
        </w:rPr>
        <w:lastRenderedPageBreak/>
        <w:drawing>
          <wp:inline distT="0" distB="0" distL="0" distR="0" wp14:anchorId="227D27A6" wp14:editId="3666D21D">
            <wp:extent cx="5772150" cy="5810250"/>
            <wp:effectExtent l="19050" t="0" r="0" b="0"/>
            <wp:docPr id="3" name="Снимок экрана 2020-09-02 в 21.28.15.png" descr="Снимок экрана 2020-09-02 в 21.28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Снимок экрана 2020-09-02 в 21.28.15.png" descr="Снимок экрана 2020-09-02 в 21.28.15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81025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736646F9" w14:textId="77777777" w:rsidR="00BF23CC" w:rsidRDefault="00C57C80" w:rsidP="00BF23CC">
      <w:pPr>
        <w:spacing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</w:rPr>
      </w:pPr>
      <w:r w:rsidRPr="00F34624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976EF7" wp14:editId="4988B7B2">
            <wp:extent cx="5479584" cy="8267700"/>
            <wp:effectExtent l="19050" t="0" r="6816" b="0"/>
            <wp:docPr id="194" name="Снимок экрана 2020-09-02 в 22.27.23.png" descr="Снимок экрана 2020-09-02 в 22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Снимок экрана 2020-09-02 в 22.27.23.png" descr="Снимок экрана 2020-09-02 в 22.27.23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9584" cy="826770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="00CB71DA" w:rsidRPr="00F34624">
        <w:rPr>
          <w:rFonts w:cs="Times New Roman"/>
          <w:sz w:val="28"/>
          <w:szCs w:val="28"/>
        </w:rPr>
        <w:br w:type="page"/>
      </w:r>
      <w:bookmarkStart w:id="74" w:name="__RefHeading___doc_g"/>
      <w:r w:rsidR="00CB71DA" w:rsidRPr="00F34624">
        <w:rPr>
          <w:rFonts w:eastAsia="Times New Roman" w:cs="Times New Roman"/>
          <w:b/>
          <w:bCs/>
          <w:kern w:val="2"/>
          <w:sz w:val="28"/>
          <w:szCs w:val="28"/>
        </w:rPr>
        <w:lastRenderedPageBreak/>
        <w:t>Приложение Г</w:t>
      </w:r>
      <w:bookmarkEnd w:id="74"/>
      <w:r w:rsidR="00A546F1" w:rsidRPr="00F34624">
        <w:rPr>
          <w:rFonts w:eastAsia="Times New Roman" w:cs="Times New Roman"/>
          <w:b/>
          <w:bCs/>
          <w:kern w:val="2"/>
          <w:sz w:val="28"/>
          <w:szCs w:val="28"/>
        </w:rPr>
        <w:t>.</w:t>
      </w:r>
    </w:p>
    <w:p w14:paraId="35BDC03C" w14:textId="77777777" w:rsidR="00C5266D" w:rsidRDefault="00C5266D" w:rsidP="00BF23CC">
      <w:pPr>
        <w:spacing w:line="240" w:lineRule="auto"/>
        <w:jc w:val="center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Шкалы оценки, вопросники</w:t>
      </w:r>
      <w:r w:rsidR="005A66B5">
        <w:rPr>
          <w:rFonts w:cs="Times New Roman"/>
          <w:color w:val="000000"/>
          <w:sz w:val="28"/>
          <w:szCs w:val="28"/>
        </w:rPr>
        <w:t xml:space="preserve"> и другие оценочные инструменты </w:t>
      </w:r>
      <w:r w:rsidRPr="00F34624">
        <w:rPr>
          <w:rFonts w:cs="Times New Roman"/>
          <w:color w:val="000000"/>
          <w:sz w:val="28"/>
          <w:szCs w:val="28"/>
        </w:rPr>
        <w:t>состояния пациента, приведенные в клинических</w:t>
      </w:r>
    </w:p>
    <w:p w14:paraId="4B84885A" w14:textId="77777777" w:rsidR="00C5266D" w:rsidRDefault="00C5266D" w:rsidP="00BF23CC">
      <w:pPr>
        <w:keepNext/>
        <w:keepLines/>
        <w:spacing w:line="240" w:lineRule="auto"/>
        <w:ind w:firstLine="0"/>
        <w:jc w:val="center"/>
        <w:rPr>
          <w:rFonts w:eastAsia="Times New Roman" w:cs="Times New Roman"/>
          <w:b/>
          <w:bCs/>
          <w:kern w:val="2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рекомендациях</w:t>
      </w:r>
    </w:p>
    <w:p w14:paraId="366FB445" w14:textId="77777777" w:rsidR="00A31273" w:rsidRPr="00F34624" w:rsidRDefault="00C5266D" w:rsidP="00BF23CC">
      <w:pPr>
        <w:keepNext/>
        <w:keepLines/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Приложение Г.1.</w:t>
      </w:r>
      <w:r w:rsidR="00A31273" w:rsidRPr="00F34624">
        <w:rPr>
          <w:rFonts w:eastAsia="Times New Roman" w:cs="Times New Roman"/>
          <w:kern w:val="2"/>
          <w:sz w:val="28"/>
          <w:szCs w:val="28"/>
        </w:rPr>
        <w:t xml:space="preserve">Перечень медицинских услуг </w:t>
      </w:r>
      <w:bookmarkStart w:id="75" w:name="_Hlk63432468"/>
      <w:r w:rsidR="00A31273" w:rsidRPr="00F34624">
        <w:rPr>
          <w:rFonts w:eastAsia="Times New Roman" w:cs="Times New Roman"/>
          <w:kern w:val="2"/>
          <w:sz w:val="28"/>
          <w:szCs w:val="28"/>
        </w:rPr>
        <w:t xml:space="preserve">для диагностики и лечения </w:t>
      </w:r>
      <w:r w:rsidR="00BF23CC">
        <w:rPr>
          <w:rFonts w:eastAsia="Times New Roman" w:cs="Times New Roman"/>
          <w:kern w:val="2"/>
          <w:sz w:val="28"/>
          <w:szCs w:val="28"/>
        </w:rPr>
        <w:t>мезиальной окклюзии</w:t>
      </w:r>
    </w:p>
    <w:bookmarkEnd w:id="75"/>
    <w:p w14:paraId="76639128" w14:textId="77777777" w:rsidR="00A31273" w:rsidRPr="00F34624" w:rsidRDefault="00A31273" w:rsidP="00C5266D">
      <w:pPr>
        <w:spacing w:line="240" w:lineRule="auto"/>
        <w:jc w:val="left"/>
        <w:rPr>
          <w:rFonts w:eastAsia="Calibri" w:cs="Times New Roman"/>
          <w:color w:val="00000A"/>
          <w:sz w:val="28"/>
          <w:szCs w:val="28"/>
        </w:rPr>
      </w:pPr>
    </w:p>
    <w:p w14:paraId="64C4A06B" w14:textId="77777777" w:rsidR="00791D35" w:rsidRPr="00F34624" w:rsidRDefault="00791D35" w:rsidP="007F0D79">
      <w:pPr>
        <w:keepNext/>
        <w:keepLines/>
        <w:spacing w:line="240" w:lineRule="auto"/>
        <w:ind w:firstLine="0"/>
        <w:rPr>
          <w:rFonts w:cs="Times New Roman"/>
          <w:sz w:val="28"/>
          <w:szCs w:val="28"/>
        </w:rPr>
      </w:pPr>
      <w:bookmarkStart w:id="76" w:name="_Hlk63431985"/>
      <w:r w:rsidRPr="00F34624">
        <w:rPr>
          <w:rFonts w:eastAsia="Times New Roman" w:cs="Times New Roman"/>
          <w:sz w:val="28"/>
          <w:szCs w:val="28"/>
          <w:lang w:eastAsia="ru-RU"/>
        </w:rPr>
        <w:t>Таблица 1.Н</w:t>
      </w:r>
      <w:r w:rsidR="00960035" w:rsidRPr="00F34624">
        <w:rPr>
          <w:rFonts w:eastAsia="Times New Roman" w:cs="Times New Roman"/>
          <w:sz w:val="28"/>
          <w:szCs w:val="28"/>
          <w:lang w:eastAsia="ru-RU"/>
        </w:rPr>
        <w:t>оменклатур</w:t>
      </w:r>
      <w:r w:rsidRPr="00F34624"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960035" w:rsidRPr="00F34624">
        <w:rPr>
          <w:rFonts w:eastAsia="Times New Roman" w:cs="Times New Roman"/>
          <w:sz w:val="28"/>
          <w:szCs w:val="28"/>
          <w:lang w:eastAsia="ru-RU"/>
        </w:rPr>
        <w:t>медицинских услуг» применительно к стоматологии:</w:t>
      </w:r>
      <w:bookmarkEnd w:id="76"/>
      <w:r w:rsidRPr="00F34624">
        <w:rPr>
          <w:rFonts w:eastAsia="Times New Roman" w:cs="Times New Roman"/>
          <w:kern w:val="2"/>
          <w:sz w:val="28"/>
          <w:szCs w:val="28"/>
        </w:rPr>
        <w:t>для диагностики и лечения мезиального прикуса</w:t>
      </w:r>
    </w:p>
    <w:p w14:paraId="664B107F" w14:textId="77777777" w:rsidR="00960035" w:rsidRPr="00F34624" w:rsidRDefault="00960035" w:rsidP="00D23304">
      <w:pPr>
        <w:shd w:val="clear" w:color="auto" w:fill="FAFAFA"/>
        <w:spacing w:before="165" w:after="165" w:line="240" w:lineRule="auto"/>
        <w:ind w:firstLine="0"/>
        <w:jc w:val="left"/>
        <w:outlineLvl w:val="2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>Раздел А</w:t>
      </w:r>
    </w:p>
    <w:tbl>
      <w:tblPr>
        <w:tblW w:w="5000" w:type="pct"/>
        <w:shd w:val="clear" w:color="auto" w:fill="FAFAF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57"/>
        <w:gridCol w:w="7298"/>
      </w:tblGrid>
      <w:tr w:rsidR="00791D35" w:rsidRPr="00F34624" w14:paraId="129E1E7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8C4B9F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E2027A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Сбор анамнеза и жалоб при патологии полости рта</w:t>
            </w:r>
          </w:p>
        </w:tc>
      </w:tr>
      <w:tr w:rsidR="00791D35" w:rsidRPr="00F34624" w14:paraId="02D24871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7038B2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A01.07.001.001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DFF3648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Сбор анамнеза и жалоб при патологии полости рта, включая черепно-челюстно-лицевой области</w:t>
            </w:r>
          </w:p>
        </w:tc>
      </w:tr>
      <w:tr w:rsidR="00791D35" w:rsidRPr="00F34624" w14:paraId="1CA7C60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831DA2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B8C33B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Визуальное исследование при патологии полости рта</w:t>
            </w:r>
          </w:p>
        </w:tc>
      </w:tr>
      <w:tr w:rsidR="00791D35" w:rsidRPr="00F34624" w14:paraId="12F265C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B649AE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A01.07.002.001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D97C878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Визуальное исследование при патологии полости рта, включая черепно-челюстно-лицевой области</w:t>
            </w:r>
          </w:p>
        </w:tc>
      </w:tr>
      <w:tr w:rsidR="00791D35" w:rsidRPr="00F34624" w14:paraId="2B3266C5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83685D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А01.07.003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EBA469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Пальпация органов полости рта</w:t>
            </w:r>
          </w:p>
        </w:tc>
      </w:tr>
      <w:tr w:rsidR="00791D35" w:rsidRPr="00F34624" w14:paraId="3FC5977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79D669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A01.07.003.001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C756C38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Пальпация при патологии полости рта, включая черепно-челюстно-лицевой области</w:t>
            </w:r>
          </w:p>
        </w:tc>
      </w:tr>
      <w:tr w:rsidR="00791D35" w:rsidRPr="00F34624" w14:paraId="2B55A995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A511C5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A01.07.004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4B8A9C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Перкуссия при патологии полости рта</w:t>
            </w:r>
          </w:p>
        </w:tc>
      </w:tr>
      <w:tr w:rsidR="00791D35" w:rsidRPr="00F34624" w14:paraId="554B290A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05789C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A01.07.004.001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94C75A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Перкуссия при патологии полости рта, включая черепно-челюстнолицевой области</w:t>
            </w:r>
          </w:p>
        </w:tc>
      </w:tr>
      <w:tr w:rsidR="00791D35" w:rsidRPr="00F34624" w14:paraId="61CAFF1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F72518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A01.07.005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FAD98C8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Внешний осмотр челюстно-лицевой области</w:t>
            </w:r>
          </w:p>
        </w:tc>
      </w:tr>
      <w:tr w:rsidR="00791D35" w:rsidRPr="00F34624" w14:paraId="04B50944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3A98F7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A01.07.006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AF1AE3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Пальпация челюстно-лицевой области</w:t>
            </w:r>
          </w:p>
        </w:tc>
      </w:tr>
      <w:tr w:rsidR="00791D35" w:rsidRPr="00F34624" w14:paraId="44D7272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031194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A01.07.007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6A436C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Определение степени открывания рта и ограничения подвижности нижней челюсти</w:t>
            </w:r>
          </w:p>
        </w:tc>
      </w:tr>
      <w:tr w:rsidR="00791D35" w:rsidRPr="00F34624" w14:paraId="4BB1746D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D068E8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F96150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Осмотр полости рта с помощью дополнительных инструментов</w:t>
            </w:r>
          </w:p>
        </w:tc>
      </w:tr>
      <w:tr w:rsidR="00791D35" w:rsidRPr="00F34624" w14:paraId="6DC42D3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1CC4CF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5B28C7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Исследование зубодесневых карманов с помощью пародонтологического зонда</w:t>
            </w:r>
          </w:p>
        </w:tc>
      </w:tr>
      <w:tr w:rsidR="00791D35" w:rsidRPr="00F34624" w14:paraId="1896B97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A076B5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А02.07.004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9AE238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Антропометрические исследования</w:t>
            </w:r>
          </w:p>
        </w:tc>
      </w:tr>
      <w:tr w:rsidR="00791D35" w:rsidRPr="00F34624" w14:paraId="55EE39F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95674A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А02.07.006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4C71E9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Определение прикуса</w:t>
            </w:r>
          </w:p>
        </w:tc>
      </w:tr>
      <w:tr w:rsidR="00791D35" w:rsidRPr="00F34624" w14:paraId="5E8DBB19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F33674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А02.07.006.001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20E6D8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Определение вида смыкания зубных рядов с помощью лицевой дуги</w:t>
            </w:r>
          </w:p>
        </w:tc>
      </w:tr>
      <w:tr w:rsidR="00791D35" w:rsidRPr="00F34624" w14:paraId="4A1CD9B4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E4F981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А02.07.009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E8B1E7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Одонтопародонтограмма</w:t>
            </w:r>
          </w:p>
        </w:tc>
      </w:tr>
      <w:tr w:rsidR="00791D35" w:rsidRPr="00F34624" w14:paraId="20172EB0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FD8AEB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А02.07.010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6B4C5D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Исследование на диагностических моделях челюстей</w:t>
            </w:r>
          </w:p>
        </w:tc>
      </w:tr>
      <w:tr w:rsidR="00791D35" w:rsidRPr="00F34624" w14:paraId="5255C47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466DE6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А02.07.010.001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96E94F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Снятие оттиска с одной челюсти</w:t>
            </w:r>
          </w:p>
        </w:tc>
      </w:tr>
      <w:tr w:rsidR="00791D35" w:rsidRPr="00F34624" w14:paraId="5C5371F0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F5FB37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573F38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Аксиография височно-нижнечелюстного сустава</w:t>
            </w:r>
          </w:p>
        </w:tc>
      </w:tr>
      <w:tr w:rsidR="00791D35" w:rsidRPr="00F34624" w14:paraId="1E16377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846FED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6AB8B9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Функциография при патологии зубочелюстной системы</w:t>
            </w:r>
          </w:p>
        </w:tc>
      </w:tr>
      <w:tr w:rsidR="00791D35" w:rsidRPr="00F34624" w14:paraId="20BD1E8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55B428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914DF0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Функциональные жевательные пробы</w:t>
            </w:r>
          </w:p>
        </w:tc>
      </w:tr>
      <w:tr w:rsidR="00791D35" w:rsidRPr="00F34624" w14:paraId="26527A47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2482A9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А04.07.004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596694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Ультразвуковое исследование языка</w:t>
            </w:r>
          </w:p>
        </w:tc>
      </w:tr>
      <w:tr w:rsidR="00791D35" w:rsidRPr="00F34624" w14:paraId="028E0A3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529BE6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D7A294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Панорамная рентгенография верхней челюсти</w:t>
            </w:r>
          </w:p>
        </w:tc>
      </w:tr>
      <w:tr w:rsidR="00791D35" w:rsidRPr="00F34624" w14:paraId="3E0E8A65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E2ACB3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AC260F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Панорамная рентгенография нижней челюсти</w:t>
            </w:r>
          </w:p>
        </w:tc>
      </w:tr>
      <w:tr w:rsidR="00791D35" w:rsidRPr="00F34624" w14:paraId="5B4D04F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EE0140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56DAB3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Прицельная внутриротовая контактная рентгенография</w:t>
            </w:r>
          </w:p>
        </w:tc>
      </w:tr>
      <w:tr w:rsidR="00791D35" w:rsidRPr="00F34624" w14:paraId="29C78203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4C437D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А06.07.004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6A02C1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Ортопантомография</w:t>
            </w:r>
          </w:p>
        </w:tc>
      </w:tr>
      <w:tr w:rsidR="00791D35" w:rsidRPr="00F34624" w14:paraId="653B0C4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5D36DE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А06.07.004.001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B2C155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Спиральная компьютерная ортопантомография</w:t>
            </w:r>
          </w:p>
        </w:tc>
      </w:tr>
      <w:tr w:rsidR="00791D35" w:rsidRPr="00F34624" w14:paraId="15E5C67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5522A9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А06.07.006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C391BA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Телерентгенография челюстей</w:t>
            </w:r>
          </w:p>
        </w:tc>
      </w:tr>
      <w:tr w:rsidR="00791D35" w:rsidRPr="00F34624" w14:paraId="2BDBE28A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AFC321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A14.07.007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81AEBF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Оценка состоятельности глотания</w:t>
            </w:r>
          </w:p>
        </w:tc>
      </w:tr>
      <w:tr w:rsidR="00791D35" w:rsidRPr="00F34624" w14:paraId="46676B94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D8E804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А14.07.008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EDB195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Обучение гигиене полости рта и зубов индивидуальное, подбор средств и предметов гигиены полости рта</w:t>
            </w:r>
          </w:p>
        </w:tc>
      </w:tr>
      <w:tr w:rsidR="00791D35" w:rsidRPr="00F34624" w14:paraId="55D728A0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896F23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А16.07.046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1D725F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Ортодонтическая коррекция несъёмным ортодонтическим аппаратом</w:t>
            </w:r>
          </w:p>
        </w:tc>
      </w:tr>
      <w:tr w:rsidR="00791D35" w:rsidRPr="00F34624" w14:paraId="10ADC901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A3E640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A16.07.047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691567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Ортодонтическая коррекция съёмным ортодонтическим аппаратом</w:t>
            </w:r>
          </w:p>
        </w:tc>
      </w:tr>
      <w:tr w:rsidR="00791D35" w:rsidRPr="00F34624" w14:paraId="58A6B6A4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604D55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A16.07.048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278A03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Ортодонтическая коррекция с применением брекет-систем</w:t>
            </w:r>
          </w:p>
        </w:tc>
      </w:tr>
      <w:tr w:rsidR="00791D35" w:rsidRPr="00F34624" w14:paraId="5937452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EB9A3E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A16.07.053.001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2D24F4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Снятие, постановка коронки, кольца ортодонтических</w:t>
            </w:r>
          </w:p>
        </w:tc>
      </w:tr>
      <w:tr w:rsidR="00791D35" w:rsidRPr="00F34624" w14:paraId="2D5089C5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863FEF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A16.07.053.002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F3A5EB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Распил ортодонтического аппарата через винт</w:t>
            </w:r>
          </w:p>
        </w:tc>
      </w:tr>
      <w:tr w:rsidR="00791D35" w:rsidRPr="00F34624" w14:paraId="3D1C88E4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5C204A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A16.07.082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F38B24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Сошлифовывание твёрдых тканей зуба</w:t>
            </w:r>
          </w:p>
        </w:tc>
      </w:tr>
      <w:tr w:rsidR="00791D35" w:rsidRPr="00F34624" w14:paraId="706BA2D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ABC5BB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7180B0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Услуги по обслуживанию ортодонических аппаратов</w:t>
            </w:r>
          </w:p>
        </w:tc>
      </w:tr>
      <w:tr w:rsidR="00791D35" w:rsidRPr="00F34624" w14:paraId="78D65C4A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C53253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А23.07.001.001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CC691D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Коррекция съёмного ортодонического аппарата</w:t>
            </w:r>
          </w:p>
        </w:tc>
      </w:tr>
      <w:tr w:rsidR="00791D35" w:rsidRPr="00F34624" w14:paraId="7704AFE0" w14:textId="77777777" w:rsidTr="0024588D">
        <w:trPr>
          <w:trHeight w:val="1135"/>
        </w:trPr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29F8C0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А23.07.001.002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DCAC56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Ремонт ортодонического аппарата</w:t>
            </w:r>
          </w:p>
        </w:tc>
      </w:tr>
      <w:tr w:rsidR="00791D35" w:rsidRPr="00F34624" w14:paraId="630E20D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9DC16F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А23.07.002.031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B68EB0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коронки металлической штампованной</w:t>
            </w:r>
          </w:p>
        </w:tc>
      </w:tr>
      <w:tr w:rsidR="00791D35" w:rsidRPr="00F34624" w14:paraId="278BC86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00EF77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А23.07.002.033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938EA9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частичного съёмного протеза</w:t>
            </w:r>
          </w:p>
        </w:tc>
      </w:tr>
      <w:tr w:rsidR="00791D35" w:rsidRPr="00F34624" w14:paraId="7CD2F33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894817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А23.07.002.058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438A9B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пластинки вестибулярной</w:t>
            </w:r>
          </w:p>
        </w:tc>
      </w:tr>
      <w:tr w:rsidR="00791D35" w:rsidRPr="00F34624" w14:paraId="0952C1E1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3C9983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А23.07.002.059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7E14CF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пластинки с заслоном для языка (без кламмеров)</w:t>
            </w:r>
          </w:p>
        </w:tc>
      </w:tr>
      <w:tr w:rsidR="00791D35" w:rsidRPr="00F34624" w14:paraId="6DC3FF1E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6E48AE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А23.07.002.060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8B1F2F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пластинки с окклюзионными накладками</w:t>
            </w:r>
          </w:p>
        </w:tc>
      </w:tr>
      <w:tr w:rsidR="00791D35" w:rsidRPr="00F34624" w14:paraId="0DB9DC8F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31F23F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А23.07.002.061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CB3EDE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позиционера</w:t>
            </w:r>
          </w:p>
        </w:tc>
      </w:tr>
      <w:tr w:rsidR="00791D35" w:rsidRPr="00F34624" w14:paraId="47E227B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E4F0B2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А23.07.002.063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96CA42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съёмной пластинки из пластмассы без элементов (накусочной пластинки)</w:t>
            </w:r>
          </w:p>
        </w:tc>
      </w:tr>
      <w:tr w:rsidR="00791D35" w:rsidRPr="00F34624" w14:paraId="1B8197B9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A1B40A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А23.07.002.065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28BE29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элайнера</w:t>
            </w:r>
          </w:p>
        </w:tc>
      </w:tr>
      <w:tr w:rsidR="00791D35" w:rsidRPr="00F34624" w14:paraId="4418400A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5A6634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А23.07.002.073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B3AA6A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дуги вестибулярной</w:t>
            </w:r>
          </w:p>
        </w:tc>
      </w:tr>
      <w:tr w:rsidR="00791D35" w:rsidRPr="00F34624" w14:paraId="6E296D7A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15DA4B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084B53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Припасовка и наложение ортодонтического аппарата</w:t>
            </w:r>
          </w:p>
        </w:tc>
      </w:tr>
      <w:tr w:rsidR="00791D35" w:rsidRPr="00F34624" w14:paraId="02E6D9B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659C16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А25.07.001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C5C7AF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Назначение лекарственных препаратов при заболеваниях полости рта и зубов</w:t>
            </w:r>
          </w:p>
        </w:tc>
      </w:tr>
      <w:tr w:rsidR="00791D35" w:rsidRPr="00F34624" w14:paraId="65B4A0C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D3BC02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А25.07.002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847CDF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Назначение диетического питания при заболеваниях полости рта и зубов</w:t>
            </w:r>
          </w:p>
        </w:tc>
      </w:tr>
      <w:tr w:rsidR="00791D35" w:rsidRPr="00F34624" w14:paraId="6F7FF08A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D896A7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А25.07.003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BC5D4C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Назначение лечебно-оздоровительного режима при заболеваниях полости рта и зубов</w:t>
            </w:r>
          </w:p>
        </w:tc>
      </w:tr>
    </w:tbl>
    <w:p w14:paraId="1A3BC4DD" w14:textId="77777777" w:rsidR="00960035" w:rsidRPr="00F34624" w:rsidRDefault="00960035" w:rsidP="00D23304">
      <w:pPr>
        <w:shd w:val="clear" w:color="auto" w:fill="FAFAFA"/>
        <w:spacing w:before="165" w:line="240" w:lineRule="auto"/>
        <w:ind w:firstLine="0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>Раздел Б</w:t>
      </w:r>
    </w:p>
    <w:tbl>
      <w:tblPr>
        <w:tblW w:w="17550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7"/>
        <w:gridCol w:w="15953"/>
      </w:tblGrid>
      <w:tr w:rsidR="00791D35" w:rsidRPr="00F34624" w14:paraId="74C6662C" w14:textId="77777777" w:rsidTr="00CB6A51">
        <w:tc>
          <w:tcPr>
            <w:tcW w:w="159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1FC06F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B01.063.001</w:t>
            </w:r>
          </w:p>
        </w:tc>
        <w:tc>
          <w:tcPr>
            <w:tcW w:w="1595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CA3D97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Приём (осмотр, консультация) врача-ортодонта первичный</w:t>
            </w:r>
          </w:p>
          <w:p w14:paraId="74D9A83B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D17CAA8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A66974" w:rsidRPr="00F34624" w14:paraId="2BD31020" w14:textId="77777777" w:rsidTr="00CB6A51">
        <w:tc>
          <w:tcPr>
            <w:tcW w:w="159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A4A8956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B01.063.002</w:t>
            </w:r>
          </w:p>
        </w:tc>
        <w:tc>
          <w:tcPr>
            <w:tcW w:w="1595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883A30D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Приём (осмотр, консультация) врача-ортодонта </w:t>
            </w:r>
          </w:p>
          <w:p w14:paraId="0D12F87A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повторный</w:t>
            </w:r>
          </w:p>
        </w:tc>
      </w:tr>
      <w:tr w:rsidR="00A66974" w:rsidRPr="00F34624" w14:paraId="0F55532B" w14:textId="77777777" w:rsidTr="00CB6A51">
        <w:tc>
          <w:tcPr>
            <w:tcW w:w="159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B1E711E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bookmarkStart w:id="77" w:name="_Hlk63461237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B01.065.005</w:t>
            </w:r>
          </w:p>
        </w:tc>
        <w:tc>
          <w:tcPr>
            <w:tcW w:w="1595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9E66F67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Приём (осмотр, консультация) гигиениста стоматологического</w:t>
            </w:r>
          </w:p>
          <w:p w14:paraId="584CA4A6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первичный</w:t>
            </w:r>
          </w:p>
        </w:tc>
      </w:tr>
      <w:bookmarkEnd w:id="77"/>
      <w:tr w:rsidR="00A66974" w:rsidRPr="00F34624" w14:paraId="02A25BA2" w14:textId="77777777" w:rsidTr="00A66974">
        <w:tc>
          <w:tcPr>
            <w:tcW w:w="159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7644A73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B01.065.006</w:t>
            </w:r>
          </w:p>
        </w:tc>
        <w:tc>
          <w:tcPr>
            <w:tcW w:w="1595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D88EF99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Приём (осмотр, консультация) гигиениста стоматологического</w:t>
            </w:r>
          </w:p>
          <w:p w14:paraId="495CA7E8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повторный</w:t>
            </w:r>
          </w:p>
        </w:tc>
      </w:tr>
    </w:tbl>
    <w:p w14:paraId="29A1FBFE" w14:textId="08B5504F" w:rsidR="00CB6A51" w:rsidRPr="00F34624" w:rsidRDefault="007F0D79" w:rsidP="00D23304">
      <w:pPr>
        <w:spacing w:before="120" w:line="240" w:lineRule="auto"/>
        <w:ind w:firstLine="0"/>
        <w:rPr>
          <w:rFonts w:cs="Times New Roman"/>
          <w:sz w:val="28"/>
          <w:szCs w:val="28"/>
        </w:rPr>
      </w:pPr>
      <w:r w:rsidRPr="000F7FBA">
        <w:rPr>
          <w:rFonts w:cs="Times New Roman"/>
          <w:b/>
          <w:color w:val="000000"/>
          <w:sz w:val="28"/>
          <w:szCs w:val="28"/>
        </w:rPr>
        <w:lastRenderedPageBreak/>
        <w:t>Приложение Г.2.</w:t>
      </w:r>
      <w:r w:rsidR="00CF341E">
        <w:rPr>
          <w:rFonts w:cs="Times New Roman"/>
          <w:b/>
          <w:color w:val="000000"/>
          <w:sz w:val="28"/>
          <w:szCs w:val="28"/>
        </w:rPr>
        <w:t xml:space="preserve"> </w:t>
      </w:r>
      <w:r w:rsidR="00CB6A51" w:rsidRPr="00F34624">
        <w:rPr>
          <w:rFonts w:eastAsiaTheme="majorEastAsia" w:cs="Times New Roman"/>
          <w:b/>
          <w:bCs/>
          <w:sz w:val="28"/>
          <w:szCs w:val="28"/>
        </w:rPr>
        <w:t>Клинические и лабораторные этапы изготовления функциональных аппаратов</w:t>
      </w:r>
    </w:p>
    <w:p w14:paraId="464D0436" w14:textId="77777777" w:rsidR="00CB6A51" w:rsidRPr="00F34624" w:rsidRDefault="00CB6A51" w:rsidP="00D23304">
      <w:pPr>
        <w:spacing w:line="240" w:lineRule="auto"/>
        <w:rPr>
          <w:rFonts w:cs="Times New Roman"/>
          <w:sz w:val="28"/>
          <w:szCs w:val="28"/>
        </w:rPr>
      </w:pPr>
    </w:p>
    <w:tbl>
      <w:tblPr>
        <w:tblStyle w:val="1b"/>
        <w:tblpPr w:leftFromText="180" w:rightFromText="180" w:vertAnchor="text" w:horzAnchor="page" w:tblpX="2227" w:tblpY="228"/>
        <w:tblW w:w="0" w:type="auto"/>
        <w:tblLook w:val="04A0" w:firstRow="1" w:lastRow="0" w:firstColumn="1" w:lastColumn="0" w:noHBand="0" w:noVBand="1"/>
      </w:tblPr>
      <w:tblGrid>
        <w:gridCol w:w="1055"/>
        <w:gridCol w:w="3574"/>
        <w:gridCol w:w="2360"/>
        <w:gridCol w:w="2356"/>
      </w:tblGrid>
      <w:tr w:rsidR="00CB6A51" w:rsidRPr="00F34624" w14:paraId="0B52DC3E" w14:textId="77777777" w:rsidTr="006D1F93">
        <w:tc>
          <w:tcPr>
            <w:tcW w:w="1101" w:type="dxa"/>
          </w:tcPr>
          <w:p w14:paraId="13A75A4C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  <w:r w:rsidRPr="00F34624">
              <w:rPr>
                <w:rFonts w:eastAsia="Sans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4" w:type="dxa"/>
          </w:tcPr>
          <w:p w14:paraId="163FBE73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Theme="minorEastAsia" w:cs="Times New Roman"/>
                <w:b/>
                <w:sz w:val="28"/>
                <w:szCs w:val="28"/>
                <w:lang w:eastAsia="ru-RU"/>
              </w:rPr>
            </w:pPr>
            <w:r w:rsidRPr="00F34624">
              <w:rPr>
                <w:rFonts w:eastAsiaTheme="minorEastAsia" w:cs="Times New Roman"/>
                <w:b/>
                <w:sz w:val="28"/>
                <w:szCs w:val="28"/>
                <w:lang w:eastAsia="ru-RU"/>
              </w:rPr>
              <w:t>Этапы изготовления</w:t>
            </w:r>
          </w:p>
        </w:tc>
        <w:tc>
          <w:tcPr>
            <w:tcW w:w="2393" w:type="dxa"/>
          </w:tcPr>
          <w:p w14:paraId="2679F508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Клинические / лабораторные</w:t>
            </w:r>
          </w:p>
        </w:tc>
        <w:tc>
          <w:tcPr>
            <w:tcW w:w="2393" w:type="dxa"/>
          </w:tcPr>
          <w:p w14:paraId="2FB9F0AD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  <w:r w:rsidRPr="00F34624">
              <w:rPr>
                <w:rFonts w:eastAsia="Sans"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CB6A51" w:rsidRPr="00F34624" w14:paraId="4CF153F8" w14:textId="77777777" w:rsidTr="006D1F93">
        <w:tc>
          <w:tcPr>
            <w:tcW w:w="1101" w:type="dxa"/>
          </w:tcPr>
          <w:p w14:paraId="04D7DD44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685029A8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Получение оттисков с челюстей </w:t>
            </w:r>
          </w:p>
        </w:tc>
        <w:tc>
          <w:tcPr>
            <w:tcW w:w="2393" w:type="dxa"/>
          </w:tcPr>
          <w:p w14:paraId="665AF576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Клинический</w:t>
            </w:r>
          </w:p>
        </w:tc>
        <w:tc>
          <w:tcPr>
            <w:tcW w:w="2393" w:type="dxa"/>
          </w:tcPr>
          <w:p w14:paraId="4A878B21" w14:textId="77777777" w:rsidR="00CB6A51" w:rsidRPr="00F34624" w:rsidRDefault="00CB6A51" w:rsidP="00371A15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Врач ортодонт</w:t>
            </w:r>
          </w:p>
        </w:tc>
      </w:tr>
      <w:tr w:rsidR="00CB6A51" w:rsidRPr="00F34624" w14:paraId="7C85CDDA" w14:textId="77777777" w:rsidTr="006D1F93">
        <w:tc>
          <w:tcPr>
            <w:tcW w:w="1101" w:type="dxa"/>
          </w:tcPr>
          <w:p w14:paraId="612F28E8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694147FC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Изготовление рабочих моделей челюстей</w:t>
            </w:r>
          </w:p>
        </w:tc>
        <w:tc>
          <w:tcPr>
            <w:tcW w:w="2393" w:type="dxa"/>
          </w:tcPr>
          <w:p w14:paraId="08738A7B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Лабораторный</w:t>
            </w:r>
          </w:p>
        </w:tc>
        <w:tc>
          <w:tcPr>
            <w:tcW w:w="2393" w:type="dxa"/>
          </w:tcPr>
          <w:p w14:paraId="539454CB" w14:textId="77777777" w:rsidR="00CB6A51" w:rsidRPr="00F34624" w:rsidRDefault="00CB6A51" w:rsidP="00371A15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2146F2BE" w14:textId="77777777" w:rsidTr="006D1F93">
        <w:tc>
          <w:tcPr>
            <w:tcW w:w="1101" w:type="dxa"/>
          </w:tcPr>
          <w:p w14:paraId="343729CB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434B257D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Изготовление прикусного шаблона</w:t>
            </w:r>
          </w:p>
        </w:tc>
        <w:tc>
          <w:tcPr>
            <w:tcW w:w="2393" w:type="dxa"/>
          </w:tcPr>
          <w:p w14:paraId="34EA16F6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Лабораторный</w:t>
            </w:r>
          </w:p>
        </w:tc>
        <w:tc>
          <w:tcPr>
            <w:tcW w:w="2393" w:type="dxa"/>
          </w:tcPr>
          <w:p w14:paraId="137F9A16" w14:textId="77777777" w:rsidR="00CB6A51" w:rsidRPr="00F34624" w:rsidRDefault="00CB6A51" w:rsidP="00371A15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2BB81282" w14:textId="77777777" w:rsidTr="006D1F93">
        <w:tc>
          <w:tcPr>
            <w:tcW w:w="1101" w:type="dxa"/>
          </w:tcPr>
          <w:p w14:paraId="39DB3811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2A02C43C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Определение конструктивного прикуса</w:t>
            </w:r>
          </w:p>
        </w:tc>
        <w:tc>
          <w:tcPr>
            <w:tcW w:w="2393" w:type="dxa"/>
          </w:tcPr>
          <w:p w14:paraId="472F0664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Клинический</w:t>
            </w:r>
          </w:p>
        </w:tc>
        <w:tc>
          <w:tcPr>
            <w:tcW w:w="2393" w:type="dxa"/>
          </w:tcPr>
          <w:p w14:paraId="721506F0" w14:textId="77777777" w:rsidR="00CB6A51" w:rsidRPr="00F34624" w:rsidRDefault="00CB6A51" w:rsidP="00371A15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Врач ортодонт</w:t>
            </w:r>
          </w:p>
        </w:tc>
      </w:tr>
      <w:tr w:rsidR="00CB6A51" w:rsidRPr="00F34624" w14:paraId="223AFD88" w14:textId="77777777" w:rsidTr="006D1F93">
        <w:tc>
          <w:tcPr>
            <w:tcW w:w="1101" w:type="dxa"/>
          </w:tcPr>
          <w:p w14:paraId="4FAADFAA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69535FD0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Гравировка моделей</w:t>
            </w:r>
          </w:p>
        </w:tc>
        <w:tc>
          <w:tcPr>
            <w:tcW w:w="2393" w:type="dxa"/>
          </w:tcPr>
          <w:p w14:paraId="3E8F8D59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Клинический</w:t>
            </w:r>
          </w:p>
        </w:tc>
        <w:tc>
          <w:tcPr>
            <w:tcW w:w="2393" w:type="dxa"/>
          </w:tcPr>
          <w:p w14:paraId="242E608E" w14:textId="77777777" w:rsidR="00CB6A51" w:rsidRPr="00F34624" w:rsidRDefault="00CB6A51" w:rsidP="00371A15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Врач ортодонт</w:t>
            </w:r>
          </w:p>
        </w:tc>
      </w:tr>
      <w:tr w:rsidR="00CB6A51" w:rsidRPr="00F34624" w14:paraId="5358BBC7" w14:textId="77777777" w:rsidTr="006D1F93">
        <w:tc>
          <w:tcPr>
            <w:tcW w:w="1101" w:type="dxa"/>
          </w:tcPr>
          <w:p w14:paraId="4C1D0AFE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113BA225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Гипсовка моделей в окклюдаторе /артикуляторе</w:t>
            </w:r>
          </w:p>
        </w:tc>
        <w:tc>
          <w:tcPr>
            <w:tcW w:w="2393" w:type="dxa"/>
          </w:tcPr>
          <w:p w14:paraId="37C82030" w14:textId="77777777" w:rsidR="00CB6A51" w:rsidRPr="00F34624" w:rsidRDefault="00CB6A51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Лабораторный</w:t>
            </w:r>
          </w:p>
        </w:tc>
        <w:tc>
          <w:tcPr>
            <w:tcW w:w="2393" w:type="dxa"/>
          </w:tcPr>
          <w:p w14:paraId="13879480" w14:textId="77777777" w:rsidR="00CB6A51" w:rsidRPr="00F34624" w:rsidRDefault="00CB6A51" w:rsidP="00371A15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367B4360" w14:textId="77777777" w:rsidTr="006D1F93">
        <w:tc>
          <w:tcPr>
            <w:tcW w:w="1101" w:type="dxa"/>
          </w:tcPr>
          <w:p w14:paraId="0E28B3DD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4A88CE58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Нанесение изоляционного слоя</w:t>
            </w:r>
          </w:p>
        </w:tc>
        <w:tc>
          <w:tcPr>
            <w:tcW w:w="2393" w:type="dxa"/>
          </w:tcPr>
          <w:p w14:paraId="7D60F47C" w14:textId="77777777" w:rsidR="00CB6A51" w:rsidRPr="00F34624" w:rsidRDefault="00CB6A51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Лабораторный</w:t>
            </w:r>
          </w:p>
        </w:tc>
        <w:tc>
          <w:tcPr>
            <w:tcW w:w="2393" w:type="dxa"/>
          </w:tcPr>
          <w:p w14:paraId="0B90362E" w14:textId="77777777" w:rsidR="00CB6A51" w:rsidRPr="00F34624" w:rsidRDefault="00CB6A51" w:rsidP="00371A15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14265EFB" w14:textId="77777777" w:rsidTr="006D1F93">
        <w:tc>
          <w:tcPr>
            <w:tcW w:w="1101" w:type="dxa"/>
          </w:tcPr>
          <w:p w14:paraId="31D48A59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41CC5551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Изготовление губных пелотов</w:t>
            </w:r>
          </w:p>
        </w:tc>
        <w:tc>
          <w:tcPr>
            <w:tcW w:w="2393" w:type="dxa"/>
          </w:tcPr>
          <w:p w14:paraId="56F1EE39" w14:textId="77777777" w:rsidR="00CB6A51" w:rsidRPr="00F34624" w:rsidRDefault="00CB6A51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Лабораторный</w:t>
            </w:r>
          </w:p>
        </w:tc>
        <w:tc>
          <w:tcPr>
            <w:tcW w:w="2393" w:type="dxa"/>
          </w:tcPr>
          <w:p w14:paraId="1A4CECD5" w14:textId="77777777" w:rsidR="00CB6A51" w:rsidRPr="00F34624" w:rsidRDefault="00CB6A51" w:rsidP="00371A15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1969459C" w14:textId="77777777" w:rsidTr="006D1F93">
        <w:tc>
          <w:tcPr>
            <w:tcW w:w="1101" w:type="dxa"/>
          </w:tcPr>
          <w:p w14:paraId="1F166E1F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3A8B51CF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Изгибание и приклеивание металлических деталей</w:t>
            </w:r>
          </w:p>
        </w:tc>
        <w:tc>
          <w:tcPr>
            <w:tcW w:w="2393" w:type="dxa"/>
          </w:tcPr>
          <w:p w14:paraId="0DCE5508" w14:textId="77777777" w:rsidR="00CB6A51" w:rsidRPr="00F34624" w:rsidRDefault="00CB6A51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Лабораторный</w:t>
            </w:r>
          </w:p>
        </w:tc>
        <w:tc>
          <w:tcPr>
            <w:tcW w:w="2393" w:type="dxa"/>
          </w:tcPr>
          <w:p w14:paraId="3FA0DDC9" w14:textId="77777777" w:rsidR="00CB6A51" w:rsidRPr="00F34624" w:rsidRDefault="00CB6A51" w:rsidP="00371A15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61F5D8C2" w14:textId="77777777" w:rsidTr="006D1F93">
        <w:tc>
          <w:tcPr>
            <w:tcW w:w="1101" w:type="dxa"/>
          </w:tcPr>
          <w:p w14:paraId="76A02020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77FD5D23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Контроль металлических деталей</w:t>
            </w:r>
          </w:p>
        </w:tc>
        <w:tc>
          <w:tcPr>
            <w:tcW w:w="2393" w:type="dxa"/>
          </w:tcPr>
          <w:p w14:paraId="4DEB0F1C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Клинический</w:t>
            </w:r>
          </w:p>
        </w:tc>
        <w:tc>
          <w:tcPr>
            <w:tcW w:w="2393" w:type="dxa"/>
          </w:tcPr>
          <w:p w14:paraId="4DAF87B4" w14:textId="77777777" w:rsidR="00CB6A51" w:rsidRPr="00F34624" w:rsidRDefault="00CB6A51" w:rsidP="00371A15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Врач ортодонт</w:t>
            </w:r>
          </w:p>
        </w:tc>
      </w:tr>
      <w:tr w:rsidR="00CB6A51" w:rsidRPr="00F34624" w14:paraId="7F1EF174" w14:textId="77777777" w:rsidTr="006D1F93">
        <w:tc>
          <w:tcPr>
            <w:tcW w:w="1101" w:type="dxa"/>
          </w:tcPr>
          <w:p w14:paraId="2F89788C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47E2662E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Изготовление пластмассового базиса аппарата, обработка и полировка аппарата.</w:t>
            </w:r>
          </w:p>
        </w:tc>
        <w:tc>
          <w:tcPr>
            <w:tcW w:w="2393" w:type="dxa"/>
          </w:tcPr>
          <w:p w14:paraId="5376CBF3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Лабораторный</w:t>
            </w:r>
          </w:p>
        </w:tc>
        <w:tc>
          <w:tcPr>
            <w:tcW w:w="2393" w:type="dxa"/>
          </w:tcPr>
          <w:p w14:paraId="0F7B0FEF" w14:textId="77777777" w:rsidR="00CB6A51" w:rsidRPr="00F34624" w:rsidRDefault="00CB6A51" w:rsidP="00371A15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5ED6D067" w14:textId="77777777" w:rsidTr="006D1F93">
        <w:tc>
          <w:tcPr>
            <w:tcW w:w="1101" w:type="dxa"/>
          </w:tcPr>
          <w:p w14:paraId="6121E0BB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6BB74DDB" w14:textId="77777777" w:rsidR="00CB6A51" w:rsidRPr="00F34624" w:rsidRDefault="00CB6A51" w:rsidP="00D23304">
            <w:pPr>
              <w:spacing w:before="12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Припасовка аппарата в полости рта</w:t>
            </w:r>
          </w:p>
        </w:tc>
        <w:tc>
          <w:tcPr>
            <w:tcW w:w="2393" w:type="dxa"/>
          </w:tcPr>
          <w:p w14:paraId="7232C849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</w:rPr>
              <w:t>Клинический</w:t>
            </w:r>
          </w:p>
        </w:tc>
        <w:tc>
          <w:tcPr>
            <w:tcW w:w="2393" w:type="dxa"/>
          </w:tcPr>
          <w:p w14:paraId="213A90EE" w14:textId="77777777" w:rsidR="00CB6A51" w:rsidRPr="00F34624" w:rsidRDefault="00CB6A51" w:rsidP="00371A15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Врач ортодонт</w:t>
            </w:r>
          </w:p>
        </w:tc>
      </w:tr>
    </w:tbl>
    <w:p w14:paraId="7205E65E" w14:textId="77777777" w:rsidR="00AE3406" w:rsidRPr="00F34624" w:rsidRDefault="00AE3406" w:rsidP="00D23304">
      <w:pPr>
        <w:pStyle w:val="afff9"/>
        <w:spacing w:line="240" w:lineRule="auto"/>
        <w:rPr>
          <w:sz w:val="28"/>
          <w:szCs w:val="28"/>
        </w:rPr>
      </w:pPr>
    </w:p>
    <w:p w14:paraId="67639404" w14:textId="77777777" w:rsidR="006557AF" w:rsidRPr="00F34624" w:rsidRDefault="006557AF" w:rsidP="00D23304">
      <w:pPr>
        <w:pStyle w:val="afff9"/>
        <w:spacing w:line="240" w:lineRule="auto"/>
        <w:rPr>
          <w:sz w:val="28"/>
          <w:szCs w:val="28"/>
        </w:rPr>
      </w:pPr>
    </w:p>
    <w:p w14:paraId="72323EA2" w14:textId="77777777" w:rsidR="006557AF" w:rsidRPr="00F34624" w:rsidRDefault="007F0D79" w:rsidP="007F0D79">
      <w:pPr>
        <w:keepNext/>
        <w:spacing w:line="240" w:lineRule="auto"/>
        <w:ind w:firstLine="0"/>
        <w:jc w:val="left"/>
        <w:outlineLvl w:val="0"/>
        <w:rPr>
          <w:rFonts w:eastAsia="Arial Unicode MS" w:cs="Times New Roman"/>
          <w:b/>
          <w:sz w:val="28"/>
          <w:szCs w:val="28"/>
        </w:rPr>
      </w:pPr>
      <w:bookmarkStart w:id="78" w:name="_Hlk64036421"/>
      <w:r w:rsidRPr="000F7FBA">
        <w:rPr>
          <w:rFonts w:cs="Times New Roman"/>
          <w:b/>
          <w:color w:val="000000"/>
          <w:sz w:val="28"/>
          <w:szCs w:val="28"/>
        </w:rPr>
        <w:lastRenderedPageBreak/>
        <w:t>Приложение Г.3.</w:t>
      </w:r>
      <w:r w:rsidR="005A66B5">
        <w:rPr>
          <w:rFonts w:cs="Times New Roman"/>
          <w:b/>
          <w:color w:val="000000"/>
          <w:sz w:val="28"/>
          <w:szCs w:val="28"/>
        </w:rPr>
        <w:t xml:space="preserve"> </w:t>
      </w:r>
      <w:r w:rsidR="006557AF" w:rsidRPr="00F34624">
        <w:rPr>
          <w:rFonts w:eastAsia="Arial Unicode MS" w:cs="Times New Roman"/>
          <w:b/>
          <w:sz w:val="28"/>
          <w:szCs w:val="28"/>
        </w:rPr>
        <w:t>Критерии оценки качества меди</w:t>
      </w:r>
      <w:r>
        <w:rPr>
          <w:rFonts w:eastAsia="Arial Unicode MS" w:cs="Times New Roman"/>
          <w:b/>
          <w:sz w:val="28"/>
          <w:szCs w:val="28"/>
        </w:rPr>
        <w:t xml:space="preserve">цинской </w:t>
      </w:r>
      <w:r w:rsidR="006557AF" w:rsidRPr="00F34624">
        <w:rPr>
          <w:rFonts w:eastAsia="Arial Unicode MS" w:cs="Times New Roman"/>
          <w:b/>
          <w:sz w:val="28"/>
          <w:szCs w:val="28"/>
        </w:rPr>
        <w:t>ортодонтической помощи детям с мезиальной</w:t>
      </w:r>
      <w:r w:rsidR="00A60160" w:rsidRPr="00F34624">
        <w:rPr>
          <w:rFonts w:eastAsia="Arial Unicode MS" w:cs="Times New Roman"/>
          <w:b/>
          <w:sz w:val="28"/>
          <w:szCs w:val="28"/>
        </w:rPr>
        <w:t xml:space="preserve">с </w:t>
      </w:r>
      <w:r w:rsidR="006557AF" w:rsidRPr="00F34624">
        <w:rPr>
          <w:rFonts w:eastAsia="Arial Unicode MS" w:cs="Times New Roman"/>
          <w:b/>
          <w:sz w:val="28"/>
          <w:szCs w:val="28"/>
        </w:rPr>
        <w:t>окклюзией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4003"/>
        <w:gridCol w:w="2314"/>
        <w:gridCol w:w="2243"/>
      </w:tblGrid>
      <w:tr w:rsidR="006557AF" w:rsidRPr="00F34624" w14:paraId="3AD78C47" w14:textId="77777777" w:rsidTr="007A0081">
        <w:tc>
          <w:tcPr>
            <w:tcW w:w="959" w:type="dxa"/>
            <w:shd w:val="clear" w:color="auto" w:fill="auto"/>
          </w:tcPr>
          <w:p w14:paraId="0C99BD3F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6" w:type="dxa"/>
            <w:shd w:val="clear" w:color="auto" w:fill="auto"/>
          </w:tcPr>
          <w:p w14:paraId="00FDDF0D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Критерии качества</w:t>
            </w:r>
          </w:p>
        </w:tc>
        <w:tc>
          <w:tcPr>
            <w:tcW w:w="2393" w:type="dxa"/>
            <w:shd w:val="clear" w:color="auto" w:fill="auto"/>
          </w:tcPr>
          <w:p w14:paraId="26629BF0" w14:textId="77777777" w:rsidR="006557AF" w:rsidRPr="00F34624" w:rsidRDefault="006557AF" w:rsidP="00D23304">
            <w:pPr>
              <w:keepNext/>
              <w:spacing w:line="240" w:lineRule="auto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Уровень убедительности</w:t>
            </w:r>
          </w:p>
          <w:p w14:paraId="30051218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 xml:space="preserve">рекомендаций </w:t>
            </w:r>
          </w:p>
        </w:tc>
        <w:tc>
          <w:tcPr>
            <w:tcW w:w="2393" w:type="dxa"/>
            <w:shd w:val="clear" w:color="auto" w:fill="auto"/>
          </w:tcPr>
          <w:p w14:paraId="4D93E1C5" w14:textId="77777777" w:rsidR="006557AF" w:rsidRPr="00F34624" w:rsidRDefault="006557AF" w:rsidP="00D23304">
            <w:pPr>
              <w:keepNext/>
              <w:spacing w:line="240" w:lineRule="auto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 xml:space="preserve">Уровень </w:t>
            </w:r>
          </w:p>
          <w:p w14:paraId="3D4929DB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достоверности доказательств</w:t>
            </w:r>
          </w:p>
        </w:tc>
      </w:tr>
      <w:tr w:rsidR="006557AF" w:rsidRPr="00F34624" w14:paraId="7EDFFF82" w14:textId="77777777" w:rsidTr="007A0081">
        <w:tc>
          <w:tcPr>
            <w:tcW w:w="959" w:type="dxa"/>
            <w:shd w:val="clear" w:color="auto" w:fill="auto"/>
          </w:tcPr>
          <w:p w14:paraId="7A2D51D6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  <w:shd w:val="clear" w:color="auto" w:fill="auto"/>
          </w:tcPr>
          <w:p w14:paraId="37A97AF9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Соответствует ли план лечения поставленному диагнозу</w:t>
            </w:r>
          </w:p>
        </w:tc>
        <w:tc>
          <w:tcPr>
            <w:tcW w:w="2393" w:type="dxa"/>
            <w:shd w:val="clear" w:color="auto" w:fill="auto"/>
          </w:tcPr>
          <w:p w14:paraId="7BDF8296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48A1B66B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6557AF" w:rsidRPr="00F34624" w14:paraId="7371214A" w14:textId="77777777" w:rsidTr="007A0081">
        <w:tc>
          <w:tcPr>
            <w:tcW w:w="959" w:type="dxa"/>
            <w:shd w:val="clear" w:color="auto" w:fill="auto"/>
          </w:tcPr>
          <w:p w14:paraId="725A19DB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  <w:shd w:val="clear" w:color="auto" w:fill="auto"/>
          </w:tcPr>
          <w:p w14:paraId="059EDBAD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Были ли получены рабочие и вспомогательные оттиски</w:t>
            </w:r>
          </w:p>
        </w:tc>
        <w:tc>
          <w:tcPr>
            <w:tcW w:w="2393" w:type="dxa"/>
            <w:shd w:val="clear" w:color="auto" w:fill="auto"/>
          </w:tcPr>
          <w:p w14:paraId="3A5E2BBA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49C05B08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6557AF" w:rsidRPr="00F34624" w14:paraId="15D43FE9" w14:textId="77777777" w:rsidTr="007A0081">
        <w:tc>
          <w:tcPr>
            <w:tcW w:w="959" w:type="dxa"/>
            <w:shd w:val="clear" w:color="auto" w:fill="auto"/>
          </w:tcPr>
          <w:p w14:paraId="5616F67D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  <w:shd w:val="clear" w:color="auto" w:fill="auto"/>
          </w:tcPr>
          <w:p w14:paraId="49FAF4BF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Было ли определено и зафиксировано центральное соотношение челюстей (или центральная окклюзия) (если изготавливался съемный двучелюстнойортодонтический аппарат)</w:t>
            </w:r>
          </w:p>
        </w:tc>
        <w:tc>
          <w:tcPr>
            <w:tcW w:w="2393" w:type="dxa"/>
            <w:shd w:val="clear" w:color="auto" w:fill="auto"/>
          </w:tcPr>
          <w:p w14:paraId="3B8C2D56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0BB40FF1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6557AF" w:rsidRPr="00F34624" w14:paraId="6A9DB3A1" w14:textId="77777777" w:rsidTr="007A0081">
        <w:tc>
          <w:tcPr>
            <w:tcW w:w="959" w:type="dxa"/>
            <w:shd w:val="clear" w:color="auto" w:fill="auto"/>
          </w:tcPr>
          <w:p w14:paraId="0AA47955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  <w:shd w:val="clear" w:color="auto" w:fill="auto"/>
          </w:tcPr>
          <w:p w14:paraId="62CF6162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Была ли выполнена проверка конструкции съемного ортодонтического аппарата</w:t>
            </w:r>
          </w:p>
        </w:tc>
        <w:tc>
          <w:tcPr>
            <w:tcW w:w="2393" w:type="dxa"/>
            <w:shd w:val="clear" w:color="auto" w:fill="auto"/>
          </w:tcPr>
          <w:p w14:paraId="48D7CC96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19D0641F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6557AF" w:rsidRPr="00F34624" w14:paraId="473884EA" w14:textId="77777777" w:rsidTr="007A0081">
        <w:tc>
          <w:tcPr>
            <w:tcW w:w="959" w:type="dxa"/>
            <w:shd w:val="clear" w:color="auto" w:fill="auto"/>
          </w:tcPr>
          <w:p w14:paraId="3F01146F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  <w:shd w:val="clear" w:color="auto" w:fill="auto"/>
          </w:tcPr>
          <w:p w14:paraId="2779C436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Соблюдалась ли последовательность</w:t>
            </w:r>
          </w:p>
          <w:p w14:paraId="056915F3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всех клинических этапов при изготовлении съемного ортодонтического аппарата </w:t>
            </w:r>
          </w:p>
        </w:tc>
        <w:tc>
          <w:tcPr>
            <w:tcW w:w="2393" w:type="dxa"/>
            <w:shd w:val="clear" w:color="auto" w:fill="auto"/>
          </w:tcPr>
          <w:p w14:paraId="2B7BC5F3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4665B75F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6557AF" w:rsidRPr="00F34624" w14:paraId="0A553ADC" w14:textId="77777777" w:rsidTr="007A0081">
        <w:tc>
          <w:tcPr>
            <w:tcW w:w="959" w:type="dxa"/>
            <w:shd w:val="clear" w:color="auto" w:fill="auto"/>
          </w:tcPr>
          <w:p w14:paraId="5E4FD0D5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  <w:shd w:val="clear" w:color="auto" w:fill="auto"/>
          </w:tcPr>
          <w:p w14:paraId="370B74B0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Соблюдалась ли последовательность всех лабораторных этапов при изготовлении съемного ортодонтического аппарата</w:t>
            </w:r>
          </w:p>
        </w:tc>
        <w:tc>
          <w:tcPr>
            <w:tcW w:w="2393" w:type="dxa"/>
            <w:shd w:val="clear" w:color="auto" w:fill="auto"/>
          </w:tcPr>
          <w:p w14:paraId="4D8860B3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03F287ED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6557AF" w:rsidRPr="00F34624" w14:paraId="00661808" w14:textId="77777777" w:rsidTr="007A0081">
        <w:tc>
          <w:tcPr>
            <w:tcW w:w="959" w:type="dxa"/>
            <w:shd w:val="clear" w:color="auto" w:fill="auto"/>
          </w:tcPr>
          <w:p w14:paraId="02BFC066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  <w:shd w:val="clear" w:color="auto" w:fill="auto"/>
          </w:tcPr>
          <w:p w14:paraId="1144BE8F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Коррекция (активирование) съемного ортодонтического аппарата проводилась не позднее 14 дней после наложения </w:t>
            </w:r>
          </w:p>
        </w:tc>
        <w:tc>
          <w:tcPr>
            <w:tcW w:w="2393" w:type="dxa"/>
            <w:shd w:val="clear" w:color="auto" w:fill="auto"/>
          </w:tcPr>
          <w:p w14:paraId="154F1B97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16E23DB5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6557AF" w:rsidRPr="00F34624" w14:paraId="2D1E2D13" w14:textId="77777777" w:rsidTr="007A0081">
        <w:tc>
          <w:tcPr>
            <w:tcW w:w="959" w:type="dxa"/>
            <w:shd w:val="clear" w:color="auto" w:fill="auto"/>
          </w:tcPr>
          <w:p w14:paraId="67B4A520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  <w:shd w:val="clear" w:color="auto" w:fill="auto"/>
          </w:tcPr>
          <w:p w14:paraId="182F9BA3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Динамическое наблюдение 1 раз в 6 недель</w:t>
            </w:r>
          </w:p>
        </w:tc>
        <w:tc>
          <w:tcPr>
            <w:tcW w:w="2393" w:type="dxa"/>
            <w:shd w:val="clear" w:color="auto" w:fill="auto"/>
          </w:tcPr>
          <w:p w14:paraId="75728A5D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4632FCEF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6557AF" w:rsidRPr="00F34624" w14:paraId="5F2A5E41" w14:textId="77777777" w:rsidTr="007A0081">
        <w:tc>
          <w:tcPr>
            <w:tcW w:w="959" w:type="dxa"/>
            <w:shd w:val="clear" w:color="auto" w:fill="auto"/>
          </w:tcPr>
          <w:p w14:paraId="79B3F9FB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10.</w:t>
            </w:r>
          </w:p>
        </w:tc>
        <w:tc>
          <w:tcPr>
            <w:tcW w:w="3826" w:type="dxa"/>
            <w:shd w:val="clear" w:color="auto" w:fill="auto"/>
          </w:tcPr>
          <w:p w14:paraId="088A0859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 ли пациент и его родители проинформированы о правилах пользования аппаратом</w:t>
            </w:r>
          </w:p>
        </w:tc>
        <w:tc>
          <w:tcPr>
            <w:tcW w:w="2393" w:type="dxa"/>
            <w:shd w:val="clear" w:color="auto" w:fill="auto"/>
          </w:tcPr>
          <w:p w14:paraId="326F030B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67D48620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</w:tbl>
    <w:p w14:paraId="776EBB47" w14:textId="77777777" w:rsidR="007C57CB" w:rsidRPr="00F34624" w:rsidRDefault="007C57CB" w:rsidP="00C91D4C">
      <w:pPr>
        <w:keepNext/>
        <w:spacing w:line="240" w:lineRule="auto"/>
        <w:ind w:firstLine="0"/>
        <w:outlineLvl w:val="0"/>
        <w:rPr>
          <w:rFonts w:eastAsia="Arial Unicode MS" w:cs="Times New Roman"/>
          <w:b/>
          <w:sz w:val="28"/>
          <w:szCs w:val="28"/>
        </w:rPr>
      </w:pPr>
    </w:p>
    <w:p w14:paraId="6E13808F" w14:textId="77777777" w:rsidR="007C57CB" w:rsidRDefault="007C57CB" w:rsidP="00D23304">
      <w:pPr>
        <w:keepNext/>
        <w:spacing w:line="240" w:lineRule="auto"/>
        <w:jc w:val="center"/>
        <w:outlineLvl w:val="0"/>
        <w:rPr>
          <w:rFonts w:eastAsia="Arial Unicode MS" w:cs="Times New Roman"/>
          <w:b/>
          <w:sz w:val="28"/>
          <w:szCs w:val="28"/>
        </w:rPr>
      </w:pPr>
    </w:p>
    <w:p w14:paraId="7D37F232" w14:textId="77777777" w:rsidR="009A3AFA" w:rsidRDefault="009A3AFA" w:rsidP="00D23304">
      <w:pPr>
        <w:keepNext/>
        <w:spacing w:line="240" w:lineRule="auto"/>
        <w:jc w:val="center"/>
        <w:outlineLvl w:val="0"/>
        <w:rPr>
          <w:rFonts w:eastAsia="Arial Unicode MS" w:cs="Times New Roman"/>
          <w:b/>
          <w:sz w:val="28"/>
          <w:szCs w:val="28"/>
        </w:rPr>
      </w:pPr>
    </w:p>
    <w:bookmarkEnd w:id="78"/>
    <w:p w14:paraId="665358EE" w14:textId="77777777" w:rsidR="007C57CB" w:rsidRPr="00E61566" w:rsidRDefault="007C57CB" w:rsidP="00D23304">
      <w:pPr>
        <w:keepNext/>
        <w:spacing w:line="240" w:lineRule="auto"/>
        <w:jc w:val="center"/>
        <w:outlineLvl w:val="0"/>
        <w:rPr>
          <w:rFonts w:eastAsia="Arial Unicode MS" w:cs="Times New Roman"/>
          <w:b/>
          <w:sz w:val="28"/>
          <w:szCs w:val="28"/>
        </w:rPr>
      </w:pPr>
    </w:p>
    <w:sectPr w:rsidR="007C57CB" w:rsidRPr="00E61566" w:rsidSect="001924D8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9824A" w14:textId="77777777" w:rsidR="000D7B27" w:rsidRDefault="000D7B27">
      <w:pPr>
        <w:spacing w:line="240" w:lineRule="auto"/>
      </w:pPr>
      <w:r>
        <w:separator/>
      </w:r>
    </w:p>
    <w:p w14:paraId="53681644" w14:textId="77777777" w:rsidR="000D7B27" w:rsidRDefault="000D7B27"/>
  </w:endnote>
  <w:endnote w:type="continuationSeparator" w:id="0">
    <w:p w14:paraId="1E18C0FB" w14:textId="77777777" w:rsidR="000D7B27" w:rsidRDefault="000D7B27">
      <w:pPr>
        <w:spacing w:line="240" w:lineRule="auto"/>
      </w:pPr>
      <w:r>
        <w:continuationSeparator/>
      </w:r>
    </w:p>
    <w:p w14:paraId="36B011DC" w14:textId="77777777" w:rsidR="000D7B27" w:rsidRDefault="000D7B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ans">
    <w:altName w:val="Arial"/>
    <w:panose1 w:val="00000000000000000000"/>
    <w:charset w:val="00"/>
    <w:family w:val="roman"/>
    <w:notTrueType/>
    <w:pitch w:val="default"/>
  </w:font>
  <w:font w:name="Andale Sans U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9CA06" w14:textId="77777777" w:rsidR="00CA3179" w:rsidRDefault="00CA3179" w:rsidP="00345E69">
    <w:pPr>
      <w:pStyle w:val="afa"/>
      <w:ind w:firstLine="0"/>
    </w:pPr>
  </w:p>
  <w:p w14:paraId="7A080F95" w14:textId="77777777" w:rsidR="00CA3179" w:rsidRDefault="00CA3179">
    <w:pPr>
      <w:pStyle w:val="af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D3BCE" w14:textId="77777777" w:rsidR="000D7B27" w:rsidRDefault="000D7B27">
      <w:pPr>
        <w:spacing w:line="240" w:lineRule="auto"/>
      </w:pPr>
      <w:r>
        <w:separator/>
      </w:r>
    </w:p>
    <w:p w14:paraId="603C322A" w14:textId="77777777" w:rsidR="000D7B27" w:rsidRDefault="000D7B27"/>
  </w:footnote>
  <w:footnote w:type="continuationSeparator" w:id="0">
    <w:p w14:paraId="17EF5567" w14:textId="77777777" w:rsidR="000D7B27" w:rsidRDefault="000D7B27">
      <w:pPr>
        <w:spacing w:line="240" w:lineRule="auto"/>
      </w:pPr>
      <w:r>
        <w:continuationSeparator/>
      </w:r>
    </w:p>
    <w:p w14:paraId="53AC065E" w14:textId="77777777" w:rsidR="000D7B27" w:rsidRDefault="000D7B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5807562"/>
      <w:docPartObj>
        <w:docPartGallery w:val="Page Numbers (Top of Page)"/>
        <w:docPartUnique/>
      </w:docPartObj>
    </w:sdtPr>
    <w:sdtEndPr/>
    <w:sdtContent>
      <w:p w14:paraId="10914931" w14:textId="77777777" w:rsidR="00CA3179" w:rsidRDefault="00CA3179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648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30B1A5EF" w14:textId="77777777" w:rsidR="00CA3179" w:rsidRDefault="00CA317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0E27"/>
    <w:multiLevelType w:val="multilevel"/>
    <w:tmpl w:val="62DCFB1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3D114F9"/>
    <w:multiLevelType w:val="multilevel"/>
    <w:tmpl w:val="2F5AEF2C"/>
    <w:lvl w:ilvl="0">
      <w:start w:val="5"/>
      <w:numFmt w:val="decimal"/>
      <w:lvlText w:val="%1."/>
      <w:lvlJc w:val="left"/>
      <w:pPr>
        <w:ind w:left="146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62" w:hanging="2160"/>
      </w:pPr>
      <w:rPr>
        <w:rFonts w:hint="default"/>
      </w:rPr>
    </w:lvl>
  </w:abstractNum>
  <w:abstractNum w:abstractNumId="2">
    <w:nsid w:val="0EAD4858"/>
    <w:multiLevelType w:val="hybridMultilevel"/>
    <w:tmpl w:val="3F3E7BDE"/>
    <w:lvl w:ilvl="0" w:tplc="CAE09C06">
      <w:start w:val="1"/>
      <w:numFmt w:val="bullet"/>
      <w:lvlText w:val="–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F058B4"/>
    <w:multiLevelType w:val="hybridMultilevel"/>
    <w:tmpl w:val="61DEE358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">
    <w:nsid w:val="183612E7"/>
    <w:multiLevelType w:val="hybridMultilevel"/>
    <w:tmpl w:val="77323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2272D"/>
    <w:multiLevelType w:val="hybridMultilevel"/>
    <w:tmpl w:val="CE8C5214"/>
    <w:lvl w:ilvl="0" w:tplc="40B6E632">
      <w:start w:val="1"/>
      <w:numFmt w:val="decimal"/>
      <w:lvlText w:val="%1."/>
      <w:lvlJc w:val="left"/>
      <w:pPr>
        <w:ind w:left="11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6">
    <w:nsid w:val="1AD91F53"/>
    <w:multiLevelType w:val="hybridMultilevel"/>
    <w:tmpl w:val="8C8A0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E0F42"/>
    <w:multiLevelType w:val="multilevel"/>
    <w:tmpl w:val="F814AD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8">
    <w:nsid w:val="1E2403F6"/>
    <w:multiLevelType w:val="multilevel"/>
    <w:tmpl w:val="6892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0D78CF"/>
    <w:multiLevelType w:val="hybridMultilevel"/>
    <w:tmpl w:val="0C28AD5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>
    <w:nsid w:val="256D7D08"/>
    <w:multiLevelType w:val="hybridMultilevel"/>
    <w:tmpl w:val="E544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6105A"/>
    <w:multiLevelType w:val="hybridMultilevel"/>
    <w:tmpl w:val="F432B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E11AD"/>
    <w:multiLevelType w:val="hybridMultilevel"/>
    <w:tmpl w:val="8006D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F6275"/>
    <w:multiLevelType w:val="hybridMultilevel"/>
    <w:tmpl w:val="95BE0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777E7"/>
    <w:multiLevelType w:val="hybridMultilevel"/>
    <w:tmpl w:val="76E8226C"/>
    <w:lvl w:ilvl="0" w:tplc="1456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C20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30BC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8C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DE4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5E7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661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D42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B8A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5374E11"/>
    <w:multiLevelType w:val="hybridMultilevel"/>
    <w:tmpl w:val="4A8A0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8921BA"/>
    <w:multiLevelType w:val="hybridMultilevel"/>
    <w:tmpl w:val="3E9A1FC6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6F7CDB"/>
    <w:multiLevelType w:val="hybridMultilevel"/>
    <w:tmpl w:val="F5B81E80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9D2BB7"/>
    <w:multiLevelType w:val="hybridMultilevel"/>
    <w:tmpl w:val="82F21670"/>
    <w:lvl w:ilvl="0" w:tplc="CAE09C06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816FA"/>
    <w:multiLevelType w:val="multilevel"/>
    <w:tmpl w:val="626E9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47764C98"/>
    <w:multiLevelType w:val="hybridMultilevel"/>
    <w:tmpl w:val="618A7F8E"/>
    <w:lvl w:ilvl="0" w:tplc="041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1">
    <w:nsid w:val="4AFF613F"/>
    <w:multiLevelType w:val="hybridMultilevel"/>
    <w:tmpl w:val="D86079F6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B2F0E63"/>
    <w:multiLevelType w:val="hybridMultilevel"/>
    <w:tmpl w:val="BDBEB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EC46BC"/>
    <w:multiLevelType w:val="hybridMultilevel"/>
    <w:tmpl w:val="B074CCD8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2F2181"/>
    <w:multiLevelType w:val="multilevel"/>
    <w:tmpl w:val="F66405D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429" w:hanging="72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1789" w:hanging="1080"/>
      </w:pPr>
    </w:lvl>
    <w:lvl w:ilvl="6">
      <w:start w:val="1"/>
      <w:numFmt w:val="decimal"/>
      <w:lvlText w:val="%1.%2.%3.%4.%5.%6.%7."/>
      <w:lvlJc w:val="left"/>
      <w:pPr>
        <w:ind w:left="2149" w:hanging="1440"/>
      </w:pPr>
    </w:lvl>
    <w:lvl w:ilvl="7">
      <w:start w:val="1"/>
      <w:numFmt w:val="decimal"/>
      <w:lvlText w:val="%1.%2.%3.%4.%5.%6.%7.%8."/>
      <w:lvlJc w:val="left"/>
      <w:pPr>
        <w:ind w:left="2149" w:hanging="1440"/>
      </w:pPr>
    </w:lvl>
    <w:lvl w:ilvl="8">
      <w:start w:val="1"/>
      <w:numFmt w:val="decimal"/>
      <w:lvlText w:val="%1.%2.%3.%4.%5.%6.%7.%8.%9."/>
      <w:lvlJc w:val="left"/>
      <w:pPr>
        <w:ind w:left="2509" w:hanging="1800"/>
      </w:pPr>
    </w:lvl>
  </w:abstractNum>
  <w:abstractNum w:abstractNumId="25">
    <w:nsid w:val="56D57828"/>
    <w:multiLevelType w:val="hybridMultilevel"/>
    <w:tmpl w:val="051A2E54"/>
    <w:lvl w:ilvl="0" w:tplc="9CFE2CFA">
      <w:start w:val="1"/>
      <w:numFmt w:val="bullet"/>
      <w:pStyle w:val="a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FA472E"/>
    <w:multiLevelType w:val="hybridMultilevel"/>
    <w:tmpl w:val="D30C0AB8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5E50AF"/>
    <w:multiLevelType w:val="hybridMultilevel"/>
    <w:tmpl w:val="8DEE7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50808"/>
    <w:multiLevelType w:val="hybridMultilevel"/>
    <w:tmpl w:val="7CF8A7C4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AA35FD"/>
    <w:multiLevelType w:val="multilevel"/>
    <w:tmpl w:val="79984E7E"/>
    <w:lvl w:ilvl="0">
      <w:start w:val="1"/>
      <w:numFmt w:val="bullet"/>
      <w:pStyle w:val="1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D728B5"/>
    <w:multiLevelType w:val="hybridMultilevel"/>
    <w:tmpl w:val="B7D27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C82284"/>
    <w:multiLevelType w:val="hybridMultilevel"/>
    <w:tmpl w:val="D1729D60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643053"/>
    <w:multiLevelType w:val="hybridMultilevel"/>
    <w:tmpl w:val="8DEE7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A355B7"/>
    <w:multiLevelType w:val="multilevel"/>
    <w:tmpl w:val="20FCA9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7DB01E08"/>
    <w:multiLevelType w:val="hybridMultilevel"/>
    <w:tmpl w:val="8110B1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0"/>
  </w:num>
  <w:num w:numId="4">
    <w:abstractNumId w:val="21"/>
  </w:num>
  <w:num w:numId="5">
    <w:abstractNumId w:val="16"/>
  </w:num>
  <w:num w:numId="6">
    <w:abstractNumId w:val="28"/>
  </w:num>
  <w:num w:numId="7">
    <w:abstractNumId w:val="23"/>
  </w:num>
  <w:num w:numId="8">
    <w:abstractNumId w:val="19"/>
  </w:num>
  <w:num w:numId="9">
    <w:abstractNumId w:val="24"/>
  </w:num>
  <w:num w:numId="10">
    <w:abstractNumId w:val="14"/>
  </w:num>
  <w:num w:numId="11">
    <w:abstractNumId w:val="9"/>
  </w:num>
  <w:num w:numId="12">
    <w:abstractNumId w:val="6"/>
  </w:num>
  <w:num w:numId="13">
    <w:abstractNumId w:val="26"/>
  </w:num>
  <w:num w:numId="14">
    <w:abstractNumId w:val="31"/>
  </w:num>
  <w:num w:numId="15">
    <w:abstractNumId w:val="17"/>
  </w:num>
  <w:num w:numId="16">
    <w:abstractNumId w:val="22"/>
  </w:num>
  <w:num w:numId="17">
    <w:abstractNumId w:val="2"/>
  </w:num>
  <w:num w:numId="18">
    <w:abstractNumId w:val="7"/>
  </w:num>
  <w:num w:numId="19">
    <w:abstractNumId w:val="15"/>
  </w:num>
  <w:num w:numId="20">
    <w:abstractNumId w:val="18"/>
  </w:num>
  <w:num w:numId="21">
    <w:abstractNumId w:val="3"/>
  </w:num>
  <w:num w:numId="22">
    <w:abstractNumId w:val="20"/>
  </w:num>
  <w:num w:numId="23">
    <w:abstractNumId w:val="5"/>
  </w:num>
  <w:num w:numId="24">
    <w:abstractNumId w:val="1"/>
  </w:num>
  <w:num w:numId="25">
    <w:abstractNumId w:val="33"/>
  </w:num>
  <w:num w:numId="26">
    <w:abstractNumId w:val="27"/>
  </w:num>
  <w:num w:numId="27">
    <w:abstractNumId w:val="8"/>
  </w:num>
  <w:num w:numId="28">
    <w:abstractNumId w:val="34"/>
  </w:num>
  <w:num w:numId="29">
    <w:abstractNumId w:val="13"/>
  </w:num>
  <w:num w:numId="30">
    <w:abstractNumId w:val="4"/>
  </w:num>
  <w:num w:numId="31">
    <w:abstractNumId w:val="10"/>
  </w:num>
  <w:num w:numId="32">
    <w:abstractNumId w:val="30"/>
  </w:num>
  <w:num w:numId="33">
    <w:abstractNumId w:val="32"/>
  </w:num>
  <w:num w:numId="34">
    <w:abstractNumId w:val="12"/>
  </w:num>
  <w:num w:numId="35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A3"/>
    <w:rsid w:val="00001800"/>
    <w:rsid w:val="000078A0"/>
    <w:rsid w:val="00013D11"/>
    <w:rsid w:val="00015EE5"/>
    <w:rsid w:val="0002114E"/>
    <w:rsid w:val="00021CD1"/>
    <w:rsid w:val="00021FEA"/>
    <w:rsid w:val="000307D4"/>
    <w:rsid w:val="000352C0"/>
    <w:rsid w:val="0003625D"/>
    <w:rsid w:val="000410AE"/>
    <w:rsid w:val="000414F6"/>
    <w:rsid w:val="00047EB7"/>
    <w:rsid w:val="00051F38"/>
    <w:rsid w:val="00055055"/>
    <w:rsid w:val="00062D74"/>
    <w:rsid w:val="00062E8E"/>
    <w:rsid w:val="00064891"/>
    <w:rsid w:val="00064A58"/>
    <w:rsid w:val="00064FEC"/>
    <w:rsid w:val="00071D97"/>
    <w:rsid w:val="00074A8B"/>
    <w:rsid w:val="00075BB4"/>
    <w:rsid w:val="00082119"/>
    <w:rsid w:val="00085744"/>
    <w:rsid w:val="00094D86"/>
    <w:rsid w:val="00094ED6"/>
    <w:rsid w:val="00095988"/>
    <w:rsid w:val="00096970"/>
    <w:rsid w:val="000A0CEC"/>
    <w:rsid w:val="000A277C"/>
    <w:rsid w:val="000B0839"/>
    <w:rsid w:val="000B75BC"/>
    <w:rsid w:val="000C1A51"/>
    <w:rsid w:val="000C1E50"/>
    <w:rsid w:val="000C4796"/>
    <w:rsid w:val="000D308F"/>
    <w:rsid w:val="000D7B27"/>
    <w:rsid w:val="000E0107"/>
    <w:rsid w:val="000E14DB"/>
    <w:rsid w:val="000F4482"/>
    <w:rsid w:val="000F7FBA"/>
    <w:rsid w:val="00112F62"/>
    <w:rsid w:val="00114DC2"/>
    <w:rsid w:val="001173EC"/>
    <w:rsid w:val="00120DD8"/>
    <w:rsid w:val="001239EF"/>
    <w:rsid w:val="00127B33"/>
    <w:rsid w:val="00130BA0"/>
    <w:rsid w:val="00137004"/>
    <w:rsid w:val="0013700E"/>
    <w:rsid w:val="001432E3"/>
    <w:rsid w:val="00144C58"/>
    <w:rsid w:val="0014554E"/>
    <w:rsid w:val="00146FA3"/>
    <w:rsid w:val="0015509C"/>
    <w:rsid w:val="00156B17"/>
    <w:rsid w:val="001626DF"/>
    <w:rsid w:val="00165E55"/>
    <w:rsid w:val="001673ED"/>
    <w:rsid w:val="0017004A"/>
    <w:rsid w:val="00171D80"/>
    <w:rsid w:val="00172112"/>
    <w:rsid w:val="00174593"/>
    <w:rsid w:val="00174ACE"/>
    <w:rsid w:val="0017531C"/>
    <w:rsid w:val="00176D31"/>
    <w:rsid w:val="00184E01"/>
    <w:rsid w:val="00185DFD"/>
    <w:rsid w:val="00186C35"/>
    <w:rsid w:val="00187BA3"/>
    <w:rsid w:val="00190E49"/>
    <w:rsid w:val="001913E4"/>
    <w:rsid w:val="001924D8"/>
    <w:rsid w:val="0019395A"/>
    <w:rsid w:val="00194E74"/>
    <w:rsid w:val="001958FB"/>
    <w:rsid w:val="001A0A09"/>
    <w:rsid w:val="001A50A5"/>
    <w:rsid w:val="001A5279"/>
    <w:rsid w:val="001B1BFA"/>
    <w:rsid w:val="001B5BBE"/>
    <w:rsid w:val="001C20CF"/>
    <w:rsid w:val="001C34AF"/>
    <w:rsid w:val="001D263D"/>
    <w:rsid w:val="001D2CCC"/>
    <w:rsid w:val="001D40F8"/>
    <w:rsid w:val="001D484A"/>
    <w:rsid w:val="001E0BE8"/>
    <w:rsid w:val="001F61D5"/>
    <w:rsid w:val="002145F1"/>
    <w:rsid w:val="002165EA"/>
    <w:rsid w:val="0021676E"/>
    <w:rsid w:val="00217AAA"/>
    <w:rsid w:val="00223DD3"/>
    <w:rsid w:val="002246CB"/>
    <w:rsid w:val="002349F8"/>
    <w:rsid w:val="00237B9C"/>
    <w:rsid w:val="00240731"/>
    <w:rsid w:val="0024109B"/>
    <w:rsid w:val="0024588D"/>
    <w:rsid w:val="00250249"/>
    <w:rsid w:val="0025228A"/>
    <w:rsid w:val="00257488"/>
    <w:rsid w:val="002633E2"/>
    <w:rsid w:val="0026510E"/>
    <w:rsid w:val="002651E9"/>
    <w:rsid w:val="00274815"/>
    <w:rsid w:val="002758A4"/>
    <w:rsid w:val="00275A41"/>
    <w:rsid w:val="002821A7"/>
    <w:rsid w:val="00282FCC"/>
    <w:rsid w:val="002929B1"/>
    <w:rsid w:val="00293F84"/>
    <w:rsid w:val="0029434E"/>
    <w:rsid w:val="00294D3C"/>
    <w:rsid w:val="002972C1"/>
    <w:rsid w:val="002A0C02"/>
    <w:rsid w:val="002A6469"/>
    <w:rsid w:val="002A6C53"/>
    <w:rsid w:val="002B4499"/>
    <w:rsid w:val="002B47A3"/>
    <w:rsid w:val="002B5D02"/>
    <w:rsid w:val="002C165F"/>
    <w:rsid w:val="002C4422"/>
    <w:rsid w:val="002C4D6B"/>
    <w:rsid w:val="002D28B7"/>
    <w:rsid w:val="002E0998"/>
    <w:rsid w:val="002E28D4"/>
    <w:rsid w:val="002E3F07"/>
    <w:rsid w:val="002E6C4C"/>
    <w:rsid w:val="002F7719"/>
    <w:rsid w:val="0030303C"/>
    <w:rsid w:val="0030334B"/>
    <w:rsid w:val="003042B1"/>
    <w:rsid w:val="00306DC2"/>
    <w:rsid w:val="00315A5D"/>
    <w:rsid w:val="00315FF5"/>
    <w:rsid w:val="00316054"/>
    <w:rsid w:val="00316EAE"/>
    <w:rsid w:val="0032061E"/>
    <w:rsid w:val="003238B8"/>
    <w:rsid w:val="0032662F"/>
    <w:rsid w:val="003301AF"/>
    <w:rsid w:val="00333684"/>
    <w:rsid w:val="00334D8C"/>
    <w:rsid w:val="00337A20"/>
    <w:rsid w:val="00345E69"/>
    <w:rsid w:val="00350C4B"/>
    <w:rsid w:val="00357CE0"/>
    <w:rsid w:val="00364741"/>
    <w:rsid w:val="0036727F"/>
    <w:rsid w:val="0036735B"/>
    <w:rsid w:val="00371A15"/>
    <w:rsid w:val="00374E93"/>
    <w:rsid w:val="0037752C"/>
    <w:rsid w:val="00381476"/>
    <w:rsid w:val="0038245C"/>
    <w:rsid w:val="003849A4"/>
    <w:rsid w:val="00385A74"/>
    <w:rsid w:val="003876DC"/>
    <w:rsid w:val="00391B88"/>
    <w:rsid w:val="0039271B"/>
    <w:rsid w:val="0039301E"/>
    <w:rsid w:val="0039305B"/>
    <w:rsid w:val="003A01C6"/>
    <w:rsid w:val="003A0ECF"/>
    <w:rsid w:val="003A282F"/>
    <w:rsid w:val="003A5748"/>
    <w:rsid w:val="003B3324"/>
    <w:rsid w:val="003B5817"/>
    <w:rsid w:val="003C28F2"/>
    <w:rsid w:val="003D017C"/>
    <w:rsid w:val="003D5DD4"/>
    <w:rsid w:val="003E29AE"/>
    <w:rsid w:val="003E55CE"/>
    <w:rsid w:val="003F09B4"/>
    <w:rsid w:val="003F162D"/>
    <w:rsid w:val="003F2DF3"/>
    <w:rsid w:val="00407213"/>
    <w:rsid w:val="00407BBC"/>
    <w:rsid w:val="00410741"/>
    <w:rsid w:val="00414516"/>
    <w:rsid w:val="00427BED"/>
    <w:rsid w:val="00431751"/>
    <w:rsid w:val="00434C4C"/>
    <w:rsid w:val="00437F76"/>
    <w:rsid w:val="004502BA"/>
    <w:rsid w:val="00450C47"/>
    <w:rsid w:val="00464E9F"/>
    <w:rsid w:val="00472808"/>
    <w:rsid w:val="0048359F"/>
    <w:rsid w:val="00491CA9"/>
    <w:rsid w:val="00495750"/>
    <w:rsid w:val="0049584C"/>
    <w:rsid w:val="004965EA"/>
    <w:rsid w:val="004A0BA3"/>
    <w:rsid w:val="004A32BB"/>
    <w:rsid w:val="004A5D24"/>
    <w:rsid w:val="004B0B26"/>
    <w:rsid w:val="004B1961"/>
    <w:rsid w:val="004B711C"/>
    <w:rsid w:val="004B7D95"/>
    <w:rsid w:val="004C3BBA"/>
    <w:rsid w:val="004C6DE4"/>
    <w:rsid w:val="004C7243"/>
    <w:rsid w:val="004D4D65"/>
    <w:rsid w:val="004D6B87"/>
    <w:rsid w:val="004E0B6C"/>
    <w:rsid w:val="004E1288"/>
    <w:rsid w:val="004E1EAE"/>
    <w:rsid w:val="004E5E50"/>
    <w:rsid w:val="004E7B5A"/>
    <w:rsid w:val="004F3AD8"/>
    <w:rsid w:val="004F4F24"/>
    <w:rsid w:val="004F4F36"/>
    <w:rsid w:val="004F5F0F"/>
    <w:rsid w:val="005048CA"/>
    <w:rsid w:val="00510378"/>
    <w:rsid w:val="0051484F"/>
    <w:rsid w:val="0052193F"/>
    <w:rsid w:val="0053081A"/>
    <w:rsid w:val="00533C73"/>
    <w:rsid w:val="00536A3D"/>
    <w:rsid w:val="00542DEB"/>
    <w:rsid w:val="00544BF9"/>
    <w:rsid w:val="00545967"/>
    <w:rsid w:val="00546C81"/>
    <w:rsid w:val="00560143"/>
    <w:rsid w:val="00562845"/>
    <w:rsid w:val="005716EF"/>
    <w:rsid w:val="0058182E"/>
    <w:rsid w:val="00583004"/>
    <w:rsid w:val="00583FD7"/>
    <w:rsid w:val="0059484E"/>
    <w:rsid w:val="00595F5D"/>
    <w:rsid w:val="005A66B5"/>
    <w:rsid w:val="005B0F34"/>
    <w:rsid w:val="005B6010"/>
    <w:rsid w:val="005B6AF1"/>
    <w:rsid w:val="005B7062"/>
    <w:rsid w:val="005C1F4E"/>
    <w:rsid w:val="005C3854"/>
    <w:rsid w:val="005C72B5"/>
    <w:rsid w:val="005D0AF0"/>
    <w:rsid w:val="005D6364"/>
    <w:rsid w:val="005E75D3"/>
    <w:rsid w:val="005F36AB"/>
    <w:rsid w:val="005F4B34"/>
    <w:rsid w:val="005F668D"/>
    <w:rsid w:val="0060318F"/>
    <w:rsid w:val="006137AC"/>
    <w:rsid w:val="0061507A"/>
    <w:rsid w:val="0061584D"/>
    <w:rsid w:val="00624531"/>
    <w:rsid w:val="00626789"/>
    <w:rsid w:val="00631326"/>
    <w:rsid w:val="006332A2"/>
    <w:rsid w:val="006377C3"/>
    <w:rsid w:val="006425FF"/>
    <w:rsid w:val="006446FF"/>
    <w:rsid w:val="00646BBD"/>
    <w:rsid w:val="006512CE"/>
    <w:rsid w:val="006534F0"/>
    <w:rsid w:val="006549EE"/>
    <w:rsid w:val="006557AF"/>
    <w:rsid w:val="00662B95"/>
    <w:rsid w:val="00662DB8"/>
    <w:rsid w:val="0066485C"/>
    <w:rsid w:val="0066740A"/>
    <w:rsid w:val="00667C05"/>
    <w:rsid w:val="00672225"/>
    <w:rsid w:val="00684B4C"/>
    <w:rsid w:val="006855E2"/>
    <w:rsid w:val="00691069"/>
    <w:rsid w:val="00691A4E"/>
    <w:rsid w:val="0069548F"/>
    <w:rsid w:val="00697ED3"/>
    <w:rsid w:val="006A1968"/>
    <w:rsid w:val="006A63D8"/>
    <w:rsid w:val="006B0C90"/>
    <w:rsid w:val="006B3CC7"/>
    <w:rsid w:val="006B4469"/>
    <w:rsid w:val="006C1492"/>
    <w:rsid w:val="006C1A3D"/>
    <w:rsid w:val="006C5F57"/>
    <w:rsid w:val="006D1037"/>
    <w:rsid w:val="006D1F93"/>
    <w:rsid w:val="006E3AF3"/>
    <w:rsid w:val="006F406B"/>
    <w:rsid w:val="006F7059"/>
    <w:rsid w:val="006F7100"/>
    <w:rsid w:val="006F724F"/>
    <w:rsid w:val="00700242"/>
    <w:rsid w:val="0070251E"/>
    <w:rsid w:val="007041FC"/>
    <w:rsid w:val="007110DB"/>
    <w:rsid w:val="007125E0"/>
    <w:rsid w:val="0071290C"/>
    <w:rsid w:val="00713932"/>
    <w:rsid w:val="007155C0"/>
    <w:rsid w:val="00724D49"/>
    <w:rsid w:val="0072615F"/>
    <w:rsid w:val="00727B1B"/>
    <w:rsid w:val="00733A1E"/>
    <w:rsid w:val="00740FF8"/>
    <w:rsid w:val="00741494"/>
    <w:rsid w:val="007508D8"/>
    <w:rsid w:val="00752E27"/>
    <w:rsid w:val="00757ACF"/>
    <w:rsid w:val="00767763"/>
    <w:rsid w:val="00767E72"/>
    <w:rsid w:val="007736BC"/>
    <w:rsid w:val="00774051"/>
    <w:rsid w:val="00791D35"/>
    <w:rsid w:val="00797F77"/>
    <w:rsid w:val="007A0081"/>
    <w:rsid w:val="007A207F"/>
    <w:rsid w:val="007A2420"/>
    <w:rsid w:val="007A4EFF"/>
    <w:rsid w:val="007B0A3D"/>
    <w:rsid w:val="007B7ABD"/>
    <w:rsid w:val="007C214E"/>
    <w:rsid w:val="007C57CB"/>
    <w:rsid w:val="007D42AC"/>
    <w:rsid w:val="007D7AD0"/>
    <w:rsid w:val="007E1018"/>
    <w:rsid w:val="007E1C13"/>
    <w:rsid w:val="007E401F"/>
    <w:rsid w:val="007E7750"/>
    <w:rsid w:val="007F0D79"/>
    <w:rsid w:val="007F3CAC"/>
    <w:rsid w:val="007F757D"/>
    <w:rsid w:val="0080243B"/>
    <w:rsid w:val="008141CB"/>
    <w:rsid w:val="00816B35"/>
    <w:rsid w:val="0082064E"/>
    <w:rsid w:val="0083127F"/>
    <w:rsid w:val="00832A1C"/>
    <w:rsid w:val="00832D09"/>
    <w:rsid w:val="008336DC"/>
    <w:rsid w:val="008358AE"/>
    <w:rsid w:val="008362D4"/>
    <w:rsid w:val="008371F9"/>
    <w:rsid w:val="00840D6D"/>
    <w:rsid w:val="00842236"/>
    <w:rsid w:val="008466BF"/>
    <w:rsid w:val="0085595C"/>
    <w:rsid w:val="00863A19"/>
    <w:rsid w:val="00863C96"/>
    <w:rsid w:val="00871572"/>
    <w:rsid w:val="00873807"/>
    <w:rsid w:val="00877EF5"/>
    <w:rsid w:val="00887477"/>
    <w:rsid w:val="00890B9B"/>
    <w:rsid w:val="00890C4B"/>
    <w:rsid w:val="00892C96"/>
    <w:rsid w:val="00895771"/>
    <w:rsid w:val="00897C7E"/>
    <w:rsid w:val="008A24EB"/>
    <w:rsid w:val="008A2A65"/>
    <w:rsid w:val="008A2CF6"/>
    <w:rsid w:val="008A77E9"/>
    <w:rsid w:val="008C1A0D"/>
    <w:rsid w:val="008C3567"/>
    <w:rsid w:val="008C3E9D"/>
    <w:rsid w:val="008C704A"/>
    <w:rsid w:val="008D5A4F"/>
    <w:rsid w:val="008D6F8C"/>
    <w:rsid w:val="008E53A1"/>
    <w:rsid w:val="008F2148"/>
    <w:rsid w:val="008F2251"/>
    <w:rsid w:val="008F48B3"/>
    <w:rsid w:val="00903236"/>
    <w:rsid w:val="00905A51"/>
    <w:rsid w:val="00906565"/>
    <w:rsid w:val="009103C4"/>
    <w:rsid w:val="0091604A"/>
    <w:rsid w:val="00916451"/>
    <w:rsid w:val="00916974"/>
    <w:rsid w:val="00920BDA"/>
    <w:rsid w:val="00922FAD"/>
    <w:rsid w:val="00924161"/>
    <w:rsid w:val="009331B7"/>
    <w:rsid w:val="00934CDB"/>
    <w:rsid w:val="009362C8"/>
    <w:rsid w:val="00937F5E"/>
    <w:rsid w:val="0094067D"/>
    <w:rsid w:val="00941EEE"/>
    <w:rsid w:val="00942965"/>
    <w:rsid w:val="009445D0"/>
    <w:rsid w:val="009470C1"/>
    <w:rsid w:val="009550EA"/>
    <w:rsid w:val="00960035"/>
    <w:rsid w:val="00964403"/>
    <w:rsid w:val="009676CE"/>
    <w:rsid w:val="0097349F"/>
    <w:rsid w:val="00985FE3"/>
    <w:rsid w:val="00987835"/>
    <w:rsid w:val="00991BF8"/>
    <w:rsid w:val="009A10E5"/>
    <w:rsid w:val="009A3AFA"/>
    <w:rsid w:val="009A55EF"/>
    <w:rsid w:val="009A5D9D"/>
    <w:rsid w:val="009B1DF5"/>
    <w:rsid w:val="009B2995"/>
    <w:rsid w:val="009B7F42"/>
    <w:rsid w:val="009C34DE"/>
    <w:rsid w:val="009C5DF3"/>
    <w:rsid w:val="009C6816"/>
    <w:rsid w:val="009C6B5A"/>
    <w:rsid w:val="009D1382"/>
    <w:rsid w:val="009D1E60"/>
    <w:rsid w:val="009D29DD"/>
    <w:rsid w:val="009E2063"/>
    <w:rsid w:val="009E2C2B"/>
    <w:rsid w:val="009E5E1C"/>
    <w:rsid w:val="009E685D"/>
    <w:rsid w:val="009E6EB4"/>
    <w:rsid w:val="009F2CAB"/>
    <w:rsid w:val="009F6C7B"/>
    <w:rsid w:val="009F76EC"/>
    <w:rsid w:val="00A02380"/>
    <w:rsid w:val="00A054AC"/>
    <w:rsid w:val="00A12149"/>
    <w:rsid w:val="00A133A8"/>
    <w:rsid w:val="00A1459D"/>
    <w:rsid w:val="00A311CB"/>
    <w:rsid w:val="00A31273"/>
    <w:rsid w:val="00A317A4"/>
    <w:rsid w:val="00A32435"/>
    <w:rsid w:val="00A32C50"/>
    <w:rsid w:val="00A3399E"/>
    <w:rsid w:val="00A3436F"/>
    <w:rsid w:val="00A34E82"/>
    <w:rsid w:val="00A40F5D"/>
    <w:rsid w:val="00A421AF"/>
    <w:rsid w:val="00A477EB"/>
    <w:rsid w:val="00A53CD4"/>
    <w:rsid w:val="00A546F1"/>
    <w:rsid w:val="00A554BB"/>
    <w:rsid w:val="00A5657C"/>
    <w:rsid w:val="00A571EA"/>
    <w:rsid w:val="00A5738D"/>
    <w:rsid w:val="00A60160"/>
    <w:rsid w:val="00A64E6A"/>
    <w:rsid w:val="00A66974"/>
    <w:rsid w:val="00A77648"/>
    <w:rsid w:val="00A84030"/>
    <w:rsid w:val="00A84901"/>
    <w:rsid w:val="00A8531D"/>
    <w:rsid w:val="00A859D3"/>
    <w:rsid w:val="00A86E87"/>
    <w:rsid w:val="00A95BE0"/>
    <w:rsid w:val="00AA103D"/>
    <w:rsid w:val="00AA10BE"/>
    <w:rsid w:val="00AA49EC"/>
    <w:rsid w:val="00AA4C7B"/>
    <w:rsid w:val="00AB0828"/>
    <w:rsid w:val="00AB384B"/>
    <w:rsid w:val="00AC3B31"/>
    <w:rsid w:val="00AC4057"/>
    <w:rsid w:val="00AD45DE"/>
    <w:rsid w:val="00AD793D"/>
    <w:rsid w:val="00AE2F8D"/>
    <w:rsid w:val="00AE3406"/>
    <w:rsid w:val="00AF2777"/>
    <w:rsid w:val="00AF3168"/>
    <w:rsid w:val="00AF6302"/>
    <w:rsid w:val="00AF6ADF"/>
    <w:rsid w:val="00AF6D50"/>
    <w:rsid w:val="00B055E7"/>
    <w:rsid w:val="00B104EF"/>
    <w:rsid w:val="00B210B1"/>
    <w:rsid w:val="00B23363"/>
    <w:rsid w:val="00B331C7"/>
    <w:rsid w:val="00B42E44"/>
    <w:rsid w:val="00B44282"/>
    <w:rsid w:val="00B46390"/>
    <w:rsid w:val="00B51DBB"/>
    <w:rsid w:val="00B52D12"/>
    <w:rsid w:val="00B56F9F"/>
    <w:rsid w:val="00B6445C"/>
    <w:rsid w:val="00B70741"/>
    <w:rsid w:val="00B76733"/>
    <w:rsid w:val="00B7702F"/>
    <w:rsid w:val="00B773B8"/>
    <w:rsid w:val="00B82745"/>
    <w:rsid w:val="00B84D57"/>
    <w:rsid w:val="00B8507B"/>
    <w:rsid w:val="00B91334"/>
    <w:rsid w:val="00B92174"/>
    <w:rsid w:val="00BA3E4A"/>
    <w:rsid w:val="00BA46B4"/>
    <w:rsid w:val="00BB28C3"/>
    <w:rsid w:val="00BB610A"/>
    <w:rsid w:val="00BB6E22"/>
    <w:rsid w:val="00BC19A0"/>
    <w:rsid w:val="00BC4454"/>
    <w:rsid w:val="00BD14FC"/>
    <w:rsid w:val="00BD4A4D"/>
    <w:rsid w:val="00BD7B81"/>
    <w:rsid w:val="00BE0303"/>
    <w:rsid w:val="00BE0705"/>
    <w:rsid w:val="00BE455F"/>
    <w:rsid w:val="00BF23CC"/>
    <w:rsid w:val="00BF3A59"/>
    <w:rsid w:val="00BF76A3"/>
    <w:rsid w:val="00C00C1E"/>
    <w:rsid w:val="00C06A9D"/>
    <w:rsid w:val="00C07D95"/>
    <w:rsid w:val="00C10F0D"/>
    <w:rsid w:val="00C1179E"/>
    <w:rsid w:val="00C20DD2"/>
    <w:rsid w:val="00C21A21"/>
    <w:rsid w:val="00C243A9"/>
    <w:rsid w:val="00C278CC"/>
    <w:rsid w:val="00C30A59"/>
    <w:rsid w:val="00C30A64"/>
    <w:rsid w:val="00C31ECD"/>
    <w:rsid w:val="00C34847"/>
    <w:rsid w:val="00C3620F"/>
    <w:rsid w:val="00C3704D"/>
    <w:rsid w:val="00C42EB0"/>
    <w:rsid w:val="00C471D1"/>
    <w:rsid w:val="00C478EB"/>
    <w:rsid w:val="00C5266D"/>
    <w:rsid w:val="00C52CE3"/>
    <w:rsid w:val="00C53BBF"/>
    <w:rsid w:val="00C576DC"/>
    <w:rsid w:val="00C57C80"/>
    <w:rsid w:val="00C71FBB"/>
    <w:rsid w:val="00C74A60"/>
    <w:rsid w:val="00C76650"/>
    <w:rsid w:val="00C82EF0"/>
    <w:rsid w:val="00C82FD9"/>
    <w:rsid w:val="00C83161"/>
    <w:rsid w:val="00C87AC7"/>
    <w:rsid w:val="00C87E16"/>
    <w:rsid w:val="00C91D4C"/>
    <w:rsid w:val="00CA3179"/>
    <w:rsid w:val="00CA43C3"/>
    <w:rsid w:val="00CA5779"/>
    <w:rsid w:val="00CB26CB"/>
    <w:rsid w:val="00CB3078"/>
    <w:rsid w:val="00CB562F"/>
    <w:rsid w:val="00CB6A51"/>
    <w:rsid w:val="00CB6F68"/>
    <w:rsid w:val="00CB6FFD"/>
    <w:rsid w:val="00CB71DA"/>
    <w:rsid w:val="00CB735E"/>
    <w:rsid w:val="00CC0EF0"/>
    <w:rsid w:val="00CC2E7C"/>
    <w:rsid w:val="00CC340B"/>
    <w:rsid w:val="00CC5156"/>
    <w:rsid w:val="00CC5D4E"/>
    <w:rsid w:val="00CC68EA"/>
    <w:rsid w:val="00CC7701"/>
    <w:rsid w:val="00CC7ED1"/>
    <w:rsid w:val="00CD2797"/>
    <w:rsid w:val="00CD79D2"/>
    <w:rsid w:val="00CE049C"/>
    <w:rsid w:val="00CE0E2C"/>
    <w:rsid w:val="00CE25EE"/>
    <w:rsid w:val="00CE6D39"/>
    <w:rsid w:val="00CF0A05"/>
    <w:rsid w:val="00CF341E"/>
    <w:rsid w:val="00CF51DE"/>
    <w:rsid w:val="00D03BED"/>
    <w:rsid w:val="00D10E4C"/>
    <w:rsid w:val="00D119CA"/>
    <w:rsid w:val="00D11D4D"/>
    <w:rsid w:val="00D12142"/>
    <w:rsid w:val="00D2226B"/>
    <w:rsid w:val="00D23304"/>
    <w:rsid w:val="00D31028"/>
    <w:rsid w:val="00D40A6E"/>
    <w:rsid w:val="00D46940"/>
    <w:rsid w:val="00D543FB"/>
    <w:rsid w:val="00D560FA"/>
    <w:rsid w:val="00D629F7"/>
    <w:rsid w:val="00D8020C"/>
    <w:rsid w:val="00D86605"/>
    <w:rsid w:val="00D923C1"/>
    <w:rsid w:val="00D9743A"/>
    <w:rsid w:val="00DB596C"/>
    <w:rsid w:val="00DC4CA0"/>
    <w:rsid w:val="00DC577D"/>
    <w:rsid w:val="00DE134D"/>
    <w:rsid w:val="00DE5A7F"/>
    <w:rsid w:val="00DF162F"/>
    <w:rsid w:val="00DF46AC"/>
    <w:rsid w:val="00E0145A"/>
    <w:rsid w:val="00E10FFB"/>
    <w:rsid w:val="00E2150A"/>
    <w:rsid w:val="00E235E9"/>
    <w:rsid w:val="00E247E8"/>
    <w:rsid w:val="00E263FE"/>
    <w:rsid w:val="00E266BB"/>
    <w:rsid w:val="00E3482C"/>
    <w:rsid w:val="00E37ACF"/>
    <w:rsid w:val="00E40558"/>
    <w:rsid w:val="00E4137C"/>
    <w:rsid w:val="00E42B3D"/>
    <w:rsid w:val="00E442DD"/>
    <w:rsid w:val="00E55C77"/>
    <w:rsid w:val="00E5614F"/>
    <w:rsid w:val="00E606F0"/>
    <w:rsid w:val="00E60942"/>
    <w:rsid w:val="00E61566"/>
    <w:rsid w:val="00E64D94"/>
    <w:rsid w:val="00E65D23"/>
    <w:rsid w:val="00E742BB"/>
    <w:rsid w:val="00E82B96"/>
    <w:rsid w:val="00E92339"/>
    <w:rsid w:val="00E964E1"/>
    <w:rsid w:val="00E978C3"/>
    <w:rsid w:val="00E97F40"/>
    <w:rsid w:val="00EA5D2D"/>
    <w:rsid w:val="00EA6654"/>
    <w:rsid w:val="00EB02C0"/>
    <w:rsid w:val="00EB0D9E"/>
    <w:rsid w:val="00EB0DF3"/>
    <w:rsid w:val="00EB78B2"/>
    <w:rsid w:val="00EC0AC3"/>
    <w:rsid w:val="00ED4524"/>
    <w:rsid w:val="00ED599E"/>
    <w:rsid w:val="00ED6B7B"/>
    <w:rsid w:val="00ED7487"/>
    <w:rsid w:val="00EE0C62"/>
    <w:rsid w:val="00EE59C2"/>
    <w:rsid w:val="00EE5D9F"/>
    <w:rsid w:val="00EF26D0"/>
    <w:rsid w:val="00EF41DD"/>
    <w:rsid w:val="00EF635F"/>
    <w:rsid w:val="00F03D79"/>
    <w:rsid w:val="00F06C0E"/>
    <w:rsid w:val="00F1613A"/>
    <w:rsid w:val="00F171D6"/>
    <w:rsid w:val="00F172CC"/>
    <w:rsid w:val="00F22953"/>
    <w:rsid w:val="00F25F25"/>
    <w:rsid w:val="00F2799B"/>
    <w:rsid w:val="00F3129F"/>
    <w:rsid w:val="00F34624"/>
    <w:rsid w:val="00F469AC"/>
    <w:rsid w:val="00F503A6"/>
    <w:rsid w:val="00F52E83"/>
    <w:rsid w:val="00F756F0"/>
    <w:rsid w:val="00F76439"/>
    <w:rsid w:val="00F803D0"/>
    <w:rsid w:val="00F81372"/>
    <w:rsid w:val="00F85214"/>
    <w:rsid w:val="00FA031F"/>
    <w:rsid w:val="00FA1329"/>
    <w:rsid w:val="00FB0397"/>
    <w:rsid w:val="00FB4C97"/>
    <w:rsid w:val="00FB4F8E"/>
    <w:rsid w:val="00FC0B8B"/>
    <w:rsid w:val="00FC442E"/>
    <w:rsid w:val="00FC4955"/>
    <w:rsid w:val="00FC49E2"/>
    <w:rsid w:val="00FD410A"/>
    <w:rsid w:val="00FE01D4"/>
    <w:rsid w:val="00FE6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D0CDE"/>
  <w15:docId w15:val="{73909AAF-2ECA-4522-8CF5-D081803C8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Термины"/>
    <w:qFormat/>
    <w:rsid w:val="002758A4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basedOn w:val="2"/>
    <w:link w:val="11"/>
    <w:uiPriority w:val="9"/>
    <w:rsid w:val="00183653"/>
    <w:pPr>
      <w:ind w:firstLine="0"/>
      <w:outlineLvl w:val="0"/>
    </w:pPr>
  </w:style>
  <w:style w:type="paragraph" w:styleId="2">
    <w:name w:val="heading 2"/>
    <w:aliases w:val="Наим. подраздела"/>
    <w:basedOn w:val="a1"/>
    <w:link w:val="20"/>
    <w:uiPriority w:val="9"/>
    <w:unhideWhenUsed/>
    <w:qFormat/>
    <w:rsid w:val="002F7719"/>
    <w:pPr>
      <w:outlineLvl w:val="1"/>
    </w:pPr>
  </w:style>
  <w:style w:type="paragraph" w:styleId="3">
    <w:name w:val="heading 3"/>
    <w:basedOn w:val="a0"/>
    <w:next w:val="a0"/>
    <w:link w:val="30"/>
    <w:uiPriority w:val="9"/>
    <w:unhideWhenUsed/>
    <w:qFormat/>
    <w:rsid w:val="009600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0"/>
    <w:link w:val="40"/>
    <w:uiPriority w:val="9"/>
    <w:unhideWhenUsed/>
    <w:qFormat/>
    <w:rsid w:val="007A2420"/>
    <w:pPr>
      <w:keepNext/>
      <w:keepLines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Subtitle"/>
    <w:basedOn w:val="a0"/>
    <w:uiPriority w:val="11"/>
    <w:qFormat/>
    <w:rsid w:val="00181EC4"/>
    <w:pPr>
      <w:suppressAutoHyphens/>
      <w:spacing w:before="240"/>
    </w:pPr>
    <w:rPr>
      <w:rFonts w:cs="Times New Roman"/>
      <w:b/>
      <w:szCs w:val="24"/>
      <w:u w:val="single"/>
    </w:rPr>
  </w:style>
  <w:style w:type="character" w:customStyle="1" w:styleId="20">
    <w:name w:val="Заголовок 2 Знак"/>
    <w:aliases w:val="Наим. подраздела Знак"/>
    <w:basedOn w:val="a2"/>
    <w:link w:val="2"/>
    <w:uiPriority w:val="9"/>
    <w:qFormat/>
    <w:rsid w:val="002F7719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11">
    <w:name w:val="Заголовок 1 Знак"/>
    <w:basedOn w:val="a2"/>
    <w:link w:val="10"/>
    <w:uiPriority w:val="9"/>
    <w:qFormat/>
    <w:rsid w:val="00183653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40">
    <w:name w:val="Заголовок 4 Знак"/>
    <w:basedOn w:val="a2"/>
    <w:link w:val="4"/>
    <w:uiPriority w:val="9"/>
    <w:qFormat/>
    <w:rsid w:val="007A2420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a5">
    <w:name w:val="Верхний колонтитул Знак"/>
    <w:basedOn w:val="a2"/>
    <w:uiPriority w:val="99"/>
    <w:rsid w:val="00C15E9F"/>
  </w:style>
  <w:style w:type="character" w:customStyle="1" w:styleId="a6">
    <w:name w:val="Нижний колонтитул Знак"/>
    <w:basedOn w:val="a2"/>
    <w:uiPriority w:val="99"/>
    <w:rsid w:val="00C15E9F"/>
  </w:style>
  <w:style w:type="character" w:customStyle="1" w:styleId="apple-converted-space">
    <w:name w:val="apple-converted-space"/>
    <w:basedOn w:val="a2"/>
    <w:qFormat/>
    <w:rsid w:val="004B3C53"/>
  </w:style>
  <w:style w:type="character" w:customStyle="1" w:styleId="-">
    <w:name w:val="Интернет-ссылка"/>
    <w:basedOn w:val="a2"/>
    <w:uiPriority w:val="99"/>
    <w:unhideWhenUsed/>
    <w:rsid w:val="004B3C53"/>
    <w:rPr>
      <w:color w:val="0000FF"/>
      <w:u w:val="single"/>
    </w:rPr>
  </w:style>
  <w:style w:type="character" w:customStyle="1" w:styleId="a7">
    <w:name w:val="Текст выноски Знак"/>
    <w:basedOn w:val="a2"/>
    <w:uiPriority w:val="99"/>
    <w:semiHidden/>
    <w:qFormat/>
    <w:rsid w:val="00E9341B"/>
    <w:rPr>
      <w:rFonts w:ascii="Tahoma" w:hAnsi="Tahoma" w:cs="Tahoma"/>
      <w:sz w:val="16"/>
      <w:szCs w:val="16"/>
    </w:rPr>
  </w:style>
  <w:style w:type="character" w:customStyle="1" w:styleId="a8">
    <w:name w:val="Подзаголовок Знак"/>
    <w:basedOn w:val="a2"/>
    <w:uiPriority w:val="11"/>
    <w:rsid w:val="00181EC4"/>
    <w:rPr>
      <w:rFonts w:ascii="Times New Roman" w:hAnsi="Times New Roman" w:cs="Times New Roman"/>
      <w:b/>
      <w:sz w:val="24"/>
      <w:szCs w:val="24"/>
      <w:u w:val="single"/>
    </w:rPr>
  </w:style>
  <w:style w:type="character" w:styleId="a9">
    <w:name w:val="Subtle Reference"/>
    <w:uiPriority w:val="31"/>
    <w:rsid w:val="00181EC4"/>
    <w:rPr>
      <w:rFonts w:ascii="Times New Roman" w:hAnsi="Times New Roman" w:cs="Times New Roman"/>
      <w:b/>
      <w:sz w:val="24"/>
      <w:szCs w:val="24"/>
    </w:rPr>
  </w:style>
  <w:style w:type="character" w:customStyle="1" w:styleId="aa">
    <w:name w:val="Абзац списка Знак"/>
    <w:basedOn w:val="a2"/>
    <w:rsid w:val="00300F50"/>
  </w:style>
  <w:style w:type="character" w:customStyle="1" w:styleId="ab">
    <w:name w:val="Без интервала Знак"/>
    <w:basedOn w:val="aa"/>
    <w:uiPriority w:val="1"/>
    <w:rsid w:val="008B1499"/>
    <w:rPr>
      <w:rFonts w:ascii="Times New Roman" w:hAnsi="Times New Roman" w:cs="Times New Roman"/>
      <w:sz w:val="24"/>
      <w:szCs w:val="24"/>
    </w:rPr>
  </w:style>
  <w:style w:type="character" w:customStyle="1" w:styleId="ac">
    <w:name w:val="УД Знак"/>
    <w:basedOn w:val="ab"/>
    <w:rsid w:val="00300F50"/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Ком Знак"/>
    <w:basedOn w:val="aa"/>
    <w:rsid w:val="008B1499"/>
    <w:rPr>
      <w:rFonts w:ascii="Times New Roman" w:hAnsi="Times New Roman" w:cs="Times New Roman"/>
      <w:i/>
      <w:sz w:val="24"/>
      <w:szCs w:val="24"/>
    </w:rPr>
  </w:style>
  <w:style w:type="character" w:styleId="ae">
    <w:name w:val="annotation reference"/>
    <w:basedOn w:val="a2"/>
    <w:uiPriority w:val="99"/>
    <w:semiHidden/>
    <w:unhideWhenUsed/>
    <w:qFormat/>
    <w:rsid w:val="009C1F13"/>
    <w:rPr>
      <w:sz w:val="16"/>
      <w:szCs w:val="16"/>
    </w:rPr>
  </w:style>
  <w:style w:type="character" w:customStyle="1" w:styleId="af">
    <w:name w:val="Текст примечания Знак"/>
    <w:basedOn w:val="a2"/>
    <w:uiPriority w:val="99"/>
    <w:semiHidden/>
    <w:qFormat/>
    <w:rsid w:val="009C1F13"/>
    <w:rPr>
      <w:rFonts w:ascii="Times New Roman" w:hAnsi="Times New Roman"/>
      <w:sz w:val="20"/>
      <w:szCs w:val="20"/>
    </w:rPr>
  </w:style>
  <w:style w:type="character" w:customStyle="1" w:styleId="af0">
    <w:name w:val="Тема примечания Знак"/>
    <w:basedOn w:val="af"/>
    <w:uiPriority w:val="99"/>
    <w:semiHidden/>
    <w:qFormat/>
    <w:rsid w:val="009C1F13"/>
    <w:rPr>
      <w:rFonts w:ascii="Times New Roman" w:hAnsi="Times New Roman"/>
      <w:b/>
      <w:bCs/>
      <w:sz w:val="20"/>
      <w:szCs w:val="20"/>
    </w:rPr>
  </w:style>
  <w:style w:type="character" w:customStyle="1" w:styleId="af1">
    <w:name w:val="Название Знак"/>
    <w:basedOn w:val="a2"/>
    <w:uiPriority w:val="10"/>
    <w:rsid w:val="00A43933"/>
    <w:rPr>
      <w:rFonts w:ascii="Times New Roman" w:eastAsiaTheme="majorEastAsia" w:hAnsi="Times New Roman" w:cstheme="majorBidi"/>
      <w:spacing w:val="-10"/>
      <w:sz w:val="28"/>
      <w:szCs w:val="56"/>
      <w:u w:val="single"/>
    </w:rPr>
  </w:style>
  <w:style w:type="character" w:customStyle="1" w:styleId="pop-slug-vol">
    <w:name w:val="pop-slug-vol"/>
    <w:uiPriority w:val="99"/>
    <w:rsid w:val="00A43933"/>
    <w:rPr>
      <w:rFonts w:cs="Times New Roman"/>
    </w:rPr>
  </w:style>
  <w:style w:type="character" w:customStyle="1" w:styleId="af2">
    <w:name w:val="Текст сноски Знак"/>
    <w:basedOn w:val="a2"/>
    <w:uiPriority w:val="99"/>
    <w:rsid w:val="004008B9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uiPriority w:val="99"/>
    <w:semiHidden/>
    <w:unhideWhenUsed/>
    <w:qFormat/>
    <w:rsid w:val="004008B9"/>
    <w:rPr>
      <w:vertAlign w:val="superscript"/>
    </w:rPr>
  </w:style>
  <w:style w:type="character" w:customStyle="1" w:styleId="Normal1">
    <w:name w:val="Normal1 Знак"/>
    <w:basedOn w:val="a2"/>
    <w:uiPriority w:val="99"/>
    <w:rsid w:val="003F41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Normal1"/>
    <w:rsid w:val="003F4166"/>
    <w:rPr>
      <w:rFonts w:ascii="Times New Roman" w:eastAsiaTheme="majorEastAsia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sid w:val="00275A41"/>
    <w:rPr>
      <w:rFonts w:cs="Courier New"/>
    </w:rPr>
  </w:style>
  <w:style w:type="character" w:customStyle="1" w:styleId="ListLabel2">
    <w:name w:val="ListLabel 2"/>
    <w:rsid w:val="00275A41"/>
    <w:rPr>
      <w:rFonts w:cs="Courier New"/>
    </w:rPr>
  </w:style>
  <w:style w:type="character" w:customStyle="1" w:styleId="ListLabel3">
    <w:name w:val="ListLabel 3"/>
    <w:rsid w:val="00275A41"/>
    <w:rPr>
      <w:rFonts w:cs="Courier New"/>
    </w:rPr>
  </w:style>
  <w:style w:type="character" w:customStyle="1" w:styleId="ListLabel4">
    <w:name w:val="ListLabel 4"/>
    <w:rsid w:val="00275A41"/>
    <w:rPr>
      <w:rFonts w:cs="Courier New"/>
    </w:rPr>
  </w:style>
  <w:style w:type="character" w:customStyle="1" w:styleId="ListLabel5">
    <w:name w:val="ListLabel 5"/>
    <w:rsid w:val="00275A41"/>
    <w:rPr>
      <w:rFonts w:cs="Courier New"/>
    </w:rPr>
  </w:style>
  <w:style w:type="character" w:customStyle="1" w:styleId="ListLabel6">
    <w:name w:val="ListLabel 6"/>
    <w:rsid w:val="00275A41"/>
    <w:rPr>
      <w:rFonts w:cs="Courier New"/>
    </w:rPr>
  </w:style>
  <w:style w:type="character" w:customStyle="1" w:styleId="ListLabel7">
    <w:name w:val="ListLabel 7"/>
    <w:rsid w:val="00275A41"/>
    <w:rPr>
      <w:rFonts w:cs="Courier New"/>
    </w:rPr>
  </w:style>
  <w:style w:type="character" w:customStyle="1" w:styleId="ListLabel8">
    <w:name w:val="ListLabel 8"/>
    <w:rsid w:val="00275A41"/>
    <w:rPr>
      <w:rFonts w:cs="Courier New"/>
    </w:rPr>
  </w:style>
  <w:style w:type="character" w:customStyle="1" w:styleId="ListLabel9">
    <w:name w:val="ListLabel 9"/>
    <w:rsid w:val="00275A41"/>
    <w:rPr>
      <w:rFonts w:cs="Courier New"/>
    </w:rPr>
  </w:style>
  <w:style w:type="character" w:customStyle="1" w:styleId="ListLabel10">
    <w:name w:val="ListLabel 10"/>
    <w:rsid w:val="00275A41"/>
    <w:rPr>
      <w:rFonts w:cs="Courier New"/>
      <w:sz w:val="24"/>
    </w:rPr>
  </w:style>
  <w:style w:type="character" w:customStyle="1" w:styleId="ListLabel11">
    <w:name w:val="ListLabel 11"/>
    <w:rsid w:val="00275A41"/>
    <w:rPr>
      <w:rFonts w:cs="Courier New"/>
    </w:rPr>
  </w:style>
  <w:style w:type="character" w:customStyle="1" w:styleId="ListLabel12">
    <w:name w:val="ListLabel 12"/>
    <w:rsid w:val="00275A41"/>
    <w:rPr>
      <w:rFonts w:cs="Courier New"/>
    </w:rPr>
  </w:style>
  <w:style w:type="character" w:customStyle="1" w:styleId="ListLabel13">
    <w:name w:val="ListLabel 13"/>
    <w:rsid w:val="00275A41"/>
    <w:rPr>
      <w:rFonts w:cs="Courier New"/>
    </w:rPr>
  </w:style>
  <w:style w:type="character" w:customStyle="1" w:styleId="ListLabel14">
    <w:name w:val="ListLabel 14"/>
    <w:rsid w:val="00275A41"/>
    <w:rPr>
      <w:rFonts w:cs="Courier New"/>
    </w:rPr>
  </w:style>
  <w:style w:type="character" w:customStyle="1" w:styleId="ListLabel15">
    <w:name w:val="ListLabel 15"/>
    <w:rsid w:val="00275A41"/>
    <w:rPr>
      <w:rFonts w:cs="Courier New"/>
    </w:rPr>
  </w:style>
  <w:style w:type="character" w:customStyle="1" w:styleId="ListLabel16">
    <w:name w:val="ListLabel 16"/>
    <w:rsid w:val="00275A41"/>
    <w:rPr>
      <w:rFonts w:cs="Courier New"/>
    </w:rPr>
  </w:style>
  <w:style w:type="character" w:customStyle="1" w:styleId="ListLabel17">
    <w:name w:val="ListLabel 17"/>
    <w:rsid w:val="00275A41"/>
    <w:rPr>
      <w:rFonts w:cs="Courier New"/>
    </w:rPr>
  </w:style>
  <w:style w:type="character" w:customStyle="1" w:styleId="ListLabel18">
    <w:name w:val="ListLabel 18"/>
    <w:rsid w:val="00275A41"/>
    <w:rPr>
      <w:rFonts w:cs="Courier New"/>
    </w:rPr>
  </w:style>
  <w:style w:type="character" w:customStyle="1" w:styleId="ListLabel19">
    <w:name w:val="ListLabel 19"/>
    <w:rsid w:val="00275A41"/>
    <w:rPr>
      <w:rFonts w:cs="Courier New"/>
    </w:rPr>
  </w:style>
  <w:style w:type="character" w:customStyle="1" w:styleId="ListLabel20">
    <w:name w:val="ListLabel 20"/>
    <w:rsid w:val="00275A41"/>
    <w:rPr>
      <w:rFonts w:cs="Courier New"/>
    </w:rPr>
  </w:style>
  <w:style w:type="character" w:customStyle="1" w:styleId="ListLabel21">
    <w:name w:val="ListLabel 21"/>
    <w:rsid w:val="00275A41"/>
    <w:rPr>
      <w:rFonts w:cs="Courier New"/>
    </w:rPr>
  </w:style>
  <w:style w:type="character" w:customStyle="1" w:styleId="ListLabel22">
    <w:name w:val="ListLabel 22"/>
    <w:rsid w:val="00275A41"/>
    <w:rPr>
      <w:rFonts w:cs="Courier New"/>
    </w:rPr>
  </w:style>
  <w:style w:type="character" w:customStyle="1" w:styleId="ListLabel23">
    <w:name w:val="ListLabel 23"/>
    <w:rsid w:val="00275A41"/>
    <w:rPr>
      <w:rFonts w:cs="Courier New"/>
    </w:rPr>
  </w:style>
  <w:style w:type="character" w:customStyle="1" w:styleId="ListLabel24">
    <w:name w:val="ListLabel 24"/>
    <w:rsid w:val="00275A41"/>
    <w:rPr>
      <w:rFonts w:cs="Courier New"/>
    </w:rPr>
  </w:style>
  <w:style w:type="character" w:customStyle="1" w:styleId="ListLabel25">
    <w:name w:val="ListLabel 25"/>
    <w:rsid w:val="00275A41"/>
    <w:rPr>
      <w:rFonts w:cs="Courier New"/>
    </w:rPr>
  </w:style>
  <w:style w:type="character" w:customStyle="1" w:styleId="ListLabel26">
    <w:name w:val="ListLabel 26"/>
    <w:rsid w:val="00275A41"/>
    <w:rPr>
      <w:rFonts w:cs="Courier New"/>
    </w:rPr>
  </w:style>
  <w:style w:type="character" w:customStyle="1" w:styleId="ListLabel27">
    <w:name w:val="ListLabel 27"/>
    <w:rsid w:val="00275A41"/>
    <w:rPr>
      <w:rFonts w:cs="Courier New"/>
    </w:rPr>
  </w:style>
  <w:style w:type="character" w:customStyle="1" w:styleId="ListLabel28">
    <w:name w:val="ListLabel 28"/>
    <w:rsid w:val="00275A41"/>
    <w:rPr>
      <w:rFonts w:cs="Courier New"/>
    </w:rPr>
  </w:style>
  <w:style w:type="character" w:customStyle="1" w:styleId="ListLabel29">
    <w:name w:val="ListLabel 29"/>
    <w:rsid w:val="00275A41"/>
    <w:rPr>
      <w:rFonts w:cs="Courier New"/>
    </w:rPr>
  </w:style>
  <w:style w:type="character" w:customStyle="1" w:styleId="ListLabel30">
    <w:name w:val="ListLabel 30"/>
    <w:rsid w:val="00275A41"/>
    <w:rPr>
      <w:rFonts w:cs="Courier New"/>
    </w:rPr>
  </w:style>
  <w:style w:type="character" w:customStyle="1" w:styleId="ListLabel31">
    <w:name w:val="ListLabel 31"/>
    <w:rsid w:val="00275A41"/>
    <w:rPr>
      <w:rFonts w:cs="Courier New"/>
    </w:rPr>
  </w:style>
  <w:style w:type="character" w:customStyle="1" w:styleId="ListLabel32">
    <w:name w:val="ListLabel 32"/>
    <w:rsid w:val="00275A41"/>
    <w:rPr>
      <w:rFonts w:cs="Courier New"/>
    </w:rPr>
  </w:style>
  <w:style w:type="character" w:customStyle="1" w:styleId="ListLabel33">
    <w:name w:val="ListLabel 33"/>
    <w:rsid w:val="00275A41"/>
    <w:rPr>
      <w:rFonts w:cs="Courier New"/>
    </w:rPr>
  </w:style>
  <w:style w:type="character" w:customStyle="1" w:styleId="ListLabel34">
    <w:name w:val="ListLabel 34"/>
    <w:rsid w:val="00275A41"/>
    <w:rPr>
      <w:rFonts w:cs="Courier New"/>
    </w:rPr>
  </w:style>
  <w:style w:type="character" w:customStyle="1" w:styleId="ListLabel35">
    <w:name w:val="ListLabel 35"/>
    <w:rsid w:val="00275A41"/>
    <w:rPr>
      <w:rFonts w:cs="Courier New"/>
    </w:rPr>
  </w:style>
  <w:style w:type="character" w:customStyle="1" w:styleId="ListLabel36">
    <w:name w:val="ListLabel 36"/>
    <w:rsid w:val="00275A41"/>
    <w:rPr>
      <w:rFonts w:cs="Courier New"/>
      <w:b/>
      <w:sz w:val="24"/>
    </w:rPr>
  </w:style>
  <w:style w:type="character" w:customStyle="1" w:styleId="ListLabel37">
    <w:name w:val="ListLabel 37"/>
    <w:rsid w:val="00275A41"/>
    <w:rPr>
      <w:rFonts w:cs="Courier New"/>
    </w:rPr>
  </w:style>
  <w:style w:type="character" w:customStyle="1" w:styleId="ListLabel38">
    <w:name w:val="ListLabel 38"/>
    <w:rsid w:val="00275A41"/>
    <w:rPr>
      <w:rFonts w:cs="Courier New"/>
    </w:rPr>
  </w:style>
  <w:style w:type="character" w:customStyle="1" w:styleId="ListLabel39">
    <w:name w:val="ListLabel 39"/>
    <w:rsid w:val="00275A41"/>
    <w:rPr>
      <w:rFonts w:cs="Courier New"/>
    </w:rPr>
  </w:style>
  <w:style w:type="character" w:customStyle="1" w:styleId="af4">
    <w:name w:val="Ссылка указателя"/>
    <w:qFormat/>
    <w:rsid w:val="00275A41"/>
  </w:style>
  <w:style w:type="paragraph" w:customStyle="1" w:styleId="13">
    <w:name w:val="Заголовок1"/>
    <w:basedOn w:val="a0"/>
    <w:next w:val="af5"/>
    <w:rsid w:val="00275A4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5">
    <w:name w:val="Body Text"/>
    <w:basedOn w:val="a0"/>
    <w:rsid w:val="00275A41"/>
    <w:pPr>
      <w:spacing w:after="140" w:line="288" w:lineRule="auto"/>
    </w:pPr>
  </w:style>
  <w:style w:type="paragraph" w:styleId="af6">
    <w:name w:val="List"/>
    <w:basedOn w:val="af5"/>
    <w:rsid w:val="00275A41"/>
    <w:rPr>
      <w:rFonts w:cs="Mangal"/>
    </w:rPr>
  </w:style>
  <w:style w:type="paragraph" w:styleId="af7">
    <w:name w:val="caption"/>
    <w:basedOn w:val="a0"/>
    <w:rsid w:val="00275A41"/>
    <w:pPr>
      <w:suppressLineNumbers/>
      <w:spacing w:before="120" w:after="120"/>
    </w:pPr>
    <w:rPr>
      <w:rFonts w:cs="Mangal"/>
      <w:i/>
      <w:iCs/>
      <w:szCs w:val="24"/>
    </w:rPr>
  </w:style>
  <w:style w:type="paragraph" w:styleId="af8">
    <w:name w:val="index heading"/>
    <w:basedOn w:val="a0"/>
    <w:rsid w:val="00275A41"/>
    <w:pPr>
      <w:suppressLineNumbers/>
    </w:pPr>
    <w:rPr>
      <w:rFonts w:cs="Mangal"/>
    </w:rPr>
  </w:style>
  <w:style w:type="paragraph" w:styleId="af9">
    <w:name w:val="head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a">
    <w:name w:val="foot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b">
    <w:name w:val="Normal (Web)"/>
    <w:basedOn w:val="a0"/>
    <w:link w:val="afc"/>
    <w:uiPriority w:val="99"/>
    <w:unhideWhenUsed/>
    <w:qFormat/>
    <w:rsid w:val="00990719"/>
    <w:pPr>
      <w:spacing w:beforeAutospacing="1" w:afterAutospacing="1" w:line="288" w:lineRule="auto"/>
    </w:pPr>
    <w:rPr>
      <w:rFonts w:eastAsia="Times New Roman" w:cs="Times New Roman"/>
      <w:szCs w:val="24"/>
      <w:lang w:eastAsia="ru-RU"/>
    </w:rPr>
  </w:style>
  <w:style w:type="character" w:customStyle="1" w:styleId="afc">
    <w:name w:val="Обычный (веб) Знак"/>
    <w:basedOn w:val="a2"/>
    <w:link w:val="afb"/>
    <w:uiPriority w:val="99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 Paragraph"/>
    <w:basedOn w:val="a0"/>
    <w:link w:val="14"/>
    <w:qFormat/>
    <w:rsid w:val="006B7CAB"/>
    <w:pPr>
      <w:ind w:left="720"/>
      <w:contextualSpacing/>
    </w:pPr>
  </w:style>
  <w:style w:type="character" w:customStyle="1" w:styleId="14">
    <w:name w:val="Абзац списка Знак1"/>
    <w:basedOn w:val="a2"/>
    <w:link w:val="afd"/>
    <w:uiPriority w:val="34"/>
    <w:rsid w:val="0021676E"/>
    <w:rPr>
      <w:rFonts w:ascii="Times New Roman" w:hAnsi="Times New Roman"/>
      <w:sz w:val="24"/>
    </w:rPr>
  </w:style>
  <w:style w:type="paragraph" w:customStyle="1" w:styleId="desc">
    <w:name w:val="desc"/>
    <w:basedOn w:val="a0"/>
    <w:qFormat/>
    <w:rsid w:val="006B7CAB"/>
    <w:pPr>
      <w:spacing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e">
    <w:name w:val="TOC Heading"/>
    <w:basedOn w:val="10"/>
    <w:uiPriority w:val="39"/>
    <w:unhideWhenUsed/>
    <w:rsid w:val="00E9341B"/>
    <w:pPr>
      <w:spacing w:line="276" w:lineRule="auto"/>
    </w:pPr>
  </w:style>
  <w:style w:type="paragraph" w:styleId="aff">
    <w:name w:val="Balloon Text"/>
    <w:basedOn w:val="a0"/>
    <w:uiPriority w:val="99"/>
    <w:semiHidden/>
    <w:unhideWhenUsed/>
    <w:qFormat/>
    <w:rsid w:val="00E9341B"/>
    <w:pPr>
      <w:spacing w:line="240" w:lineRule="auto"/>
    </w:pPr>
    <w:rPr>
      <w:rFonts w:ascii="Tahoma" w:hAnsi="Tahoma" w:cs="Tahoma"/>
      <w:sz w:val="16"/>
      <w:szCs w:val="16"/>
    </w:rPr>
  </w:style>
  <w:style w:type="paragraph" w:styleId="15">
    <w:name w:val="toc 1"/>
    <w:basedOn w:val="a0"/>
    <w:autoRedefine/>
    <w:uiPriority w:val="39"/>
    <w:unhideWhenUsed/>
    <w:rsid w:val="00E5614F"/>
    <w:pPr>
      <w:tabs>
        <w:tab w:val="right" w:leader="dot" w:pos="9345"/>
      </w:tabs>
      <w:spacing w:after="100"/>
      <w:ind w:firstLine="0"/>
    </w:pPr>
    <w:rPr>
      <w:noProof/>
    </w:rPr>
  </w:style>
  <w:style w:type="paragraph" w:styleId="aff0">
    <w:name w:val="No Spacing"/>
    <w:basedOn w:val="afd"/>
    <w:uiPriority w:val="1"/>
    <w:qFormat/>
    <w:rsid w:val="008B1499"/>
    <w:pPr>
      <w:spacing w:before="240"/>
      <w:ind w:left="851" w:hanging="425"/>
    </w:pPr>
    <w:rPr>
      <w:rFonts w:cs="Times New Roman"/>
      <w:szCs w:val="24"/>
    </w:rPr>
  </w:style>
  <w:style w:type="paragraph" w:customStyle="1" w:styleId="aff1">
    <w:name w:val="УДД;УУР"/>
    <w:basedOn w:val="aff0"/>
    <w:qFormat/>
    <w:rsid w:val="00B104EF"/>
    <w:pPr>
      <w:spacing w:before="0"/>
      <w:ind w:left="709" w:firstLine="0"/>
    </w:pPr>
    <w:rPr>
      <w:b/>
    </w:rPr>
  </w:style>
  <w:style w:type="paragraph" w:customStyle="1" w:styleId="aff2">
    <w:name w:val="Ком"/>
    <w:basedOn w:val="aff1"/>
    <w:qFormat/>
    <w:rsid w:val="0021676E"/>
    <w:rPr>
      <w:b w:val="0"/>
      <w:i/>
    </w:rPr>
  </w:style>
  <w:style w:type="paragraph" w:styleId="aff3">
    <w:name w:val="annotation text"/>
    <w:basedOn w:val="a0"/>
    <w:uiPriority w:val="99"/>
    <w:unhideWhenUsed/>
    <w:qFormat/>
    <w:rsid w:val="009C1F13"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sid w:val="009C1F13"/>
    <w:rPr>
      <w:b/>
      <w:bCs/>
    </w:rPr>
  </w:style>
  <w:style w:type="paragraph" w:styleId="aff5">
    <w:name w:val="Title"/>
    <w:basedOn w:val="a0"/>
    <w:uiPriority w:val="10"/>
    <w:rsid w:val="00A43933"/>
    <w:pPr>
      <w:contextualSpacing/>
      <w:jc w:val="center"/>
    </w:pPr>
    <w:rPr>
      <w:rFonts w:eastAsiaTheme="majorEastAsia" w:cstheme="majorBidi"/>
      <w:spacing w:val="-10"/>
      <w:sz w:val="28"/>
      <w:szCs w:val="56"/>
      <w:u w:val="single"/>
    </w:rPr>
  </w:style>
  <w:style w:type="paragraph" w:styleId="21">
    <w:name w:val="toc 2"/>
    <w:basedOn w:val="a0"/>
    <w:autoRedefine/>
    <w:uiPriority w:val="39"/>
    <w:rsid w:val="00186C35"/>
    <w:pPr>
      <w:tabs>
        <w:tab w:val="right" w:leader="dot" w:pos="9345"/>
      </w:tabs>
      <w:spacing w:after="200" w:line="276" w:lineRule="auto"/>
      <w:ind w:left="220" w:firstLine="64"/>
    </w:pPr>
    <w:rPr>
      <w:rFonts w:ascii="Calibri" w:eastAsia="Calibri" w:hAnsi="Calibri" w:cs="Times New Roman"/>
      <w:sz w:val="22"/>
    </w:rPr>
  </w:style>
  <w:style w:type="paragraph" w:customStyle="1" w:styleId="Normal10">
    <w:name w:val="Normal1"/>
    <w:uiPriority w:val="99"/>
    <w:rsid w:val="004008B9"/>
    <w:pPr>
      <w:widowControl w:val="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6">
    <w:name w:val="footnote text"/>
    <w:basedOn w:val="a0"/>
    <w:uiPriority w:val="99"/>
    <w:unhideWhenUsed/>
    <w:rsid w:val="004008B9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16">
    <w:name w:val="Оглавление 1 Знак"/>
    <w:basedOn w:val="Normal10"/>
    <w:qFormat/>
    <w:rsid w:val="003F4166"/>
    <w:pPr>
      <w:spacing w:line="360" w:lineRule="auto"/>
      <w:ind w:left="709" w:hanging="283"/>
    </w:pPr>
    <w:rPr>
      <w:rFonts w:eastAsiaTheme="majorEastAsia"/>
      <w:sz w:val="24"/>
      <w:szCs w:val="24"/>
    </w:rPr>
  </w:style>
  <w:style w:type="paragraph" w:customStyle="1" w:styleId="aff7">
    <w:name w:val="Содержимое врезки"/>
    <w:basedOn w:val="a0"/>
    <w:qFormat/>
    <w:rsid w:val="00275A41"/>
  </w:style>
  <w:style w:type="table" w:styleId="aff8">
    <w:name w:val="Table Grid"/>
    <w:basedOn w:val="a3"/>
    <w:uiPriority w:val="39"/>
    <w:rsid w:val="00D713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1"/>
    <w:qFormat/>
    <w:rsid w:val="00275A41"/>
    <w:pPr>
      <w:keepNext/>
      <w:keepLines/>
      <w:spacing w:line="276" w:lineRule="auto"/>
      <w:contextualSpacing/>
      <w:outlineLvl w:val="0"/>
    </w:pPr>
    <w:rPr>
      <w:rFonts w:ascii="Times New Roman" w:eastAsia="Sans" w:hAnsi="Times New Roman"/>
      <w:sz w:val="24"/>
    </w:rPr>
  </w:style>
  <w:style w:type="paragraph" w:customStyle="1" w:styleId="CustomContentNormal">
    <w:name w:val="Custom Content Normal"/>
    <w:link w:val="CustomContentNormal0"/>
    <w:rsid w:val="00B104EF"/>
    <w:pPr>
      <w:keepNext/>
      <w:keepLines/>
      <w:spacing w:before="240" w:line="360" w:lineRule="auto"/>
      <w:contextualSpacing/>
      <w:jc w:val="center"/>
      <w:outlineLvl w:val="0"/>
    </w:pPr>
    <w:rPr>
      <w:rFonts w:ascii="Times New Roman" w:eastAsia="Sans" w:hAnsi="Times New Roman"/>
      <w:b/>
      <w:sz w:val="28"/>
    </w:rPr>
  </w:style>
  <w:style w:type="character" w:customStyle="1" w:styleId="CustomContentNormal0">
    <w:name w:val="Custom Content Normal Знак"/>
    <w:basedOn w:val="a2"/>
    <w:link w:val="CustomContentNormal"/>
    <w:rsid w:val="0021676E"/>
    <w:rPr>
      <w:rFonts w:ascii="Times New Roman" w:eastAsia="Sans" w:hAnsi="Times New Roman"/>
      <w:b/>
      <w:sz w:val="28"/>
    </w:rPr>
  </w:style>
  <w:style w:type="character" w:styleId="aff9">
    <w:name w:val="Strong"/>
    <w:basedOn w:val="a2"/>
    <w:uiPriority w:val="22"/>
    <w:qFormat/>
    <w:rsid w:val="009E685D"/>
    <w:rPr>
      <w:b/>
      <w:bCs/>
    </w:rPr>
  </w:style>
  <w:style w:type="character" w:styleId="affa">
    <w:name w:val="Emphasis"/>
    <w:basedOn w:val="a2"/>
    <w:uiPriority w:val="20"/>
    <w:qFormat/>
    <w:rsid w:val="002F7719"/>
    <w:rPr>
      <w:i/>
      <w:iCs/>
    </w:rPr>
  </w:style>
  <w:style w:type="character" w:styleId="affb">
    <w:name w:val="Hyperlink"/>
    <w:basedOn w:val="a2"/>
    <w:uiPriority w:val="99"/>
    <w:unhideWhenUsed/>
    <w:rsid w:val="00275A41"/>
    <w:rPr>
      <w:color w:val="0000FF"/>
      <w:u w:val="single"/>
    </w:rPr>
  </w:style>
  <w:style w:type="paragraph" w:customStyle="1" w:styleId="1">
    <w:name w:val="Стиль1"/>
    <w:basedOn w:val="a0"/>
    <w:link w:val="110"/>
    <w:rsid w:val="00EE59C2"/>
    <w:pPr>
      <w:numPr>
        <w:numId w:val="1"/>
      </w:numPr>
      <w:tabs>
        <w:tab w:val="clear" w:pos="720"/>
      </w:tabs>
      <w:spacing w:before="240"/>
      <w:ind w:left="709" w:hanging="425"/>
    </w:pPr>
    <w:rPr>
      <w:rFonts w:eastAsia="Times New Roman"/>
    </w:rPr>
  </w:style>
  <w:style w:type="character" w:customStyle="1" w:styleId="110">
    <w:name w:val="Стиль1 Знак1"/>
    <w:basedOn w:val="a2"/>
    <w:link w:val="1"/>
    <w:rsid w:val="00EE59C2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qFormat/>
    <w:rsid w:val="00021FEA"/>
  </w:style>
  <w:style w:type="paragraph" w:styleId="affc">
    <w:name w:val="Revision"/>
    <w:hidden/>
    <w:uiPriority w:val="99"/>
    <w:semiHidden/>
    <w:rsid w:val="00AE3406"/>
    <w:rPr>
      <w:rFonts w:ascii="Times New Roman" w:hAnsi="Times New Roman"/>
      <w:sz w:val="24"/>
    </w:rPr>
  </w:style>
  <w:style w:type="paragraph" w:customStyle="1" w:styleId="a">
    <w:name w:val="Список ключевых слов"/>
    <w:basedOn w:val="afd"/>
    <w:link w:val="affd"/>
    <w:qFormat/>
    <w:rsid w:val="0021676E"/>
    <w:pPr>
      <w:numPr>
        <w:numId w:val="2"/>
      </w:numPr>
      <w:ind w:left="0" w:firstLine="709"/>
    </w:pPr>
    <w:rPr>
      <w:szCs w:val="28"/>
    </w:rPr>
  </w:style>
  <w:style w:type="character" w:customStyle="1" w:styleId="affd">
    <w:name w:val="Список ключевых слов Знак"/>
    <w:basedOn w:val="14"/>
    <w:link w:val="a"/>
    <w:rsid w:val="0021676E"/>
    <w:rPr>
      <w:rFonts w:ascii="Times New Roman" w:hAnsi="Times New Roman"/>
      <w:sz w:val="24"/>
      <w:szCs w:val="28"/>
    </w:rPr>
  </w:style>
  <w:style w:type="paragraph" w:customStyle="1" w:styleId="affe">
    <w:name w:val="Сокращения"/>
    <w:basedOn w:val="a0"/>
    <w:link w:val="afff"/>
    <w:qFormat/>
    <w:rsid w:val="0021676E"/>
  </w:style>
  <w:style w:type="character" w:customStyle="1" w:styleId="afff">
    <w:name w:val="Сокращения Знак"/>
    <w:basedOn w:val="a2"/>
    <w:link w:val="affe"/>
    <w:rsid w:val="0021676E"/>
    <w:rPr>
      <w:rFonts w:ascii="Times New Roman" w:hAnsi="Times New Roman"/>
      <w:sz w:val="24"/>
    </w:rPr>
  </w:style>
  <w:style w:type="paragraph" w:customStyle="1" w:styleId="afff0">
    <w:name w:val="Наим. раздела"/>
    <w:basedOn w:val="CustomContentNormal"/>
    <w:link w:val="afff1"/>
    <w:qFormat/>
    <w:rsid w:val="0021676E"/>
  </w:style>
  <w:style w:type="character" w:customStyle="1" w:styleId="afff1">
    <w:name w:val="Наим. раздела Знак"/>
    <w:basedOn w:val="CustomContentNormal0"/>
    <w:link w:val="afff0"/>
    <w:rsid w:val="0021676E"/>
    <w:rPr>
      <w:rFonts w:ascii="Times New Roman" w:eastAsia="Sans" w:hAnsi="Times New Roman"/>
      <w:b/>
      <w:sz w:val="28"/>
    </w:rPr>
  </w:style>
  <w:style w:type="paragraph" w:customStyle="1" w:styleId="18">
    <w:name w:val="Текст в 1 разделе"/>
    <w:basedOn w:val="a0"/>
    <w:link w:val="19"/>
    <w:qFormat/>
    <w:rsid w:val="0021676E"/>
    <w:rPr>
      <w:rFonts w:eastAsia="Times New Roman" w:cs="Times New Roman"/>
      <w:szCs w:val="24"/>
    </w:rPr>
  </w:style>
  <w:style w:type="character" w:customStyle="1" w:styleId="19">
    <w:name w:val="Текст в 1 разделе Знак"/>
    <w:basedOn w:val="a2"/>
    <w:link w:val="18"/>
    <w:rsid w:val="0021676E"/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Таблицы"/>
    <w:basedOn w:val="afb"/>
    <w:link w:val="afff3"/>
    <w:qFormat/>
    <w:rsid w:val="0021676E"/>
    <w:pPr>
      <w:spacing w:line="240" w:lineRule="auto"/>
      <w:ind w:firstLine="0"/>
    </w:pPr>
  </w:style>
  <w:style w:type="character" w:customStyle="1" w:styleId="afff3">
    <w:name w:val="Таблицы Знак"/>
    <w:basedOn w:val="afc"/>
    <w:link w:val="afff2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Наим. табл"/>
    <w:basedOn w:val="a0"/>
    <w:link w:val="afff5"/>
    <w:qFormat/>
    <w:rsid w:val="0021676E"/>
  </w:style>
  <w:style w:type="character" w:customStyle="1" w:styleId="afff5">
    <w:name w:val="Наим. табл Знак"/>
    <w:basedOn w:val="a2"/>
    <w:link w:val="afff4"/>
    <w:rsid w:val="0021676E"/>
    <w:rPr>
      <w:rFonts w:ascii="Times New Roman" w:hAnsi="Times New Roman"/>
      <w:sz w:val="24"/>
    </w:rPr>
  </w:style>
  <w:style w:type="paragraph" w:customStyle="1" w:styleId="2-6">
    <w:name w:val="Вводный текст 2-6 разделы"/>
    <w:basedOn w:val="a0"/>
    <w:link w:val="2-60"/>
    <w:qFormat/>
    <w:rsid w:val="0021676E"/>
    <w:rPr>
      <w:i/>
      <w:szCs w:val="24"/>
    </w:rPr>
  </w:style>
  <w:style w:type="character" w:customStyle="1" w:styleId="2-60">
    <w:name w:val="Вводный текст 2-6 разделы Знак"/>
    <w:basedOn w:val="a2"/>
    <w:link w:val="2-6"/>
    <w:rsid w:val="0021676E"/>
    <w:rPr>
      <w:rFonts w:ascii="Times New Roman" w:hAnsi="Times New Roman"/>
      <w:i/>
      <w:sz w:val="24"/>
      <w:szCs w:val="24"/>
    </w:rPr>
  </w:style>
  <w:style w:type="paragraph" w:customStyle="1" w:styleId="afff6">
    <w:name w:val="Рекомендация"/>
    <w:basedOn w:val="1"/>
    <w:link w:val="afff7"/>
    <w:qFormat/>
    <w:rsid w:val="0021676E"/>
  </w:style>
  <w:style w:type="character" w:customStyle="1" w:styleId="afff7">
    <w:name w:val="Рекомендация Знак"/>
    <w:basedOn w:val="110"/>
    <w:link w:val="afff6"/>
    <w:rsid w:val="0021676E"/>
    <w:rPr>
      <w:rFonts w:ascii="Times New Roman" w:eastAsia="Times New Roman" w:hAnsi="Times New Roman"/>
      <w:sz w:val="24"/>
    </w:rPr>
  </w:style>
  <w:style w:type="paragraph" w:customStyle="1" w:styleId="afff8">
    <w:name w:val="УДД"/>
    <w:aliases w:val="УУР"/>
    <w:basedOn w:val="aff1"/>
    <w:rsid w:val="0021676E"/>
  </w:style>
  <w:style w:type="paragraph" w:customStyle="1" w:styleId="Default">
    <w:name w:val="Default"/>
    <w:rsid w:val="00BF3A5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f9">
    <w:name w:val="Памятки"/>
    <w:basedOn w:val="18"/>
    <w:link w:val="afffa"/>
    <w:qFormat/>
    <w:rsid w:val="00094ED6"/>
    <w:rPr>
      <w:i/>
      <w:color w:val="FF0000"/>
      <w:sz w:val="18"/>
    </w:rPr>
  </w:style>
  <w:style w:type="character" w:customStyle="1" w:styleId="afffa">
    <w:name w:val="Памятки Знак"/>
    <w:basedOn w:val="19"/>
    <w:link w:val="afff9"/>
    <w:rsid w:val="00094ED6"/>
    <w:rPr>
      <w:rFonts w:ascii="Times New Roman" w:eastAsia="Times New Roman" w:hAnsi="Times New Roman" w:cs="Times New Roman"/>
      <w:i/>
      <w:color w:val="FF0000"/>
      <w:sz w:val="18"/>
      <w:szCs w:val="24"/>
    </w:rPr>
  </w:style>
  <w:style w:type="paragraph" w:customStyle="1" w:styleId="Standard">
    <w:name w:val="Standard"/>
    <w:qFormat/>
    <w:rsid w:val="007C214E"/>
    <w:pPr>
      <w:widowControl w:val="0"/>
      <w:suppressAutoHyphens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paragraph" w:customStyle="1" w:styleId="afffb">
    <w:name w:val="УД"/>
    <w:basedOn w:val="aff0"/>
    <w:qFormat/>
    <w:rsid w:val="00AA10BE"/>
    <w:pPr>
      <w:spacing w:before="0"/>
      <w:ind w:firstLine="709"/>
    </w:pPr>
    <w:rPr>
      <w:rFonts w:eastAsia="Calibri"/>
      <w:b/>
      <w:color w:val="00000A"/>
    </w:rPr>
  </w:style>
  <w:style w:type="paragraph" w:styleId="31">
    <w:name w:val="Body Text Indent 3"/>
    <w:basedOn w:val="a0"/>
    <w:link w:val="32"/>
    <w:uiPriority w:val="99"/>
    <w:semiHidden/>
    <w:unhideWhenUsed/>
    <w:rsid w:val="008362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8362D4"/>
    <w:rPr>
      <w:rFonts w:ascii="Times New Roman" w:hAnsi="Times New Roman"/>
      <w:sz w:val="16"/>
      <w:szCs w:val="16"/>
    </w:rPr>
  </w:style>
  <w:style w:type="paragraph" w:customStyle="1" w:styleId="details">
    <w:name w:val="details"/>
    <w:basedOn w:val="a0"/>
    <w:rsid w:val="0087380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highlight">
    <w:name w:val="highlight"/>
    <w:basedOn w:val="a2"/>
    <w:rsid w:val="00A5738D"/>
  </w:style>
  <w:style w:type="character" w:customStyle="1" w:styleId="inlineblock">
    <w:name w:val="inlineblock"/>
    <w:basedOn w:val="a2"/>
    <w:rsid w:val="003B3324"/>
  </w:style>
  <w:style w:type="paragraph" w:styleId="afffc">
    <w:name w:val="Body Text Indent"/>
    <w:basedOn w:val="a0"/>
    <w:link w:val="afffd"/>
    <w:uiPriority w:val="99"/>
    <w:unhideWhenUsed/>
    <w:rsid w:val="0051484F"/>
    <w:pPr>
      <w:spacing w:after="120"/>
      <w:ind w:left="283"/>
    </w:pPr>
  </w:style>
  <w:style w:type="character" w:customStyle="1" w:styleId="afffd">
    <w:name w:val="Основной текст с отступом Знак"/>
    <w:basedOn w:val="a2"/>
    <w:link w:val="afffc"/>
    <w:uiPriority w:val="99"/>
    <w:rsid w:val="0051484F"/>
    <w:rPr>
      <w:rFonts w:ascii="Times New Roman" w:hAnsi="Times New Roman"/>
      <w:sz w:val="24"/>
    </w:rPr>
  </w:style>
  <w:style w:type="character" w:customStyle="1" w:styleId="FontStyle11">
    <w:name w:val="Font Style11"/>
    <w:uiPriority w:val="99"/>
    <w:rsid w:val="00D923C1"/>
    <w:rPr>
      <w:rFonts w:ascii="Times New Roman" w:hAnsi="Times New Roman" w:cs="Times New Roman"/>
      <w:sz w:val="38"/>
      <w:szCs w:val="38"/>
    </w:rPr>
  </w:style>
  <w:style w:type="paragraph" w:customStyle="1" w:styleId="ListParagraph1">
    <w:name w:val="List Paragraph1"/>
    <w:basedOn w:val="a0"/>
    <w:uiPriority w:val="99"/>
    <w:rsid w:val="00D923C1"/>
    <w:pPr>
      <w:ind w:left="720"/>
      <w:contextualSpacing/>
    </w:pPr>
    <w:rPr>
      <w:rFonts w:ascii="Calibri" w:eastAsia="Times New Roman" w:hAnsi="Calibri" w:cs="Times New Roman"/>
      <w:sz w:val="22"/>
    </w:rPr>
  </w:style>
  <w:style w:type="character" w:customStyle="1" w:styleId="hl">
    <w:name w:val="hl"/>
    <w:basedOn w:val="a2"/>
    <w:rsid w:val="00D923C1"/>
  </w:style>
  <w:style w:type="paragraph" w:styleId="33">
    <w:name w:val="toc 3"/>
    <w:basedOn w:val="a0"/>
    <w:next w:val="a0"/>
    <w:autoRedefine/>
    <w:uiPriority w:val="39"/>
    <w:unhideWhenUsed/>
    <w:rsid w:val="00B84D57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B84D57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B84D57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B84D57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B84D57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B84D57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B84D57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B84D57"/>
    <w:rPr>
      <w:color w:val="605E5C"/>
      <w:shd w:val="clear" w:color="auto" w:fill="E1DFDD"/>
    </w:rPr>
  </w:style>
  <w:style w:type="character" w:customStyle="1" w:styleId="30">
    <w:name w:val="Заголовок 3 Знак"/>
    <w:basedOn w:val="a2"/>
    <w:link w:val="3"/>
    <w:uiPriority w:val="9"/>
    <w:rsid w:val="009600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1a">
    <w:name w:val="Нет списка1"/>
    <w:next w:val="a4"/>
    <w:uiPriority w:val="99"/>
    <w:semiHidden/>
    <w:unhideWhenUsed/>
    <w:rsid w:val="00960035"/>
  </w:style>
  <w:style w:type="paragraph" w:customStyle="1" w:styleId="msonormal0">
    <w:name w:val="msonormal"/>
    <w:basedOn w:val="a0"/>
    <w:rsid w:val="0096003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table" w:customStyle="1" w:styleId="1b">
    <w:name w:val="Сетка таблицы1"/>
    <w:basedOn w:val="a3"/>
    <w:next w:val="aff8"/>
    <w:uiPriority w:val="39"/>
    <w:rsid w:val="00CB6A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78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30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9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72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489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d.su/professors/vrach/malygin-yu" TargetMode="External"/><Relationship Id="rId13" Type="http://schemas.openxmlformats.org/officeDocument/2006/relationships/hyperlink" Target="https://www.elibrary.ru/contents.asp?id=33933435" TargetMode="External"/><Relationship Id="rId18" Type="http://schemas.openxmlformats.org/officeDocument/2006/relationships/hyperlink" Target="https://www.elibrary.ru/contents.asp?id=40872513&amp;selid=4087252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elibrary.ru/item.asp?id=21010106" TargetMode="External"/><Relationship Id="rId17" Type="http://schemas.openxmlformats.org/officeDocument/2006/relationships/hyperlink" Target="https://www.elibrary.ru/contents.asp?id=40872513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library.ru/item.asp?id=40872525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ibrary.ru/item.asp?id=41527067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mbook.ru/index.php?page=shop.product_details&amp;flypage=shop.flypage&amp;product_id=737&amp;category_id=50&amp;manufacturer_id=0&amp;option=com_virtuemart&amp;Itemid=34" TargetMode="External"/><Relationship Id="rId23" Type="http://schemas.openxmlformats.org/officeDocument/2006/relationships/header" Target="header1.xml"/><Relationship Id="rId10" Type="http://schemas.openxmlformats.org/officeDocument/2006/relationships/hyperlink" Target="http://elibrary.ru/contents.asp?issueid=1381217&amp;selid=23216333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elibrary.ru/contents.asp?issueid=1381217" TargetMode="External"/><Relationship Id="rId14" Type="http://schemas.openxmlformats.org/officeDocument/2006/relationships/hyperlink" Target="https://www.elibrary.ru/contents.asp?id=33933435&amp;selid=21010106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51B1C-BA15-4A02-A315-E60C2555C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42</Pages>
  <Words>9082</Words>
  <Characters>51768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ФГБУ "ЦЭККМП" Минздрава России</dc:creator>
  <cp:lastModifiedBy>Пользователь Windows</cp:lastModifiedBy>
  <cp:revision>4</cp:revision>
  <cp:lastPrinted>2021-05-20T05:14:00Z</cp:lastPrinted>
  <dcterms:created xsi:type="dcterms:W3CDTF">2021-05-24T05:07:00Z</dcterms:created>
  <dcterms:modified xsi:type="dcterms:W3CDTF">2021-06-10T06:37:00Z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