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C563" w14:textId="77777777" w:rsidR="009B3864" w:rsidRDefault="009B3864" w:rsidP="00A47554">
      <w:pPr>
        <w:spacing w:after="0" w:line="360" w:lineRule="auto"/>
        <w:rPr>
          <w:rFonts w:ascii="Times New Roman" w:hAnsi="Times New Roman" w:cs="Times New Roman"/>
          <w:sz w:val="28"/>
          <w:szCs w:val="28"/>
        </w:rPr>
      </w:pPr>
    </w:p>
    <w:tbl>
      <w:tblPr>
        <w:tblStyle w:val="a7"/>
        <w:tblpPr w:leftFromText="180" w:rightFromText="180" w:vertAnchor="page" w:horzAnchor="margin" w:tblpY="1817"/>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1"/>
      </w:tblGrid>
      <w:tr w:rsidR="00600605" w:rsidRPr="00D502A0" w14:paraId="425350E5" w14:textId="77777777" w:rsidTr="00600605">
        <w:tc>
          <w:tcPr>
            <w:tcW w:w="9525" w:type="dxa"/>
          </w:tcPr>
          <w:p w14:paraId="686D4094" w14:textId="77777777" w:rsidR="00600605" w:rsidRPr="00D502A0" w:rsidRDefault="00600605" w:rsidP="00600605">
            <w:pPr>
              <w:tabs>
                <w:tab w:val="left" w:pos="6135"/>
              </w:tabs>
              <w:rPr>
                <w:rFonts w:ascii="Times New Roman" w:hAnsi="Times New Roman" w:cs="Times New Roman"/>
                <w:sz w:val="28"/>
                <w:szCs w:val="28"/>
              </w:rPr>
            </w:pPr>
            <w:r w:rsidRPr="00D502A0">
              <w:rPr>
                <w:rFonts w:ascii="Times New Roman" w:hAnsi="Times New Roman" w:cs="Times New Roman"/>
                <w:color w:val="808080" w:themeColor="background1" w:themeShade="80"/>
              </w:rPr>
              <w:t xml:space="preserve">Клинические </w:t>
            </w:r>
            <w:r w:rsidRPr="00D502A0">
              <w:rPr>
                <w:rFonts w:ascii="Times New Roman" w:hAnsi="Times New Roman" w:cs="Times New Roman"/>
                <w:noProof/>
                <w:color w:val="767171" w:themeColor="background2" w:themeShade="80"/>
                <w:lang w:eastAsia="ru-RU"/>
              </w:rPr>
              <w:t>рекомендации</w:t>
            </w:r>
          </w:p>
        </w:tc>
      </w:tr>
      <w:tr w:rsidR="00600605" w:rsidRPr="00D502A0" w14:paraId="79F5A495" w14:textId="77777777" w:rsidTr="00600605">
        <w:trPr>
          <w:trHeight w:val="1907"/>
        </w:trPr>
        <w:tc>
          <w:tcPr>
            <w:tcW w:w="9525" w:type="dxa"/>
          </w:tcPr>
          <w:tbl>
            <w:tblPr>
              <w:tblStyle w:val="a7"/>
              <w:tblpPr w:leftFromText="180" w:rightFromText="180" w:vertAnchor="page" w:horzAnchor="margin" w:tblpY="1205"/>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600605" w:rsidRPr="008D2A2D" w14:paraId="42D57F04" w14:textId="77777777" w:rsidTr="00600605">
              <w:tc>
                <w:tcPr>
                  <w:tcW w:w="9525" w:type="dxa"/>
                </w:tcPr>
                <w:p w14:paraId="115346F2" w14:textId="77777777" w:rsidR="00600605" w:rsidRPr="008D2A2D" w:rsidRDefault="00600605" w:rsidP="00600605">
                  <w:pPr>
                    <w:tabs>
                      <w:tab w:val="left" w:pos="6135"/>
                    </w:tabs>
                    <w:rPr>
                      <w:rFonts w:ascii="Times New Roman" w:hAnsi="Times New Roman" w:cs="Times New Roman"/>
                      <w:szCs w:val="28"/>
                    </w:rPr>
                  </w:pPr>
                  <w:r w:rsidRPr="00D502A0">
                    <w:rPr>
                      <w:rFonts w:ascii="Times New Roman" w:hAnsi="Times New Roman" w:cs="Times New Roman"/>
                      <w:color w:val="808080" w:themeColor="background1" w:themeShade="80"/>
                      <w:szCs w:val="28"/>
                    </w:rPr>
                    <w:t xml:space="preserve">Коды по МКБ 10: </w:t>
                  </w:r>
                  <w:r>
                    <w:rPr>
                      <w:rFonts w:ascii="Times New Roman" w:hAnsi="Times New Roman" w:cs="Times New Roman"/>
                      <w:color w:val="808080" w:themeColor="background1" w:themeShade="80"/>
                      <w:szCs w:val="28"/>
                      <w:lang w:val="en-US"/>
                    </w:rPr>
                    <w:t>K</w:t>
                  </w:r>
                  <w:r w:rsidRPr="00D4702F">
                    <w:rPr>
                      <w:rFonts w:ascii="Times New Roman" w:hAnsi="Times New Roman" w:cs="Times New Roman"/>
                      <w:color w:val="808080" w:themeColor="background1" w:themeShade="80"/>
                      <w:szCs w:val="28"/>
                    </w:rPr>
                    <w:t>03.</w:t>
                  </w:r>
                  <w:r>
                    <w:rPr>
                      <w:rFonts w:ascii="Times New Roman" w:hAnsi="Times New Roman" w:cs="Times New Roman"/>
                      <w:color w:val="808080" w:themeColor="background1" w:themeShade="80"/>
                      <w:szCs w:val="28"/>
                    </w:rPr>
                    <w:t>8</w:t>
                  </w:r>
                </w:p>
              </w:tc>
            </w:tr>
            <w:tr w:rsidR="00600605" w:rsidRPr="00D502A0" w14:paraId="04ED7BE7" w14:textId="77777777" w:rsidTr="00600605">
              <w:trPr>
                <w:trHeight w:val="827"/>
              </w:trPr>
              <w:tc>
                <w:tcPr>
                  <w:tcW w:w="9525" w:type="dxa"/>
                </w:tcPr>
                <w:p w14:paraId="137692C6" w14:textId="77777777" w:rsidR="00600605" w:rsidRPr="008254EC" w:rsidRDefault="00600605" w:rsidP="00600605">
                  <w:pPr>
                    <w:pStyle w:val="a8"/>
                    <w:rPr>
                      <w:rFonts w:cs="Times New Roman"/>
                      <w:sz w:val="24"/>
                      <w:szCs w:val="28"/>
                    </w:rPr>
                  </w:pPr>
                  <w:r w:rsidRPr="00D502A0">
                    <w:rPr>
                      <w:rStyle w:val="pop-slug-vol"/>
                      <w:color w:val="767171" w:themeColor="background2" w:themeShade="80"/>
                      <w:sz w:val="24"/>
                      <w:szCs w:val="28"/>
                    </w:rPr>
                    <w:t>Возрастная категория:</w:t>
                  </w:r>
                  <w:r w:rsidRPr="00600605">
                    <w:rPr>
                      <w:rStyle w:val="pop-slug-vol"/>
                      <w:color w:val="767171" w:themeColor="background2" w:themeShade="80"/>
                      <w:sz w:val="24"/>
                      <w:szCs w:val="28"/>
                    </w:rPr>
                    <w:t xml:space="preserve"> </w:t>
                  </w:r>
                  <w:r>
                    <w:rPr>
                      <w:rStyle w:val="pop-slug-vol"/>
                      <w:color w:val="767171" w:themeColor="background2" w:themeShade="80"/>
                      <w:sz w:val="24"/>
                      <w:szCs w:val="28"/>
                    </w:rPr>
                    <w:t>взрослые</w:t>
                  </w:r>
                </w:p>
                <w:p w14:paraId="46E972FF" w14:textId="77777777" w:rsidR="00600605" w:rsidRPr="00D502A0" w:rsidRDefault="00600605" w:rsidP="00600605">
                  <w:pPr>
                    <w:pStyle w:val="a8"/>
                    <w:rPr>
                      <w:rFonts w:cs="Times New Roman"/>
                      <w:sz w:val="24"/>
                      <w:szCs w:val="28"/>
                    </w:rPr>
                  </w:pPr>
                </w:p>
              </w:tc>
            </w:tr>
          </w:tbl>
          <w:p w14:paraId="25B70989" w14:textId="77777777" w:rsidR="00600605" w:rsidRPr="00D502A0" w:rsidRDefault="00600605" w:rsidP="00600605">
            <w:pPr>
              <w:tabs>
                <w:tab w:val="left" w:pos="6135"/>
              </w:tabs>
              <w:rPr>
                <w:rFonts w:ascii="Times New Roman" w:hAnsi="Times New Roman" w:cs="Times New Roman"/>
                <w:sz w:val="28"/>
                <w:szCs w:val="28"/>
              </w:rPr>
            </w:pPr>
            <w:r w:rsidRPr="00B30DA5">
              <w:rPr>
                <w:rFonts w:ascii="Times New Roman" w:hAnsi="Times New Roman" w:cs="Times New Roman"/>
                <w:b/>
                <w:color w:val="000000"/>
                <w:sz w:val="44"/>
                <w:szCs w:val="44"/>
              </w:rPr>
              <w:t>Чувствительный дентин (гиперестезия)</w:t>
            </w:r>
          </w:p>
        </w:tc>
      </w:tr>
    </w:tbl>
    <w:p w14:paraId="5FB7E3D5" w14:textId="77777777" w:rsidR="00600605" w:rsidRDefault="00600605" w:rsidP="00A47554">
      <w:pPr>
        <w:spacing w:after="0" w:line="360" w:lineRule="auto"/>
        <w:rPr>
          <w:rFonts w:ascii="Times New Roman" w:hAnsi="Times New Roman" w:cs="Times New Roman"/>
          <w:sz w:val="28"/>
          <w:szCs w:val="28"/>
        </w:rPr>
      </w:pPr>
    </w:p>
    <w:p w14:paraId="2CAC5E63" w14:textId="66F25896" w:rsidR="00600605" w:rsidRPr="00D502A0" w:rsidRDefault="00600605" w:rsidP="00600605">
      <w:pPr>
        <w:tabs>
          <w:tab w:val="left" w:pos="6135"/>
        </w:tabs>
        <w:rPr>
          <w:rFonts w:ascii="Times New Roman" w:hAnsi="Times New Roman" w:cs="Times New Roman"/>
          <w:b/>
        </w:rPr>
      </w:pPr>
      <w:r w:rsidRPr="00D502A0">
        <w:rPr>
          <w:rFonts w:ascii="Times New Roman" w:hAnsi="Times New Roman" w:cs="Times New Roman"/>
          <w:color w:val="808080" w:themeColor="background1" w:themeShade="80"/>
        </w:rPr>
        <w:t xml:space="preserve">Год утверждения (частота пересмотра): </w:t>
      </w:r>
      <w:r>
        <w:rPr>
          <w:rFonts w:ascii="Times New Roman" w:hAnsi="Times New Roman" w:cs="Times New Roman"/>
          <w:b/>
        </w:rPr>
        <w:t>20</w:t>
      </w:r>
      <w:r w:rsidR="003A2023">
        <w:rPr>
          <w:rFonts w:ascii="Times New Roman" w:hAnsi="Times New Roman" w:cs="Times New Roman"/>
          <w:b/>
        </w:rPr>
        <w:t>2</w:t>
      </w:r>
      <w:r w:rsidR="007A739C">
        <w:rPr>
          <w:rFonts w:ascii="Times New Roman" w:hAnsi="Times New Roman" w:cs="Times New Roman"/>
          <w:b/>
        </w:rPr>
        <w:t>3</w:t>
      </w:r>
      <w:r>
        <w:rPr>
          <w:rFonts w:ascii="Times New Roman" w:hAnsi="Times New Roman" w:cs="Times New Roman"/>
          <w:b/>
        </w:rPr>
        <w:t xml:space="preserve"> (не реже 1 раза в три года</w:t>
      </w:r>
      <w:r w:rsidRPr="00D502A0">
        <w:rPr>
          <w:rFonts w:ascii="Times New Roman" w:hAnsi="Times New Roman" w:cs="Times New Roman"/>
          <w:b/>
        </w:rPr>
        <w:t>)</w:t>
      </w:r>
    </w:p>
    <w:tbl>
      <w:tblPr>
        <w:tblStyle w:val="a7"/>
        <w:tblpPr w:leftFromText="180" w:rightFromText="180" w:vertAnchor="page" w:horzAnchor="margin" w:tblpY="6599"/>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600605" w:rsidRPr="00D502A0" w14:paraId="04B9CAFD" w14:textId="77777777" w:rsidTr="00600605">
        <w:tc>
          <w:tcPr>
            <w:tcW w:w="9525" w:type="dxa"/>
          </w:tcPr>
          <w:p w14:paraId="6BADC70A" w14:textId="77777777" w:rsidR="00600605" w:rsidRPr="00D502A0" w:rsidRDefault="00600605" w:rsidP="00600605">
            <w:pPr>
              <w:tabs>
                <w:tab w:val="left" w:pos="6135"/>
              </w:tabs>
              <w:rPr>
                <w:rFonts w:ascii="Times New Roman" w:hAnsi="Times New Roman" w:cs="Times New Roman"/>
                <w:color w:val="FF0000"/>
                <w:sz w:val="20"/>
                <w:szCs w:val="20"/>
              </w:rPr>
            </w:pPr>
            <w:r w:rsidRPr="00D502A0">
              <w:rPr>
                <w:rFonts w:ascii="Times New Roman" w:hAnsi="Times New Roman" w:cs="Times New Roman"/>
                <w:color w:val="808080" w:themeColor="background1" w:themeShade="80"/>
              </w:rPr>
              <w:t>Профессиональные некоммерческие медицинские организации-разработчики:</w:t>
            </w:r>
          </w:p>
        </w:tc>
      </w:tr>
      <w:tr w:rsidR="00600605" w:rsidRPr="00D502A0" w14:paraId="3E837A5C" w14:textId="77777777" w:rsidTr="00600605">
        <w:trPr>
          <w:trHeight w:val="4170"/>
        </w:trPr>
        <w:tc>
          <w:tcPr>
            <w:tcW w:w="9525" w:type="dxa"/>
          </w:tcPr>
          <w:p w14:paraId="66AD053A" w14:textId="77777777" w:rsidR="00600605" w:rsidRPr="00D502A0" w:rsidRDefault="00600605" w:rsidP="00600605">
            <w:pPr>
              <w:pStyle w:val="aa"/>
              <w:numPr>
                <w:ilvl w:val="0"/>
                <w:numId w:val="1"/>
              </w:numPr>
              <w:rPr>
                <w:rFonts w:cs="Times New Roman"/>
                <w:b/>
                <w:sz w:val="28"/>
              </w:rPr>
            </w:pPr>
            <w:r>
              <w:rPr>
                <w:rFonts w:cs="Times New Roman"/>
              </w:rPr>
              <w:t>Ассоциация общественных объединений «Стоматологическая ассоциация России»</w:t>
            </w:r>
          </w:p>
          <w:p w14:paraId="16AE808D" w14:textId="77777777" w:rsidR="00600605" w:rsidRPr="00D502A0" w:rsidRDefault="00600605" w:rsidP="00600605">
            <w:pPr>
              <w:pStyle w:val="aa"/>
              <w:rPr>
                <w:rFonts w:cs="Times New Roman"/>
                <w:b/>
                <w:sz w:val="28"/>
              </w:rPr>
            </w:pPr>
          </w:p>
          <w:p w14:paraId="3F866C14" w14:textId="77777777" w:rsidR="00600605" w:rsidRPr="00D502A0" w:rsidRDefault="00600605" w:rsidP="00600605">
            <w:pPr>
              <w:pStyle w:val="aa"/>
              <w:ind w:left="708" w:firstLine="0"/>
              <w:rPr>
                <w:rFonts w:cs="Times New Roman"/>
                <w:b/>
                <w:sz w:val="28"/>
              </w:rPr>
            </w:pPr>
          </w:p>
          <w:p w14:paraId="22ED005A" w14:textId="77777777" w:rsidR="00600605" w:rsidRPr="00D502A0" w:rsidRDefault="00600605" w:rsidP="00600605">
            <w:pPr>
              <w:pStyle w:val="aa"/>
              <w:ind w:left="708" w:firstLine="0"/>
              <w:rPr>
                <w:rFonts w:cs="Times New Roman"/>
                <w:b/>
                <w:sz w:val="28"/>
              </w:rPr>
            </w:pPr>
          </w:p>
          <w:p w14:paraId="7933424D" w14:textId="77777777" w:rsidR="00600605" w:rsidRPr="00D502A0" w:rsidRDefault="00600605" w:rsidP="00600605">
            <w:pPr>
              <w:pStyle w:val="aa"/>
              <w:ind w:firstLine="0"/>
              <w:rPr>
                <w:rFonts w:cs="Times New Roman"/>
                <w:b/>
                <w:sz w:val="28"/>
              </w:rPr>
            </w:pPr>
          </w:p>
        </w:tc>
      </w:tr>
    </w:tbl>
    <w:p w14:paraId="54F9F4F6" w14:textId="77777777" w:rsidR="00600605" w:rsidRDefault="00600605" w:rsidP="00A47554">
      <w:pPr>
        <w:spacing w:after="0" w:line="360" w:lineRule="auto"/>
        <w:rPr>
          <w:rFonts w:ascii="Times New Roman" w:hAnsi="Times New Roman" w:cs="Times New Roman"/>
          <w:sz w:val="28"/>
          <w:szCs w:val="28"/>
        </w:rPr>
      </w:pPr>
    </w:p>
    <w:p w14:paraId="14375D88" w14:textId="77777777" w:rsidR="00600605" w:rsidRDefault="00600605" w:rsidP="00A47554">
      <w:pPr>
        <w:spacing w:after="0" w:line="360" w:lineRule="auto"/>
        <w:rPr>
          <w:rFonts w:ascii="Times New Roman" w:hAnsi="Times New Roman" w:cs="Times New Roman"/>
          <w:sz w:val="28"/>
          <w:szCs w:val="28"/>
        </w:rPr>
      </w:pPr>
    </w:p>
    <w:p w14:paraId="2B0BEDEB" w14:textId="77777777" w:rsidR="00600605" w:rsidRDefault="00600605" w:rsidP="00A47554">
      <w:pPr>
        <w:spacing w:after="0" w:line="360" w:lineRule="auto"/>
        <w:rPr>
          <w:rFonts w:ascii="Times New Roman" w:hAnsi="Times New Roman" w:cs="Times New Roman"/>
          <w:sz w:val="28"/>
          <w:szCs w:val="28"/>
        </w:rPr>
      </w:pPr>
    </w:p>
    <w:p w14:paraId="03B31D1A" w14:textId="77777777" w:rsidR="00600605" w:rsidRDefault="00600605" w:rsidP="00A47554">
      <w:pPr>
        <w:spacing w:after="0" w:line="360" w:lineRule="auto"/>
        <w:rPr>
          <w:rFonts w:ascii="Times New Roman" w:hAnsi="Times New Roman" w:cs="Times New Roman"/>
          <w:sz w:val="28"/>
          <w:szCs w:val="28"/>
        </w:rPr>
      </w:pPr>
    </w:p>
    <w:p w14:paraId="097021ED" w14:textId="77777777" w:rsidR="00600605" w:rsidRDefault="00600605" w:rsidP="00A47554">
      <w:pPr>
        <w:spacing w:after="0" w:line="360" w:lineRule="auto"/>
        <w:rPr>
          <w:rFonts w:ascii="Times New Roman" w:hAnsi="Times New Roman" w:cs="Times New Roman"/>
          <w:sz w:val="28"/>
          <w:szCs w:val="28"/>
        </w:rPr>
      </w:pPr>
    </w:p>
    <w:p w14:paraId="2DD22C68" w14:textId="77777777" w:rsidR="00600605" w:rsidRDefault="00600605" w:rsidP="00A47554">
      <w:pPr>
        <w:spacing w:after="0" w:line="360" w:lineRule="auto"/>
        <w:rPr>
          <w:rFonts w:ascii="Times New Roman" w:hAnsi="Times New Roman" w:cs="Times New Roman"/>
          <w:sz w:val="28"/>
          <w:szCs w:val="28"/>
        </w:rPr>
      </w:pPr>
    </w:p>
    <w:p w14:paraId="72FE6B2B" w14:textId="77777777" w:rsidR="00600605" w:rsidRDefault="00600605" w:rsidP="00A47554">
      <w:pPr>
        <w:spacing w:after="0" w:line="360" w:lineRule="auto"/>
        <w:rPr>
          <w:rFonts w:ascii="Times New Roman" w:hAnsi="Times New Roman" w:cs="Times New Roman"/>
          <w:sz w:val="28"/>
          <w:szCs w:val="28"/>
        </w:rPr>
      </w:pPr>
    </w:p>
    <w:p w14:paraId="25624536" w14:textId="77777777" w:rsidR="00600605" w:rsidRDefault="00600605" w:rsidP="00A47554">
      <w:pPr>
        <w:spacing w:after="0" w:line="360" w:lineRule="auto"/>
        <w:rPr>
          <w:rFonts w:ascii="Times New Roman" w:hAnsi="Times New Roman" w:cs="Times New Roman"/>
          <w:sz w:val="28"/>
          <w:szCs w:val="28"/>
        </w:rPr>
      </w:pPr>
    </w:p>
    <w:p w14:paraId="4605F45F" w14:textId="77777777" w:rsidR="00600605" w:rsidRDefault="00600605" w:rsidP="00A47554">
      <w:pPr>
        <w:spacing w:after="0" w:line="360" w:lineRule="auto"/>
        <w:rPr>
          <w:rFonts w:ascii="Times New Roman" w:hAnsi="Times New Roman" w:cs="Times New Roman"/>
          <w:sz w:val="28"/>
          <w:szCs w:val="28"/>
        </w:rPr>
      </w:pPr>
    </w:p>
    <w:p w14:paraId="6D7CAC7D" w14:textId="77777777" w:rsidR="00600605" w:rsidRDefault="00600605" w:rsidP="00A47554">
      <w:pPr>
        <w:spacing w:after="0" w:line="360" w:lineRule="auto"/>
        <w:rPr>
          <w:rFonts w:ascii="Times New Roman" w:hAnsi="Times New Roman" w:cs="Times New Roman"/>
          <w:sz w:val="28"/>
          <w:szCs w:val="28"/>
        </w:rPr>
      </w:pPr>
    </w:p>
    <w:bookmarkStart w:id="0" w:name="_Hlk125739998" w:displacedByCustomXml="next"/>
    <w:bookmarkStart w:id="1" w:name="_Hlk121050446" w:displacedByCustomXml="next"/>
    <w:bookmarkStart w:id="2" w:name="_Hlk125724854" w:displacedByCustomXml="next"/>
    <w:sdt>
      <w:sdtPr>
        <w:rPr>
          <w:rFonts w:ascii="Times New Roman" w:hAnsi="Times New Roman" w:cs="Times New Roman"/>
          <w:sz w:val="24"/>
          <w:szCs w:val="24"/>
        </w:rPr>
        <w:id w:val="597986215"/>
        <w:docPartObj>
          <w:docPartGallery w:val="Table of Contents"/>
          <w:docPartUnique/>
        </w:docPartObj>
      </w:sdtPr>
      <w:sdtEndPr>
        <w:rPr>
          <w:rFonts w:eastAsiaTheme="minorHAnsi"/>
          <w:color w:val="auto"/>
          <w:lang w:eastAsia="en-US"/>
        </w:rPr>
      </w:sdtEndPr>
      <w:sdtContent>
        <w:p w14:paraId="4542505C" w14:textId="77777777" w:rsidR="007D77C4" w:rsidRPr="00BB1136" w:rsidRDefault="007D77C4" w:rsidP="007D77C4">
          <w:pPr>
            <w:pStyle w:val="afe"/>
            <w:spacing w:after="120" w:line="360" w:lineRule="auto"/>
            <w:rPr>
              <w:rFonts w:ascii="Times New Roman" w:hAnsi="Times New Roman" w:cs="Times New Roman"/>
              <w:sz w:val="24"/>
              <w:szCs w:val="24"/>
            </w:rPr>
          </w:pPr>
          <w:r w:rsidRPr="00BB1136">
            <w:rPr>
              <w:rFonts w:ascii="Times New Roman" w:hAnsi="Times New Roman" w:cs="Times New Roman"/>
              <w:sz w:val="24"/>
              <w:szCs w:val="24"/>
            </w:rPr>
            <w:t>Оглавление</w:t>
          </w:r>
        </w:p>
        <w:p w14:paraId="1C11B570" w14:textId="77777777" w:rsidR="007D77C4" w:rsidRPr="00BB1136" w:rsidRDefault="007D77C4" w:rsidP="007D77C4">
          <w:pPr>
            <w:pStyle w:val="14"/>
          </w:pPr>
          <w:r w:rsidRPr="00BB1136">
            <w:t>I. Титульный лист</w:t>
          </w:r>
          <w:r w:rsidRPr="00BB1136">
            <w:ptab w:relativeTo="margin" w:alignment="right" w:leader="dot"/>
          </w:r>
          <w:r w:rsidRPr="00BB1136">
            <w:t>1</w:t>
          </w:r>
        </w:p>
        <w:p w14:paraId="6E6A3F42" w14:textId="77777777" w:rsidR="007D77C4" w:rsidRPr="00BB1136" w:rsidRDefault="007D77C4" w:rsidP="007D77C4">
          <w:pPr>
            <w:pStyle w:val="31"/>
            <w:spacing w:after="120" w:line="360" w:lineRule="auto"/>
            <w:ind w:hanging="446"/>
            <w:rPr>
              <w:rFonts w:ascii="Times New Roman" w:hAnsi="Times New Roman" w:cs="Times New Roman"/>
              <w:sz w:val="24"/>
              <w:szCs w:val="24"/>
            </w:rPr>
          </w:pPr>
          <w:r w:rsidRPr="00BB1136">
            <w:rPr>
              <w:rFonts w:ascii="Times New Roman" w:hAnsi="Times New Roman" w:cs="Times New Roman"/>
              <w:sz w:val="24"/>
              <w:szCs w:val="24"/>
            </w:rPr>
            <w:t xml:space="preserve">II. Оглавление </w:t>
          </w:r>
          <w:r w:rsidRPr="00BB1136">
            <w:rPr>
              <w:rFonts w:ascii="Times New Roman" w:hAnsi="Times New Roman" w:cs="Times New Roman"/>
              <w:sz w:val="24"/>
              <w:szCs w:val="24"/>
            </w:rPr>
            <w:ptab w:relativeTo="margin" w:alignment="right" w:leader="dot"/>
          </w:r>
          <w:r w:rsidRPr="00BB1136">
            <w:rPr>
              <w:rFonts w:ascii="Times New Roman" w:hAnsi="Times New Roman" w:cs="Times New Roman"/>
              <w:sz w:val="24"/>
              <w:szCs w:val="24"/>
            </w:rPr>
            <w:t>2</w:t>
          </w:r>
        </w:p>
        <w:p w14:paraId="7D09C24E" w14:textId="77777777" w:rsidR="007D77C4" w:rsidRPr="007D77C4" w:rsidRDefault="007D77C4" w:rsidP="007D77C4">
          <w:pPr>
            <w:pStyle w:val="14"/>
          </w:pPr>
          <w:r w:rsidRPr="007D77C4">
            <w:t>III. Список сокращений</w:t>
          </w:r>
          <w:r w:rsidRPr="007D77C4">
            <w:ptab w:relativeTo="margin" w:alignment="right" w:leader="dot"/>
          </w:r>
          <w:r w:rsidRPr="007D77C4">
            <w:t>4</w:t>
          </w:r>
        </w:p>
        <w:p w14:paraId="7A7029F0" w14:textId="77777777" w:rsidR="007D77C4" w:rsidRPr="00BB1136" w:rsidRDefault="007D77C4" w:rsidP="007D77C4">
          <w:pPr>
            <w:pStyle w:val="31"/>
            <w:spacing w:after="120" w:line="360" w:lineRule="auto"/>
            <w:ind w:hanging="446"/>
            <w:rPr>
              <w:rFonts w:ascii="Times New Roman" w:hAnsi="Times New Roman" w:cs="Times New Roman"/>
              <w:sz w:val="24"/>
              <w:szCs w:val="24"/>
            </w:rPr>
          </w:pPr>
          <w:r w:rsidRPr="00BB1136">
            <w:rPr>
              <w:rFonts w:ascii="Times New Roman" w:hAnsi="Times New Roman" w:cs="Times New Roman"/>
              <w:sz w:val="24"/>
              <w:szCs w:val="24"/>
            </w:rPr>
            <w:t xml:space="preserve">IV. Термины и определения </w:t>
          </w:r>
          <w:r w:rsidRPr="00BB1136">
            <w:rPr>
              <w:rFonts w:ascii="Times New Roman" w:hAnsi="Times New Roman" w:cs="Times New Roman"/>
              <w:sz w:val="24"/>
              <w:szCs w:val="24"/>
            </w:rPr>
            <w:ptab w:relativeTo="margin" w:alignment="right" w:leader="dot"/>
          </w:r>
          <w:r>
            <w:rPr>
              <w:rFonts w:ascii="Times New Roman" w:hAnsi="Times New Roman" w:cs="Times New Roman"/>
              <w:sz w:val="24"/>
              <w:szCs w:val="24"/>
            </w:rPr>
            <w:t>5</w:t>
          </w:r>
        </w:p>
        <w:p w14:paraId="3C05C2EA" w14:textId="788F143D" w:rsidR="007D77C4" w:rsidRPr="00BB1136" w:rsidRDefault="007D77C4" w:rsidP="007D77C4">
          <w:pPr>
            <w:spacing w:after="120" w:line="360" w:lineRule="auto"/>
            <w:rPr>
              <w:rFonts w:ascii="Times New Roman" w:hAnsi="Times New Roman" w:cs="Times New Roman"/>
              <w:sz w:val="24"/>
              <w:szCs w:val="24"/>
            </w:rPr>
          </w:pPr>
          <w:r w:rsidRPr="00BB1136">
            <w:rPr>
              <w:rFonts w:ascii="Times New Roman" w:hAnsi="Times New Roman" w:cs="Times New Roman"/>
              <w:sz w:val="24"/>
              <w:szCs w:val="24"/>
            </w:rPr>
            <w:t>V. Краткая информация по заболеванию или состоянию (группе заболеваний или состояний) ………………………………………………………………………………………</w:t>
          </w:r>
          <w:r>
            <w:rPr>
              <w:rFonts w:ascii="Times New Roman" w:hAnsi="Times New Roman" w:cs="Times New Roman"/>
              <w:sz w:val="24"/>
              <w:szCs w:val="24"/>
            </w:rPr>
            <w:t>……..</w:t>
          </w:r>
          <w:r w:rsidRPr="00BB1136">
            <w:rPr>
              <w:rFonts w:ascii="Times New Roman" w:hAnsi="Times New Roman" w:cs="Times New Roman"/>
              <w:sz w:val="24"/>
              <w:szCs w:val="24"/>
            </w:rPr>
            <w:t>..5</w:t>
          </w:r>
        </w:p>
        <w:p w14:paraId="4413660C" w14:textId="77777777" w:rsidR="007D77C4" w:rsidRDefault="007D77C4" w:rsidP="007D77C4">
          <w:pPr>
            <w:spacing w:after="120" w:line="360" w:lineRule="auto"/>
            <w:rPr>
              <w:rFonts w:ascii="Times New Roman" w:hAnsi="Times New Roman" w:cs="Times New Roman"/>
              <w:sz w:val="24"/>
              <w:szCs w:val="24"/>
            </w:rPr>
          </w:pPr>
          <w:r w:rsidRPr="00BB1136">
            <w:rPr>
              <w:rFonts w:ascii="Times New Roman" w:hAnsi="Times New Roman" w:cs="Times New Roman"/>
              <w:sz w:val="24"/>
              <w:szCs w:val="24"/>
            </w:rPr>
            <w:t>1. Определение заболевания или состояния (группы заболеваний  или состояний)</w:t>
          </w:r>
          <w:r>
            <w:rPr>
              <w:rFonts w:ascii="Times New Roman" w:hAnsi="Times New Roman" w:cs="Times New Roman"/>
              <w:sz w:val="24"/>
              <w:szCs w:val="24"/>
            </w:rPr>
            <w:t xml:space="preserve"> </w:t>
          </w:r>
          <w:r w:rsidRPr="00BB1136">
            <w:rPr>
              <w:rFonts w:ascii="Times New Roman" w:hAnsi="Times New Roman" w:cs="Times New Roman"/>
              <w:sz w:val="24"/>
              <w:szCs w:val="24"/>
            </w:rPr>
            <w:t xml:space="preserve">…… </w:t>
          </w:r>
          <w:r>
            <w:rPr>
              <w:rFonts w:ascii="Times New Roman" w:hAnsi="Times New Roman" w:cs="Times New Roman"/>
              <w:sz w:val="24"/>
              <w:szCs w:val="24"/>
            </w:rPr>
            <w:t>...</w:t>
          </w:r>
          <w:r w:rsidRPr="00BB1136">
            <w:rPr>
              <w:rFonts w:ascii="Times New Roman" w:hAnsi="Times New Roman" w:cs="Times New Roman"/>
              <w:sz w:val="24"/>
              <w:szCs w:val="24"/>
            </w:rPr>
            <w:t>.5</w:t>
          </w:r>
        </w:p>
        <w:p w14:paraId="77A3EF2A" w14:textId="77777777" w:rsidR="007D77C4"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 xml:space="preserve">2. Этиология и патогенез заболевания или состояния (группы заболеваний или </w:t>
          </w:r>
        </w:p>
        <w:p w14:paraId="373EA86F" w14:textId="4D75B496" w:rsidR="007D77C4"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состо</w:t>
          </w:r>
          <w:r>
            <w:rPr>
              <w:rFonts w:ascii="Times New Roman" w:hAnsi="Times New Roman" w:cs="Times New Roman"/>
              <w:sz w:val="24"/>
              <w:szCs w:val="24"/>
            </w:rPr>
            <w:t>я</w:t>
          </w:r>
          <w:r w:rsidRPr="007A739C">
            <w:rPr>
              <w:rFonts w:ascii="Times New Roman" w:hAnsi="Times New Roman" w:cs="Times New Roman"/>
              <w:sz w:val="24"/>
              <w:szCs w:val="24"/>
            </w:rPr>
            <w:t>ний)</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…..6</w:t>
          </w:r>
        </w:p>
        <w:p w14:paraId="79D08E80" w14:textId="77777777" w:rsidR="007D77C4"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3. Эпидемиология заболевания или состояния (группы заболеваний</w:t>
          </w:r>
          <w:r>
            <w:rPr>
              <w:rFonts w:ascii="Times New Roman" w:hAnsi="Times New Roman" w:cs="Times New Roman"/>
              <w:sz w:val="24"/>
              <w:szCs w:val="24"/>
            </w:rPr>
            <w:t xml:space="preserve"> </w:t>
          </w:r>
          <w:r w:rsidRPr="007A739C">
            <w:rPr>
              <w:rFonts w:ascii="Times New Roman" w:hAnsi="Times New Roman" w:cs="Times New Roman"/>
              <w:sz w:val="24"/>
              <w:szCs w:val="24"/>
            </w:rPr>
            <w:t>или состояний)</w:t>
          </w:r>
          <w:r>
            <w:rPr>
              <w:rFonts w:ascii="Times New Roman" w:hAnsi="Times New Roman" w:cs="Times New Roman"/>
              <w:sz w:val="24"/>
              <w:szCs w:val="24"/>
            </w:rPr>
            <w:t>……..8</w:t>
          </w:r>
        </w:p>
        <w:p w14:paraId="50F7BF15" w14:textId="69D507F3" w:rsidR="007D77C4"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Pr>
              <w:rFonts w:ascii="Times New Roman" w:hAnsi="Times New Roman" w:cs="Times New Roman"/>
              <w:sz w:val="24"/>
              <w:szCs w:val="24"/>
            </w:rPr>
            <w:t xml:space="preserve">  </w:t>
          </w:r>
          <w:r w:rsidRPr="007A739C">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….9</w:t>
          </w:r>
        </w:p>
        <w:p w14:paraId="4B6A68C3" w14:textId="77777777" w:rsidR="007D77C4" w:rsidRDefault="007D77C4" w:rsidP="007D77C4">
          <w:pPr>
            <w:tabs>
              <w:tab w:val="left" w:pos="9072"/>
            </w:tabs>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5. Классификация заболевания или состояния (группы заболеваний или состояний)</w:t>
          </w:r>
          <w:r>
            <w:rPr>
              <w:rFonts w:ascii="Times New Roman" w:hAnsi="Times New Roman" w:cs="Times New Roman"/>
              <w:sz w:val="24"/>
              <w:szCs w:val="24"/>
            </w:rPr>
            <w:t xml:space="preserve">  .….</w:t>
          </w:r>
          <w:r w:rsidRPr="007A739C">
            <w:rPr>
              <w:rFonts w:ascii="Times New Roman" w:hAnsi="Times New Roman" w:cs="Times New Roman"/>
              <w:sz w:val="24"/>
              <w:szCs w:val="24"/>
            </w:rPr>
            <w:t xml:space="preserve"> </w:t>
          </w:r>
          <w:r>
            <w:rPr>
              <w:rFonts w:ascii="Times New Roman" w:hAnsi="Times New Roman" w:cs="Times New Roman"/>
              <w:sz w:val="24"/>
              <w:szCs w:val="24"/>
            </w:rPr>
            <w:t>..9</w:t>
          </w:r>
        </w:p>
        <w:p w14:paraId="4C41DC67" w14:textId="77777777" w:rsidR="007D77C4"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6. Клиническая картина заболевания или состояния (группы заболеваний</w:t>
          </w:r>
          <w:r>
            <w:rPr>
              <w:rFonts w:ascii="Times New Roman" w:hAnsi="Times New Roman" w:cs="Times New Roman"/>
              <w:sz w:val="24"/>
              <w:szCs w:val="24"/>
            </w:rPr>
            <w:t xml:space="preserve"> </w:t>
          </w:r>
          <w:r w:rsidRPr="007A739C">
            <w:rPr>
              <w:rFonts w:ascii="Times New Roman" w:hAnsi="Times New Roman" w:cs="Times New Roman"/>
              <w:sz w:val="24"/>
              <w:szCs w:val="24"/>
            </w:rPr>
            <w:t>или состояний) …………………………………………………</w:t>
          </w:r>
          <w:r>
            <w:rPr>
              <w:rFonts w:ascii="Times New Roman" w:hAnsi="Times New Roman" w:cs="Times New Roman"/>
              <w:sz w:val="24"/>
              <w:szCs w:val="24"/>
            </w:rPr>
            <w:t>………………………………………………...</w:t>
          </w:r>
          <w:r w:rsidRPr="007A739C">
            <w:rPr>
              <w:rFonts w:ascii="Times New Roman" w:hAnsi="Times New Roman" w:cs="Times New Roman"/>
              <w:sz w:val="24"/>
              <w:szCs w:val="24"/>
            </w:rPr>
            <w:t>1</w:t>
          </w:r>
          <w:r>
            <w:rPr>
              <w:rFonts w:ascii="Times New Roman" w:hAnsi="Times New Roman" w:cs="Times New Roman"/>
              <w:sz w:val="24"/>
              <w:szCs w:val="24"/>
            </w:rPr>
            <w:t>0</w:t>
          </w:r>
        </w:p>
        <w:p w14:paraId="2008C3F2" w14:textId="77777777" w:rsidR="007D77C4"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 xml:space="preserve">VI. Диагностика заболевания или состояния (группы заболеваний или </w:t>
          </w:r>
          <w:r>
            <w:rPr>
              <w:rFonts w:ascii="Times New Roman" w:hAnsi="Times New Roman" w:cs="Times New Roman"/>
              <w:sz w:val="24"/>
              <w:szCs w:val="24"/>
            </w:rPr>
            <w:t xml:space="preserve"> </w:t>
          </w:r>
          <w:r w:rsidRPr="007A739C">
            <w:rPr>
              <w:rFonts w:ascii="Times New Roman" w:hAnsi="Times New Roman" w:cs="Times New Roman"/>
              <w:sz w:val="24"/>
              <w:szCs w:val="24"/>
            </w:rPr>
            <w:t>состояний),</w:t>
          </w:r>
        </w:p>
        <w:p w14:paraId="15B133E9" w14:textId="198F2AA9" w:rsidR="007D77C4"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 xml:space="preserve"> медицинские показания и противопоказания к применению</w:t>
          </w:r>
          <w:r>
            <w:rPr>
              <w:rFonts w:ascii="Times New Roman" w:hAnsi="Times New Roman" w:cs="Times New Roman"/>
              <w:sz w:val="24"/>
              <w:szCs w:val="24"/>
            </w:rPr>
            <w:t xml:space="preserve"> </w:t>
          </w:r>
          <w:r w:rsidRPr="007A739C">
            <w:rPr>
              <w:rFonts w:ascii="Times New Roman" w:hAnsi="Times New Roman" w:cs="Times New Roman"/>
              <w:sz w:val="24"/>
              <w:szCs w:val="24"/>
            </w:rPr>
            <w:t xml:space="preserve">методов диагностики </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w:t>
          </w:r>
          <w:r w:rsidRPr="007A739C">
            <w:rPr>
              <w:rFonts w:ascii="Times New Roman" w:hAnsi="Times New Roman" w:cs="Times New Roman"/>
              <w:sz w:val="24"/>
              <w:szCs w:val="24"/>
            </w:rPr>
            <w:t>11</w:t>
          </w:r>
        </w:p>
        <w:p w14:paraId="4A2138FA" w14:textId="77777777" w:rsidR="007D77C4" w:rsidRPr="007A739C"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 xml:space="preserve">1. Жалобы и анамнез </w:t>
          </w:r>
          <w:r>
            <w:rPr>
              <w:rFonts w:ascii="Times New Roman" w:hAnsi="Times New Roman" w:cs="Times New Roman"/>
              <w:sz w:val="24"/>
              <w:szCs w:val="24"/>
            </w:rPr>
            <w:t xml:space="preserve"> ……</w:t>
          </w:r>
          <w:r w:rsidRPr="007A739C">
            <w:rPr>
              <w:rFonts w:ascii="Times New Roman" w:hAnsi="Times New Roman" w:cs="Times New Roman"/>
              <w:sz w:val="24"/>
              <w:szCs w:val="24"/>
            </w:rPr>
            <w:t>…………………………………………………</w:t>
          </w:r>
          <w:r>
            <w:rPr>
              <w:rFonts w:ascii="Times New Roman" w:hAnsi="Times New Roman" w:cs="Times New Roman"/>
              <w:sz w:val="24"/>
              <w:szCs w:val="24"/>
            </w:rPr>
            <w:t>…………….....…</w:t>
          </w:r>
          <w:r w:rsidRPr="007A739C">
            <w:rPr>
              <w:rFonts w:ascii="Times New Roman" w:hAnsi="Times New Roman" w:cs="Times New Roman"/>
              <w:sz w:val="24"/>
              <w:szCs w:val="24"/>
            </w:rPr>
            <w:t>11</w:t>
          </w:r>
        </w:p>
        <w:p w14:paraId="7793A5A9" w14:textId="77777777" w:rsidR="007D77C4" w:rsidRPr="007A739C"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2. Физикальное обследование …………………………………………………</w:t>
          </w:r>
          <w:r>
            <w:rPr>
              <w:rFonts w:ascii="Times New Roman" w:hAnsi="Times New Roman" w:cs="Times New Roman"/>
              <w:sz w:val="24"/>
              <w:szCs w:val="24"/>
            </w:rPr>
            <w:t>………………</w:t>
          </w:r>
          <w:r w:rsidRPr="007A739C">
            <w:rPr>
              <w:rFonts w:ascii="Times New Roman" w:hAnsi="Times New Roman" w:cs="Times New Roman"/>
              <w:sz w:val="24"/>
              <w:szCs w:val="24"/>
            </w:rPr>
            <w:t>13</w:t>
          </w:r>
        </w:p>
        <w:p w14:paraId="7647323D" w14:textId="77777777" w:rsidR="007D77C4" w:rsidRPr="007A739C"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3. Лабораторные диагностические исследования ……………………………</w:t>
          </w:r>
          <w:r>
            <w:rPr>
              <w:rFonts w:ascii="Times New Roman" w:hAnsi="Times New Roman" w:cs="Times New Roman"/>
              <w:sz w:val="24"/>
              <w:szCs w:val="24"/>
            </w:rPr>
            <w:t>………………</w:t>
          </w:r>
          <w:r w:rsidRPr="007A739C">
            <w:rPr>
              <w:rFonts w:ascii="Times New Roman" w:hAnsi="Times New Roman" w:cs="Times New Roman"/>
              <w:sz w:val="24"/>
              <w:szCs w:val="24"/>
            </w:rPr>
            <w:t>16</w:t>
          </w:r>
        </w:p>
        <w:p w14:paraId="245F3317" w14:textId="77777777" w:rsidR="007D77C4" w:rsidRDefault="007D77C4" w:rsidP="007D77C4">
          <w:pPr>
            <w:tabs>
              <w:tab w:val="left" w:pos="8931"/>
              <w:tab w:val="left" w:pos="9072"/>
            </w:tabs>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4. Иная диагностика ……………………………………………………………</w:t>
          </w:r>
          <w:r>
            <w:rPr>
              <w:rFonts w:ascii="Times New Roman" w:hAnsi="Times New Roman" w:cs="Times New Roman"/>
              <w:sz w:val="24"/>
              <w:szCs w:val="24"/>
            </w:rPr>
            <w:t>………………</w:t>
          </w:r>
          <w:r w:rsidRPr="007A739C">
            <w:rPr>
              <w:rFonts w:ascii="Times New Roman" w:hAnsi="Times New Roman" w:cs="Times New Roman"/>
              <w:sz w:val="24"/>
              <w:szCs w:val="24"/>
            </w:rPr>
            <w:t>16</w:t>
          </w:r>
        </w:p>
        <w:p w14:paraId="1647ECD4" w14:textId="77777777" w:rsidR="007D77C4"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VII. Лечение, включая медикаментозную и немедикаментозную терапии,</w:t>
          </w:r>
          <w:r>
            <w:rPr>
              <w:rFonts w:ascii="Times New Roman" w:hAnsi="Times New Roman" w:cs="Times New Roman"/>
              <w:sz w:val="24"/>
              <w:szCs w:val="24"/>
            </w:rPr>
            <w:t xml:space="preserve"> </w:t>
          </w:r>
          <w:r w:rsidRPr="007A739C">
            <w:rPr>
              <w:rFonts w:ascii="Times New Roman" w:hAnsi="Times New Roman" w:cs="Times New Roman"/>
              <w:sz w:val="24"/>
              <w:szCs w:val="24"/>
            </w:rPr>
            <w:t xml:space="preserve">диетотерапию, обезболивание, медицинские показания и противопоказания к применению методов </w:t>
          </w:r>
        </w:p>
        <w:p w14:paraId="7337C69B" w14:textId="1591D292" w:rsidR="007D77C4" w:rsidRPr="007A739C"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лечения ……………………………………………..…</w:t>
          </w:r>
          <w:r>
            <w:rPr>
              <w:rFonts w:ascii="Times New Roman" w:hAnsi="Times New Roman" w:cs="Times New Roman"/>
              <w:sz w:val="24"/>
              <w:szCs w:val="24"/>
            </w:rPr>
            <w:t>………………………………………...</w:t>
          </w:r>
          <w:r w:rsidRPr="007A739C">
            <w:rPr>
              <w:rFonts w:ascii="Times New Roman" w:hAnsi="Times New Roman" w:cs="Times New Roman"/>
              <w:sz w:val="24"/>
              <w:szCs w:val="24"/>
            </w:rPr>
            <w:t>16</w:t>
          </w:r>
        </w:p>
        <w:p w14:paraId="428EB7A2" w14:textId="77777777" w:rsidR="007D77C4"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 xml:space="preserve">VIII. Медицинская реабилитация, медицинские показания и противопоказания к </w:t>
          </w:r>
        </w:p>
        <w:p w14:paraId="3DCB0C90" w14:textId="605546EC" w:rsidR="007D77C4" w:rsidRPr="007A739C"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 xml:space="preserve">применению методов лечения </w:t>
          </w:r>
          <w:r>
            <w:rPr>
              <w:rFonts w:ascii="Times New Roman" w:hAnsi="Times New Roman" w:cs="Times New Roman"/>
              <w:sz w:val="24"/>
              <w:szCs w:val="24"/>
            </w:rPr>
            <w:t>……..</w:t>
          </w:r>
          <w:r w:rsidRPr="007A739C">
            <w:rPr>
              <w:rFonts w:ascii="Times New Roman" w:hAnsi="Times New Roman" w:cs="Times New Roman"/>
              <w:sz w:val="24"/>
              <w:szCs w:val="24"/>
            </w:rPr>
            <w:t>…………………………</w:t>
          </w:r>
          <w:r>
            <w:rPr>
              <w:rFonts w:ascii="Times New Roman" w:hAnsi="Times New Roman" w:cs="Times New Roman"/>
              <w:sz w:val="24"/>
              <w:szCs w:val="24"/>
            </w:rPr>
            <w:t>………………………………</w:t>
          </w:r>
          <w:r w:rsidRPr="007A739C">
            <w:rPr>
              <w:rFonts w:ascii="Times New Roman" w:hAnsi="Times New Roman" w:cs="Times New Roman"/>
              <w:sz w:val="24"/>
              <w:szCs w:val="24"/>
            </w:rPr>
            <w:t>.21</w:t>
          </w:r>
        </w:p>
        <w:p w14:paraId="31ADCBA7" w14:textId="48C481AA" w:rsidR="007D77C4" w:rsidRPr="007A739C"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rPr>
            <w:lastRenderedPageBreak/>
            <w:t xml:space="preserve">IX. Профилактика и диспансерное наблюдение, медицинские показания и противопоказания к применению методов профилактики </w:t>
          </w:r>
          <w:r>
            <w:rPr>
              <w:rFonts w:ascii="Times New Roman" w:hAnsi="Times New Roman" w:cs="Times New Roman"/>
              <w:sz w:val="24"/>
              <w:szCs w:val="24"/>
            </w:rPr>
            <w:t>…………………………………</w:t>
          </w:r>
          <w:r>
            <w:rPr>
              <w:rFonts w:ascii="Times New Roman" w:hAnsi="Times New Roman" w:cs="Times New Roman"/>
              <w:sz w:val="24"/>
              <w:szCs w:val="24"/>
            </w:rPr>
            <w:t>……………….</w:t>
          </w:r>
          <w:r w:rsidRPr="007A739C">
            <w:rPr>
              <w:rFonts w:ascii="Times New Roman" w:hAnsi="Times New Roman" w:cs="Times New Roman"/>
              <w:sz w:val="24"/>
              <w:szCs w:val="24"/>
            </w:rPr>
            <w:t xml:space="preserve"> 21</w:t>
          </w:r>
        </w:p>
        <w:p w14:paraId="736A8940" w14:textId="77777777" w:rsidR="007D77C4" w:rsidRPr="007A739C"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 xml:space="preserve">X. Организация оказания медицинской помощи </w:t>
          </w:r>
          <w:r>
            <w:rPr>
              <w:rFonts w:ascii="Times New Roman" w:hAnsi="Times New Roman" w:cs="Times New Roman"/>
              <w:sz w:val="24"/>
              <w:szCs w:val="24"/>
            </w:rPr>
            <w:t xml:space="preserve">  </w:t>
          </w:r>
          <w:r w:rsidRPr="007A739C">
            <w:rPr>
              <w:rFonts w:ascii="Times New Roman" w:hAnsi="Times New Roman" w:cs="Times New Roman"/>
              <w:sz w:val="24"/>
              <w:szCs w:val="24"/>
            </w:rPr>
            <w:t>……………………………</w:t>
          </w:r>
          <w:r>
            <w:rPr>
              <w:rFonts w:ascii="Times New Roman" w:hAnsi="Times New Roman" w:cs="Times New Roman"/>
              <w:sz w:val="24"/>
              <w:szCs w:val="24"/>
            </w:rPr>
            <w:t>……………..</w:t>
          </w:r>
          <w:r w:rsidRPr="007A739C">
            <w:rPr>
              <w:rFonts w:ascii="Times New Roman" w:hAnsi="Times New Roman" w:cs="Times New Roman"/>
              <w:sz w:val="24"/>
              <w:szCs w:val="24"/>
            </w:rPr>
            <w:t>.22</w:t>
          </w:r>
        </w:p>
        <w:p w14:paraId="5920564F" w14:textId="77777777" w:rsidR="007D77C4" w:rsidRPr="007A739C"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XI. Дополнительная информация (в том числе факторы, влияющие на</w:t>
          </w:r>
          <w:r w:rsidRPr="002C27B1">
            <w:rPr>
              <w:rFonts w:ascii="Times New Roman" w:hAnsi="Times New Roman" w:cs="Times New Roman"/>
              <w:sz w:val="24"/>
              <w:szCs w:val="24"/>
            </w:rPr>
            <w:t xml:space="preserve"> </w:t>
          </w:r>
          <w:r w:rsidRPr="007A739C">
            <w:rPr>
              <w:rFonts w:ascii="Times New Roman" w:hAnsi="Times New Roman" w:cs="Times New Roman"/>
              <w:sz w:val="24"/>
              <w:szCs w:val="24"/>
            </w:rPr>
            <w:t>исход</w:t>
          </w:r>
          <w:r>
            <w:rPr>
              <w:rFonts w:ascii="Times New Roman" w:hAnsi="Times New Roman" w:cs="Times New Roman"/>
              <w:sz w:val="24"/>
              <w:szCs w:val="24"/>
            </w:rPr>
            <w:t xml:space="preserve"> </w:t>
          </w:r>
          <w:r w:rsidRPr="007A739C">
            <w:rPr>
              <w:rFonts w:ascii="Times New Roman" w:hAnsi="Times New Roman" w:cs="Times New Roman"/>
              <w:sz w:val="24"/>
              <w:szCs w:val="24"/>
            </w:rPr>
            <w:t>заболевания или состояния)  ……………………………………….…</w:t>
          </w:r>
          <w:r>
            <w:rPr>
              <w:rFonts w:ascii="Times New Roman" w:hAnsi="Times New Roman" w:cs="Times New Roman"/>
              <w:sz w:val="24"/>
              <w:szCs w:val="24"/>
            </w:rPr>
            <w:t>……………..</w:t>
          </w:r>
          <w:r w:rsidRPr="007A739C">
            <w:rPr>
              <w:rFonts w:ascii="Times New Roman" w:hAnsi="Times New Roman" w:cs="Times New Roman"/>
              <w:sz w:val="24"/>
              <w:szCs w:val="24"/>
            </w:rPr>
            <w:t>.</w:t>
          </w:r>
          <w:r>
            <w:rPr>
              <w:rFonts w:ascii="Times New Roman" w:hAnsi="Times New Roman" w:cs="Times New Roman"/>
              <w:sz w:val="24"/>
              <w:szCs w:val="24"/>
            </w:rPr>
            <w:t>..................................</w:t>
          </w:r>
          <w:r w:rsidRPr="007A739C">
            <w:rPr>
              <w:rFonts w:ascii="Times New Roman" w:hAnsi="Times New Roman" w:cs="Times New Roman"/>
              <w:sz w:val="24"/>
              <w:szCs w:val="24"/>
            </w:rPr>
            <w:t xml:space="preserve"> 22 </w:t>
          </w:r>
        </w:p>
        <w:p w14:paraId="489BEA7E" w14:textId="77777777" w:rsidR="007D77C4" w:rsidRPr="007A739C" w:rsidRDefault="007D77C4" w:rsidP="007D77C4">
          <w:pPr>
            <w:tabs>
              <w:tab w:val="left" w:pos="8647"/>
              <w:tab w:val="left" w:pos="9072"/>
            </w:tabs>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XII. Критерии оценки качества медицинской помощи …………………..…</w:t>
          </w:r>
          <w:r>
            <w:rPr>
              <w:rFonts w:ascii="Times New Roman" w:hAnsi="Times New Roman" w:cs="Times New Roman"/>
              <w:sz w:val="24"/>
              <w:szCs w:val="24"/>
            </w:rPr>
            <w:t>………………</w:t>
          </w:r>
          <w:r w:rsidRPr="007A739C">
            <w:rPr>
              <w:rFonts w:ascii="Times New Roman" w:hAnsi="Times New Roman" w:cs="Times New Roman"/>
              <w:sz w:val="24"/>
              <w:szCs w:val="24"/>
            </w:rPr>
            <w:t>22</w:t>
          </w:r>
        </w:p>
        <w:p w14:paraId="207FBCCA" w14:textId="35AF3279" w:rsidR="007D77C4" w:rsidRPr="007A739C" w:rsidRDefault="007D77C4" w:rsidP="007D77C4">
          <w:pPr>
            <w:spacing w:after="120" w:line="360" w:lineRule="auto"/>
            <w:contextualSpacing/>
            <w:rPr>
              <w:rFonts w:ascii="Times New Roman" w:hAnsi="Times New Roman" w:cs="Times New Roman"/>
              <w:sz w:val="24"/>
              <w:szCs w:val="24"/>
            </w:rPr>
          </w:pPr>
          <w:r w:rsidRPr="007A739C">
            <w:rPr>
              <w:rFonts w:ascii="Times New Roman" w:hAnsi="Times New Roman" w:cs="Times New Roman"/>
              <w:sz w:val="24"/>
              <w:szCs w:val="24"/>
            </w:rPr>
            <w:t>XIII. Список литературы ………………………………………………</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sidRPr="007A739C">
            <w:rPr>
              <w:rFonts w:ascii="Times New Roman" w:hAnsi="Times New Roman" w:cs="Times New Roman"/>
              <w:sz w:val="24"/>
              <w:szCs w:val="24"/>
            </w:rPr>
            <w:t xml:space="preserve"> </w:t>
          </w:r>
          <w:r>
            <w:rPr>
              <w:rFonts w:ascii="Times New Roman" w:hAnsi="Times New Roman" w:cs="Times New Roman"/>
              <w:sz w:val="24"/>
              <w:szCs w:val="24"/>
            </w:rPr>
            <w:t>……..25</w:t>
          </w:r>
          <w:r w:rsidRPr="007A739C">
            <w:rPr>
              <w:rFonts w:ascii="Times New Roman" w:hAnsi="Times New Roman" w:cs="Times New Roman"/>
              <w:sz w:val="24"/>
              <w:szCs w:val="24"/>
            </w:rPr>
            <w:t xml:space="preserve"> XIV. Приложение А1. Состав рабочей группы по разработке и пересмотру клинических</w:t>
          </w:r>
        </w:p>
        <w:p w14:paraId="5F7A6321" w14:textId="77777777" w:rsidR="007D77C4" w:rsidRPr="007A739C" w:rsidRDefault="007D77C4" w:rsidP="007D77C4">
          <w:pPr>
            <w:spacing w:after="120" w:line="360" w:lineRule="auto"/>
            <w:contextualSpacing/>
            <w:rPr>
              <w:rFonts w:ascii="Times New Roman" w:hAnsi="Times New Roman" w:cs="Times New Roman"/>
              <w:sz w:val="24"/>
              <w:szCs w:val="24"/>
            </w:rPr>
          </w:pPr>
          <w:r w:rsidRPr="007A739C">
            <w:rPr>
              <w:rFonts w:ascii="Times New Roman" w:hAnsi="Times New Roman" w:cs="Times New Roman"/>
              <w:sz w:val="24"/>
              <w:szCs w:val="24"/>
            </w:rPr>
            <w:t>рекомендаций ………………………………</w:t>
          </w:r>
          <w:r>
            <w:rPr>
              <w:rFonts w:ascii="Times New Roman" w:hAnsi="Times New Roman" w:cs="Times New Roman"/>
              <w:sz w:val="24"/>
              <w:szCs w:val="24"/>
            </w:rPr>
            <w:t>…………………………………………….</w:t>
          </w:r>
          <w:r w:rsidRPr="007A739C">
            <w:rPr>
              <w:rFonts w:ascii="Times New Roman" w:hAnsi="Times New Roman" w:cs="Times New Roman"/>
              <w:sz w:val="24"/>
              <w:szCs w:val="24"/>
            </w:rPr>
            <w:t>……2</w:t>
          </w:r>
          <w:r>
            <w:rPr>
              <w:rFonts w:ascii="Times New Roman" w:hAnsi="Times New Roman" w:cs="Times New Roman"/>
              <w:sz w:val="24"/>
              <w:szCs w:val="24"/>
            </w:rPr>
            <w:t>9</w:t>
          </w:r>
        </w:p>
        <w:p w14:paraId="7539C958" w14:textId="77777777" w:rsidR="007D77C4" w:rsidRDefault="007D77C4" w:rsidP="007D77C4">
          <w:pPr>
            <w:spacing w:after="120" w:line="360" w:lineRule="auto"/>
            <w:contextualSpacing/>
            <w:rPr>
              <w:rFonts w:ascii="Times New Roman" w:hAnsi="Times New Roman" w:cs="Times New Roman"/>
              <w:sz w:val="24"/>
              <w:szCs w:val="24"/>
            </w:rPr>
          </w:pPr>
          <w:r w:rsidRPr="007A739C">
            <w:rPr>
              <w:rFonts w:ascii="Times New Roman" w:hAnsi="Times New Roman" w:cs="Times New Roman"/>
              <w:sz w:val="24"/>
              <w:szCs w:val="24"/>
            </w:rPr>
            <w:t xml:space="preserve">XV. Приложение А2. Методология разработки клинических рекомендаций   </w:t>
          </w:r>
          <w:r>
            <w:rPr>
              <w:rFonts w:ascii="Times New Roman" w:hAnsi="Times New Roman" w:cs="Times New Roman"/>
              <w:sz w:val="24"/>
              <w:szCs w:val="24"/>
            </w:rPr>
            <w:t>...................30</w:t>
          </w:r>
        </w:p>
        <w:p w14:paraId="44EE2570" w14:textId="77777777" w:rsidR="007D77C4" w:rsidRPr="007A739C" w:rsidRDefault="007D77C4" w:rsidP="007D77C4">
          <w:pPr>
            <w:spacing w:after="120" w:line="360" w:lineRule="auto"/>
            <w:contextualSpacing/>
            <w:rPr>
              <w:rFonts w:ascii="Times New Roman" w:hAnsi="Times New Roman" w:cs="Times New Roman"/>
              <w:sz w:val="24"/>
              <w:szCs w:val="24"/>
            </w:rPr>
          </w:pPr>
          <w:r w:rsidRPr="007A739C">
            <w:rPr>
              <w:rFonts w:ascii="Times New Roman" w:hAnsi="Times New Roman" w:cs="Times New Roman"/>
              <w:sz w:val="24"/>
              <w:szCs w:val="24"/>
            </w:rPr>
            <w:t>XVI. Приложения А3. Справочные материалы, включая соответствие показаний к</w:t>
          </w:r>
        </w:p>
        <w:p w14:paraId="7F1F05E3" w14:textId="77777777" w:rsidR="007D77C4" w:rsidRPr="007A739C" w:rsidRDefault="007D77C4" w:rsidP="007D77C4">
          <w:pPr>
            <w:spacing w:after="120" w:line="360" w:lineRule="auto"/>
            <w:contextualSpacing/>
            <w:rPr>
              <w:rFonts w:ascii="Times New Roman" w:hAnsi="Times New Roman" w:cs="Times New Roman"/>
              <w:sz w:val="24"/>
              <w:szCs w:val="24"/>
            </w:rPr>
          </w:pPr>
          <w:r w:rsidRPr="007A739C">
            <w:rPr>
              <w:rFonts w:ascii="Times New Roman" w:hAnsi="Times New Roman" w:cs="Times New Roman"/>
              <w:sz w:val="24"/>
              <w:szCs w:val="24"/>
            </w:rPr>
            <w:t>применению и противопоказаний, способов применения и доз лекарственных</w:t>
          </w:r>
          <w:r>
            <w:rPr>
              <w:rFonts w:ascii="Times New Roman" w:hAnsi="Times New Roman" w:cs="Times New Roman"/>
              <w:sz w:val="24"/>
              <w:szCs w:val="24"/>
            </w:rPr>
            <w:t xml:space="preserve"> </w:t>
          </w:r>
          <w:r w:rsidRPr="007A739C">
            <w:rPr>
              <w:rFonts w:ascii="Times New Roman" w:hAnsi="Times New Roman" w:cs="Times New Roman"/>
              <w:sz w:val="24"/>
              <w:szCs w:val="24"/>
            </w:rPr>
            <w:t>препаратов инструкции по применению</w:t>
          </w:r>
          <w:r w:rsidRPr="002C27B1">
            <w:rPr>
              <w:rFonts w:ascii="Times New Roman" w:hAnsi="Times New Roman" w:cs="Times New Roman"/>
              <w:sz w:val="24"/>
              <w:szCs w:val="24"/>
            </w:rPr>
            <w:t xml:space="preserve"> </w:t>
          </w:r>
          <w:r w:rsidRPr="007A739C">
            <w:rPr>
              <w:rFonts w:ascii="Times New Roman" w:hAnsi="Times New Roman" w:cs="Times New Roman"/>
              <w:sz w:val="24"/>
              <w:szCs w:val="24"/>
            </w:rPr>
            <w:t>лекарственного препарата   ……………………</w:t>
          </w:r>
          <w:r>
            <w:rPr>
              <w:rFonts w:ascii="Times New Roman" w:hAnsi="Times New Roman" w:cs="Times New Roman"/>
              <w:sz w:val="24"/>
              <w:szCs w:val="24"/>
            </w:rPr>
            <w:t>……………</w:t>
          </w:r>
          <w:r w:rsidRPr="007A739C">
            <w:rPr>
              <w:rFonts w:ascii="Times New Roman" w:hAnsi="Times New Roman" w:cs="Times New Roman"/>
              <w:sz w:val="24"/>
              <w:szCs w:val="24"/>
            </w:rPr>
            <w:t xml:space="preserve"> 3</w:t>
          </w:r>
          <w:r>
            <w:rPr>
              <w:rFonts w:ascii="Times New Roman" w:hAnsi="Times New Roman" w:cs="Times New Roman"/>
              <w:sz w:val="24"/>
              <w:szCs w:val="24"/>
            </w:rPr>
            <w:t>1</w:t>
          </w:r>
        </w:p>
        <w:p w14:paraId="6431CB40" w14:textId="1D300C06" w:rsidR="007D77C4" w:rsidRPr="007A739C" w:rsidRDefault="007D77C4" w:rsidP="007D77C4">
          <w:pPr>
            <w:spacing w:after="120" w:line="360" w:lineRule="auto"/>
            <w:contextualSpacing/>
            <w:rPr>
              <w:rFonts w:ascii="Times New Roman" w:hAnsi="Times New Roman" w:cs="Times New Roman"/>
              <w:sz w:val="24"/>
              <w:szCs w:val="24"/>
            </w:rPr>
          </w:pPr>
          <w:r w:rsidRPr="007A739C">
            <w:rPr>
              <w:rFonts w:ascii="Times New Roman" w:hAnsi="Times New Roman" w:cs="Times New Roman"/>
              <w:sz w:val="24"/>
              <w:szCs w:val="24"/>
            </w:rPr>
            <w:t>XVII. Приложение Б1. Алгоритмы действий врача   ………………………</w:t>
          </w:r>
          <w:r>
            <w:rPr>
              <w:rFonts w:ascii="Times New Roman" w:hAnsi="Times New Roman" w:cs="Times New Roman"/>
              <w:sz w:val="24"/>
              <w:szCs w:val="24"/>
            </w:rPr>
            <w:t>…………….....32</w:t>
          </w:r>
          <w:r w:rsidRPr="007A739C">
            <w:rPr>
              <w:rFonts w:ascii="Times New Roman" w:hAnsi="Times New Roman" w:cs="Times New Roman"/>
              <w:sz w:val="24"/>
              <w:szCs w:val="24"/>
            </w:rPr>
            <w:t xml:space="preserve"> XVII</w:t>
          </w:r>
          <w:r w:rsidRPr="007A739C">
            <w:rPr>
              <w:rFonts w:ascii="Times New Roman" w:hAnsi="Times New Roman" w:cs="Times New Roman"/>
              <w:sz w:val="24"/>
              <w:szCs w:val="24"/>
              <w:lang w:val="en-US"/>
            </w:rPr>
            <w:t>I</w:t>
          </w:r>
          <w:r w:rsidRPr="007A739C">
            <w:rPr>
              <w:rFonts w:ascii="Times New Roman" w:hAnsi="Times New Roman" w:cs="Times New Roman"/>
              <w:sz w:val="24"/>
              <w:szCs w:val="24"/>
            </w:rPr>
            <w:t>. Приложение Б2. Выбор ортопедических конструкций ……………</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sidRPr="007A739C">
            <w:rPr>
              <w:rFonts w:ascii="Times New Roman" w:hAnsi="Times New Roman" w:cs="Times New Roman"/>
              <w:sz w:val="24"/>
              <w:szCs w:val="24"/>
            </w:rPr>
            <w:t xml:space="preserve"> 3</w:t>
          </w:r>
          <w:r>
            <w:rPr>
              <w:rFonts w:ascii="Times New Roman" w:hAnsi="Times New Roman" w:cs="Times New Roman"/>
              <w:sz w:val="24"/>
              <w:szCs w:val="24"/>
            </w:rPr>
            <w:t>3</w:t>
          </w:r>
        </w:p>
        <w:p w14:paraId="654F44C4" w14:textId="77777777" w:rsidR="007D77C4" w:rsidRPr="007A739C" w:rsidRDefault="007D77C4" w:rsidP="007D77C4">
          <w:pPr>
            <w:spacing w:after="120" w:line="360" w:lineRule="auto"/>
            <w:contextualSpacing/>
            <w:rPr>
              <w:rFonts w:ascii="Times New Roman" w:hAnsi="Times New Roman" w:cs="Times New Roman"/>
              <w:sz w:val="24"/>
              <w:szCs w:val="24"/>
            </w:rPr>
          </w:pPr>
          <w:r w:rsidRPr="007A739C">
            <w:rPr>
              <w:rFonts w:ascii="Times New Roman" w:hAnsi="Times New Roman" w:cs="Times New Roman"/>
              <w:sz w:val="24"/>
              <w:szCs w:val="24"/>
            </w:rPr>
            <w:t>X</w:t>
          </w:r>
          <w:r w:rsidRPr="007A739C">
            <w:rPr>
              <w:rFonts w:ascii="Times New Roman" w:hAnsi="Times New Roman" w:cs="Times New Roman"/>
              <w:sz w:val="24"/>
              <w:szCs w:val="24"/>
              <w:lang w:val="en-US"/>
            </w:rPr>
            <w:t>I</w:t>
          </w:r>
          <w:r w:rsidRPr="007A739C">
            <w:rPr>
              <w:rFonts w:ascii="Times New Roman" w:hAnsi="Times New Roman" w:cs="Times New Roman"/>
              <w:sz w:val="24"/>
              <w:szCs w:val="24"/>
            </w:rPr>
            <w:t>X. Приложение В. Информация для пациента    …………………………</w:t>
          </w:r>
          <w:r>
            <w:rPr>
              <w:rFonts w:ascii="Times New Roman" w:hAnsi="Times New Roman" w:cs="Times New Roman"/>
              <w:sz w:val="24"/>
              <w:szCs w:val="24"/>
            </w:rPr>
            <w:t>………………</w:t>
          </w:r>
          <w:r w:rsidRPr="007A739C">
            <w:rPr>
              <w:rFonts w:ascii="Times New Roman" w:hAnsi="Times New Roman" w:cs="Times New Roman"/>
              <w:sz w:val="24"/>
              <w:szCs w:val="24"/>
            </w:rPr>
            <w:t xml:space="preserve"> 3</w:t>
          </w:r>
          <w:r>
            <w:rPr>
              <w:rFonts w:ascii="Times New Roman" w:hAnsi="Times New Roman" w:cs="Times New Roman"/>
              <w:sz w:val="24"/>
              <w:szCs w:val="24"/>
            </w:rPr>
            <w:t>3</w:t>
          </w:r>
        </w:p>
        <w:p w14:paraId="2D0E1056" w14:textId="77777777" w:rsidR="007D77C4"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lang w:val="en-US"/>
            </w:rPr>
            <w:t>XX</w:t>
          </w:r>
          <w:r w:rsidRPr="007A739C">
            <w:rPr>
              <w:rFonts w:ascii="Times New Roman" w:hAnsi="Times New Roman" w:cs="Times New Roman"/>
              <w:sz w:val="24"/>
              <w:szCs w:val="24"/>
            </w:rPr>
            <w:t>. Приложение Г. Шкалы оценки, вопросники и другие оценочные</w:t>
          </w:r>
          <w:r w:rsidRPr="006403E0">
            <w:rPr>
              <w:rFonts w:ascii="Times New Roman" w:hAnsi="Times New Roman" w:cs="Times New Roman"/>
              <w:sz w:val="24"/>
              <w:szCs w:val="24"/>
            </w:rPr>
            <w:t xml:space="preserve"> </w:t>
          </w:r>
          <w:r w:rsidRPr="007A739C">
            <w:rPr>
              <w:rFonts w:ascii="Times New Roman" w:hAnsi="Times New Roman" w:cs="Times New Roman"/>
              <w:sz w:val="24"/>
              <w:szCs w:val="24"/>
            </w:rPr>
            <w:t>инструменты</w:t>
          </w:r>
        </w:p>
        <w:p w14:paraId="0F9573C2" w14:textId="77777777" w:rsidR="007D77C4" w:rsidRPr="007A739C"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 xml:space="preserve"> состояния</w:t>
          </w:r>
          <w:r w:rsidRPr="006403E0">
            <w:rPr>
              <w:rFonts w:ascii="Times New Roman" w:hAnsi="Times New Roman" w:cs="Times New Roman"/>
              <w:sz w:val="24"/>
              <w:szCs w:val="24"/>
            </w:rPr>
            <w:t xml:space="preserve"> </w:t>
          </w:r>
          <w:r w:rsidRPr="007A739C">
            <w:rPr>
              <w:rFonts w:ascii="Times New Roman" w:hAnsi="Times New Roman" w:cs="Times New Roman"/>
              <w:sz w:val="24"/>
              <w:szCs w:val="24"/>
            </w:rPr>
            <w:t>пациента, приведенные в клинических</w:t>
          </w:r>
          <w:r w:rsidRPr="006403E0">
            <w:rPr>
              <w:rFonts w:ascii="Times New Roman" w:hAnsi="Times New Roman" w:cs="Times New Roman"/>
              <w:sz w:val="24"/>
              <w:szCs w:val="24"/>
            </w:rPr>
            <w:t xml:space="preserve"> </w:t>
          </w:r>
          <w:r w:rsidRPr="007A739C">
            <w:rPr>
              <w:rFonts w:ascii="Times New Roman" w:hAnsi="Times New Roman" w:cs="Times New Roman"/>
              <w:sz w:val="24"/>
              <w:szCs w:val="24"/>
            </w:rPr>
            <w:t>рекомендациях ……………………</w:t>
          </w:r>
          <w:r>
            <w:rPr>
              <w:rFonts w:ascii="Times New Roman" w:hAnsi="Times New Roman" w:cs="Times New Roman"/>
              <w:sz w:val="24"/>
              <w:szCs w:val="24"/>
            </w:rPr>
            <w:t>…</w:t>
          </w:r>
          <w:r w:rsidRPr="007A739C">
            <w:rPr>
              <w:rFonts w:ascii="Times New Roman" w:hAnsi="Times New Roman" w:cs="Times New Roman"/>
              <w:sz w:val="24"/>
              <w:szCs w:val="24"/>
            </w:rPr>
            <w:t>. 3</w:t>
          </w:r>
          <w:r>
            <w:rPr>
              <w:rFonts w:ascii="Times New Roman" w:hAnsi="Times New Roman" w:cs="Times New Roman"/>
              <w:sz w:val="24"/>
              <w:szCs w:val="24"/>
            </w:rPr>
            <w:t>5</w:t>
          </w:r>
        </w:p>
        <w:p w14:paraId="73869C03" w14:textId="77777777" w:rsidR="007D77C4" w:rsidRPr="007A739C" w:rsidRDefault="007D77C4" w:rsidP="007D77C4">
          <w:pPr>
            <w:spacing w:after="120" w:line="360" w:lineRule="auto"/>
            <w:rPr>
              <w:rFonts w:ascii="Times New Roman" w:hAnsi="Times New Roman" w:cs="Times New Roman"/>
              <w:sz w:val="24"/>
              <w:szCs w:val="24"/>
            </w:rPr>
          </w:pPr>
          <w:r w:rsidRPr="007A739C">
            <w:rPr>
              <w:rFonts w:ascii="Times New Roman" w:hAnsi="Times New Roman" w:cs="Times New Roman"/>
              <w:sz w:val="24"/>
              <w:szCs w:val="24"/>
            </w:rPr>
            <w:t>XX</w:t>
          </w:r>
          <w:r w:rsidRPr="007A739C">
            <w:rPr>
              <w:rFonts w:ascii="Times New Roman" w:hAnsi="Times New Roman" w:cs="Times New Roman"/>
              <w:sz w:val="24"/>
              <w:szCs w:val="24"/>
              <w:lang w:val="en-US"/>
            </w:rPr>
            <w:t>I</w:t>
          </w:r>
          <w:r w:rsidRPr="007A739C">
            <w:rPr>
              <w:rFonts w:ascii="Times New Roman" w:hAnsi="Times New Roman" w:cs="Times New Roman"/>
              <w:sz w:val="24"/>
              <w:szCs w:val="24"/>
            </w:rPr>
            <w:t>. Приложение Г2. Форма добровольного информированного согласия пациента при выполнении клинических рекомендаций (протоколов лечения)    ………………………</w:t>
          </w:r>
          <w:r>
            <w:rPr>
              <w:rFonts w:ascii="Times New Roman" w:hAnsi="Times New Roman" w:cs="Times New Roman"/>
              <w:sz w:val="24"/>
              <w:szCs w:val="24"/>
            </w:rPr>
            <w:t>…</w:t>
          </w:r>
          <w:r w:rsidRPr="007A739C">
            <w:rPr>
              <w:rFonts w:ascii="Times New Roman" w:hAnsi="Times New Roman" w:cs="Times New Roman"/>
              <w:sz w:val="24"/>
              <w:szCs w:val="24"/>
            </w:rPr>
            <w:t>3</w:t>
          </w:r>
          <w:r>
            <w:rPr>
              <w:rFonts w:ascii="Times New Roman" w:hAnsi="Times New Roman" w:cs="Times New Roman"/>
              <w:sz w:val="24"/>
              <w:szCs w:val="24"/>
            </w:rPr>
            <w:t>6</w:t>
          </w:r>
        </w:p>
        <w:p w14:paraId="0E1C0452" w14:textId="77777777" w:rsidR="007D77C4" w:rsidRDefault="007D77C4" w:rsidP="007D77C4">
          <w:pPr>
            <w:spacing w:after="120" w:line="360" w:lineRule="auto"/>
            <w:rPr>
              <w:rFonts w:ascii="Times New Roman" w:hAnsi="Times New Roman" w:cs="Times New Roman"/>
              <w:sz w:val="28"/>
              <w:szCs w:val="28"/>
            </w:rPr>
          </w:pPr>
          <w:r w:rsidRPr="009A210D">
            <w:rPr>
              <w:rFonts w:ascii="Times New Roman" w:hAnsi="Times New Roman" w:cs="Times New Roman"/>
              <w:sz w:val="28"/>
              <w:szCs w:val="28"/>
            </w:rPr>
            <w:tab/>
          </w:r>
        </w:p>
        <w:p w14:paraId="63DE808C" w14:textId="77777777" w:rsidR="007D77C4" w:rsidRPr="007A739C" w:rsidRDefault="007D77C4" w:rsidP="007D77C4">
          <w:pPr>
            <w:tabs>
              <w:tab w:val="left" w:pos="8931"/>
              <w:tab w:val="left" w:pos="9072"/>
            </w:tabs>
            <w:rPr>
              <w:rFonts w:ascii="Times New Roman" w:hAnsi="Times New Roman" w:cs="Times New Roman"/>
              <w:sz w:val="24"/>
              <w:szCs w:val="24"/>
            </w:rPr>
          </w:pPr>
        </w:p>
        <w:p w14:paraId="69F674FE" w14:textId="77777777" w:rsidR="007D77C4" w:rsidRPr="007A739C" w:rsidRDefault="007D77C4" w:rsidP="007D77C4">
          <w:pPr>
            <w:spacing w:after="0" w:line="360" w:lineRule="auto"/>
            <w:rPr>
              <w:rFonts w:ascii="Times New Roman" w:hAnsi="Times New Roman" w:cs="Times New Roman"/>
              <w:sz w:val="24"/>
              <w:szCs w:val="24"/>
            </w:rPr>
          </w:pPr>
          <w:r w:rsidRPr="007A739C">
            <w:rPr>
              <w:rFonts w:ascii="Times New Roman" w:hAnsi="Times New Roman" w:cs="Times New Roman"/>
              <w:sz w:val="24"/>
              <w:szCs w:val="24"/>
            </w:rPr>
            <w:tab/>
          </w:r>
        </w:p>
        <w:p w14:paraId="2EF310F6" w14:textId="77777777" w:rsidR="007D77C4" w:rsidRPr="007A739C" w:rsidRDefault="007D77C4" w:rsidP="007D77C4">
          <w:pPr>
            <w:tabs>
              <w:tab w:val="left" w:pos="9072"/>
            </w:tabs>
            <w:rPr>
              <w:rFonts w:ascii="Times New Roman" w:hAnsi="Times New Roman" w:cs="Times New Roman"/>
              <w:sz w:val="24"/>
              <w:szCs w:val="24"/>
            </w:rPr>
          </w:pPr>
          <w:r w:rsidRPr="007A739C">
            <w:rPr>
              <w:rFonts w:ascii="Times New Roman" w:hAnsi="Times New Roman" w:cs="Times New Roman"/>
              <w:sz w:val="24"/>
              <w:szCs w:val="24"/>
            </w:rPr>
            <w:tab/>
          </w:r>
        </w:p>
        <w:p w14:paraId="3DDE7B4B" w14:textId="77777777" w:rsidR="007D77C4" w:rsidRPr="00BB1136" w:rsidRDefault="007D77C4" w:rsidP="007D77C4">
          <w:pPr>
            <w:rPr>
              <w:rFonts w:ascii="Times New Roman" w:hAnsi="Times New Roman" w:cs="Times New Roman"/>
              <w:sz w:val="24"/>
              <w:szCs w:val="24"/>
            </w:rPr>
          </w:pPr>
        </w:p>
      </w:sdtContent>
    </w:sdt>
    <w:p w14:paraId="1B2CC27E" w14:textId="77777777" w:rsidR="007D77C4" w:rsidRDefault="007D77C4" w:rsidP="007D77C4">
      <w:pPr>
        <w:spacing w:after="0" w:line="360" w:lineRule="auto"/>
        <w:rPr>
          <w:rFonts w:ascii="Times New Roman" w:hAnsi="Times New Roman" w:cs="Times New Roman"/>
          <w:sz w:val="28"/>
          <w:szCs w:val="28"/>
        </w:rPr>
      </w:pPr>
      <w:r w:rsidRPr="009A210D">
        <w:rPr>
          <w:rFonts w:ascii="Times New Roman" w:hAnsi="Times New Roman" w:cs="Times New Roman"/>
          <w:sz w:val="28"/>
          <w:szCs w:val="28"/>
        </w:rPr>
        <w:tab/>
      </w:r>
    </w:p>
    <w:p w14:paraId="1F2E11E0" w14:textId="77777777" w:rsidR="007D77C4" w:rsidRDefault="007D77C4" w:rsidP="007D77C4"/>
    <w:p w14:paraId="21BAA964" w14:textId="49F9752F" w:rsidR="00600605" w:rsidRDefault="00600605" w:rsidP="00600605">
      <w:pPr>
        <w:spacing w:after="0" w:line="360" w:lineRule="auto"/>
        <w:rPr>
          <w:rFonts w:ascii="Times New Roman" w:hAnsi="Times New Roman" w:cs="Times New Roman"/>
          <w:sz w:val="28"/>
          <w:szCs w:val="28"/>
        </w:rPr>
      </w:pPr>
      <w:r w:rsidRPr="009A210D">
        <w:rPr>
          <w:rFonts w:ascii="Times New Roman" w:hAnsi="Times New Roman" w:cs="Times New Roman"/>
          <w:sz w:val="28"/>
          <w:szCs w:val="28"/>
        </w:rPr>
        <w:tab/>
      </w:r>
    </w:p>
    <w:p w14:paraId="734C3BAD" w14:textId="4E9A553B" w:rsidR="006403E0" w:rsidRDefault="006403E0" w:rsidP="00600605">
      <w:pPr>
        <w:pStyle w:val="ad"/>
        <w:spacing w:before="0"/>
        <w:rPr>
          <w:szCs w:val="28"/>
        </w:rPr>
      </w:pPr>
      <w:bookmarkStart w:id="3" w:name="_Toc25862486"/>
      <w:bookmarkEnd w:id="2"/>
      <w:bookmarkEnd w:id="1"/>
      <w:bookmarkEnd w:id="0"/>
    </w:p>
    <w:p w14:paraId="5B057737" w14:textId="10FB1185" w:rsidR="007A739C" w:rsidRDefault="007A739C" w:rsidP="007A739C">
      <w:pPr>
        <w:pStyle w:val="ad"/>
        <w:spacing w:before="0"/>
        <w:rPr>
          <w:szCs w:val="28"/>
        </w:rPr>
      </w:pPr>
    </w:p>
    <w:p w14:paraId="0ADBE43A" w14:textId="77777777" w:rsidR="00564ACE" w:rsidRDefault="00564ACE" w:rsidP="007A739C">
      <w:pPr>
        <w:pStyle w:val="ad"/>
        <w:spacing w:before="0"/>
        <w:rPr>
          <w:szCs w:val="28"/>
        </w:rPr>
      </w:pPr>
    </w:p>
    <w:p w14:paraId="5BEF4578" w14:textId="77777777" w:rsidR="006403E0" w:rsidRDefault="006403E0" w:rsidP="007A739C">
      <w:pPr>
        <w:pStyle w:val="ad"/>
        <w:spacing w:before="0"/>
        <w:rPr>
          <w:szCs w:val="28"/>
        </w:rPr>
      </w:pPr>
    </w:p>
    <w:p w14:paraId="7AFC9750" w14:textId="77777777" w:rsidR="007A739C" w:rsidRDefault="007A739C" w:rsidP="00600605">
      <w:pPr>
        <w:pStyle w:val="ad"/>
        <w:spacing w:before="0"/>
        <w:rPr>
          <w:szCs w:val="28"/>
        </w:rPr>
      </w:pPr>
    </w:p>
    <w:p w14:paraId="5A524FC3" w14:textId="77777777" w:rsidR="006403E0" w:rsidRDefault="006403E0" w:rsidP="00600605">
      <w:pPr>
        <w:pStyle w:val="ad"/>
        <w:spacing w:before="0"/>
        <w:rPr>
          <w:szCs w:val="28"/>
        </w:rPr>
      </w:pPr>
    </w:p>
    <w:p w14:paraId="11011302" w14:textId="3F06427C" w:rsidR="00600605" w:rsidRPr="00471D63" w:rsidRDefault="00600605" w:rsidP="00600605">
      <w:pPr>
        <w:pStyle w:val="ad"/>
        <w:spacing w:before="0"/>
      </w:pPr>
      <w:r w:rsidRPr="009A210D">
        <w:rPr>
          <w:szCs w:val="28"/>
        </w:rPr>
        <w:t>III.</w:t>
      </w:r>
      <w:r>
        <w:rPr>
          <w:szCs w:val="28"/>
        </w:rPr>
        <w:t xml:space="preserve"> </w:t>
      </w:r>
      <w:r w:rsidRPr="00471D63">
        <w:t>Список сокращений</w:t>
      </w:r>
      <w:bookmarkEnd w:id="3"/>
    </w:p>
    <w:p w14:paraId="7142F79C" w14:textId="77777777" w:rsidR="00D4702F" w:rsidRPr="00B927AF" w:rsidRDefault="00D4702F" w:rsidP="00D4702F">
      <w:pPr>
        <w:pStyle w:val="ab"/>
        <w:numPr>
          <w:ilvl w:val="0"/>
          <w:numId w:val="2"/>
        </w:numPr>
        <w:spacing w:line="360" w:lineRule="auto"/>
        <w:ind w:left="142" w:firstLine="0"/>
        <w:rPr>
          <w:rFonts w:ascii="Times New Roman" w:hAnsi="Times New Roman"/>
          <w:sz w:val="28"/>
          <w:szCs w:val="28"/>
        </w:rPr>
      </w:pPr>
      <w:r w:rsidRPr="00B927AF">
        <w:rPr>
          <w:rFonts w:ascii="Times New Roman" w:hAnsi="Times New Roman"/>
          <w:sz w:val="28"/>
          <w:szCs w:val="28"/>
        </w:rPr>
        <w:t>ГПР – гигиена полости рта</w:t>
      </w:r>
    </w:p>
    <w:p w14:paraId="31220B3E" w14:textId="77777777" w:rsidR="00D4702F" w:rsidRPr="00B927AF" w:rsidRDefault="00D4702F" w:rsidP="00D4702F">
      <w:pPr>
        <w:pStyle w:val="ab"/>
        <w:numPr>
          <w:ilvl w:val="0"/>
          <w:numId w:val="2"/>
        </w:numPr>
        <w:spacing w:after="0" w:line="360" w:lineRule="auto"/>
        <w:ind w:left="142" w:firstLine="0"/>
        <w:rPr>
          <w:rFonts w:ascii="Times New Roman" w:hAnsi="Times New Roman" w:cs="Times New Roman"/>
          <w:sz w:val="28"/>
          <w:szCs w:val="28"/>
        </w:rPr>
      </w:pPr>
      <w:r w:rsidRPr="00B927AF">
        <w:rPr>
          <w:rFonts w:ascii="Times New Roman" w:hAnsi="Times New Roman" w:cs="Times New Roman"/>
          <w:sz w:val="28"/>
          <w:szCs w:val="28"/>
        </w:rPr>
        <w:t xml:space="preserve">ГФГ </w:t>
      </w:r>
      <w:r w:rsidRPr="00B927AF">
        <w:rPr>
          <w:rFonts w:ascii="Times New Roman" w:hAnsi="Times New Roman"/>
          <w:sz w:val="28"/>
          <w:szCs w:val="28"/>
        </w:rPr>
        <w:t>–</w:t>
      </w:r>
      <w:r w:rsidRPr="00B927AF">
        <w:rPr>
          <w:rFonts w:ascii="Times New Roman" w:hAnsi="Times New Roman" w:cs="Times New Roman"/>
          <w:sz w:val="28"/>
          <w:szCs w:val="28"/>
        </w:rPr>
        <w:t xml:space="preserve"> генерализованная форма гиперестезии</w:t>
      </w:r>
    </w:p>
    <w:p w14:paraId="02160ED6" w14:textId="77777777" w:rsidR="00600605" w:rsidRPr="00B927AF" w:rsidRDefault="00600605" w:rsidP="00600605">
      <w:pPr>
        <w:pStyle w:val="ab"/>
        <w:numPr>
          <w:ilvl w:val="0"/>
          <w:numId w:val="2"/>
        </w:numPr>
        <w:spacing w:line="360" w:lineRule="auto"/>
        <w:ind w:left="142" w:firstLine="0"/>
        <w:rPr>
          <w:rFonts w:ascii="Times New Roman" w:hAnsi="Times New Roman"/>
          <w:sz w:val="28"/>
          <w:szCs w:val="28"/>
        </w:rPr>
      </w:pPr>
      <w:r w:rsidRPr="00B927AF">
        <w:rPr>
          <w:rFonts w:ascii="Times New Roman" w:hAnsi="Times New Roman"/>
          <w:sz w:val="28"/>
          <w:szCs w:val="28"/>
        </w:rPr>
        <w:t>ДО – домашнее отбеливание</w:t>
      </w:r>
    </w:p>
    <w:p w14:paraId="7CE9C2D5" w14:textId="77777777" w:rsidR="00DC4B6B" w:rsidRPr="00B927AF" w:rsidRDefault="00600605" w:rsidP="00600605">
      <w:pPr>
        <w:pStyle w:val="ab"/>
        <w:numPr>
          <w:ilvl w:val="0"/>
          <w:numId w:val="2"/>
        </w:numPr>
        <w:spacing w:after="0" w:line="360" w:lineRule="auto"/>
        <w:ind w:left="142" w:firstLine="0"/>
        <w:rPr>
          <w:rFonts w:ascii="Times New Roman" w:hAnsi="Times New Roman" w:cs="Times New Roman"/>
          <w:b/>
          <w:sz w:val="28"/>
          <w:szCs w:val="28"/>
        </w:rPr>
      </w:pPr>
      <w:r w:rsidRPr="00B927AF">
        <w:rPr>
          <w:rFonts w:ascii="Times New Roman" w:hAnsi="Times New Roman" w:cs="Times New Roman"/>
          <w:sz w:val="28"/>
          <w:szCs w:val="28"/>
        </w:rPr>
        <w:t>КПУ</w:t>
      </w:r>
      <w:r w:rsidRPr="00B927AF">
        <w:rPr>
          <w:rFonts w:ascii="Times New Roman" w:hAnsi="Times New Roman" w:cs="Times New Roman"/>
          <w:b/>
          <w:sz w:val="28"/>
          <w:szCs w:val="28"/>
        </w:rPr>
        <w:t xml:space="preserve"> </w:t>
      </w:r>
      <w:r w:rsidR="002C724A" w:rsidRPr="00B927AF">
        <w:rPr>
          <w:rFonts w:ascii="Times New Roman" w:hAnsi="Times New Roman"/>
          <w:sz w:val="28"/>
          <w:szCs w:val="28"/>
        </w:rPr>
        <w:t>–</w:t>
      </w:r>
      <w:r w:rsidRPr="00B927AF">
        <w:rPr>
          <w:rFonts w:ascii="Times New Roman" w:hAnsi="Times New Roman" w:cs="Times New Roman"/>
          <w:b/>
          <w:sz w:val="28"/>
          <w:szCs w:val="28"/>
        </w:rPr>
        <w:t xml:space="preserve"> </w:t>
      </w:r>
      <w:r w:rsidRPr="00B927AF">
        <w:rPr>
          <w:rFonts w:ascii="Times New Roman" w:hAnsi="Times New Roman" w:cs="Times New Roman"/>
          <w:sz w:val="28"/>
          <w:szCs w:val="28"/>
        </w:rPr>
        <w:t>(</w:t>
      </w:r>
      <w:r w:rsidR="00D4702F" w:rsidRPr="00B927AF">
        <w:rPr>
          <w:rFonts w:ascii="Times New Roman" w:hAnsi="Times New Roman" w:cs="Times New Roman"/>
          <w:sz w:val="28"/>
          <w:szCs w:val="28"/>
        </w:rPr>
        <w:t>к</w:t>
      </w:r>
      <w:r w:rsidRPr="00B927AF">
        <w:rPr>
          <w:rFonts w:ascii="Times New Roman" w:hAnsi="Times New Roman" w:cs="Times New Roman"/>
          <w:sz w:val="28"/>
          <w:szCs w:val="28"/>
        </w:rPr>
        <w:t>ариес</w:t>
      </w:r>
      <w:r w:rsidR="002C724A" w:rsidRPr="00B927AF">
        <w:rPr>
          <w:rFonts w:ascii="Times New Roman" w:hAnsi="Times New Roman" w:cs="Times New Roman"/>
          <w:sz w:val="28"/>
          <w:szCs w:val="28"/>
        </w:rPr>
        <w:t>,</w:t>
      </w:r>
      <w:r w:rsidRPr="00B927AF">
        <w:rPr>
          <w:rFonts w:ascii="Times New Roman" w:hAnsi="Times New Roman" w:cs="Times New Roman"/>
          <w:sz w:val="28"/>
          <w:szCs w:val="28"/>
        </w:rPr>
        <w:t xml:space="preserve"> пломба</w:t>
      </w:r>
      <w:r w:rsidR="002C724A" w:rsidRPr="00B927AF">
        <w:rPr>
          <w:rFonts w:ascii="Times New Roman" w:hAnsi="Times New Roman" w:cs="Times New Roman"/>
          <w:sz w:val="28"/>
          <w:szCs w:val="28"/>
        </w:rPr>
        <w:t>,</w:t>
      </w:r>
      <w:r w:rsidRPr="00B927AF">
        <w:rPr>
          <w:rFonts w:ascii="Times New Roman" w:hAnsi="Times New Roman" w:cs="Times New Roman"/>
          <w:sz w:val="28"/>
          <w:szCs w:val="28"/>
        </w:rPr>
        <w:t xml:space="preserve"> удаленный)</w:t>
      </w:r>
      <w:r w:rsidRPr="00B927AF">
        <w:rPr>
          <w:rFonts w:ascii="Times New Roman" w:hAnsi="Times New Roman" w:cs="Times New Roman"/>
          <w:b/>
          <w:sz w:val="28"/>
          <w:szCs w:val="28"/>
        </w:rPr>
        <w:t xml:space="preserve"> </w:t>
      </w:r>
      <w:r w:rsidRPr="00B927AF">
        <w:rPr>
          <w:rFonts w:ascii="Times New Roman" w:hAnsi="Times New Roman" w:cs="Times New Roman"/>
          <w:sz w:val="28"/>
          <w:szCs w:val="28"/>
        </w:rPr>
        <w:t xml:space="preserve">– </w:t>
      </w:r>
      <w:r w:rsidR="002C724A" w:rsidRPr="00B927AF">
        <w:rPr>
          <w:rFonts w:ascii="Times New Roman" w:hAnsi="Times New Roman" w:cs="Times New Roman"/>
          <w:sz w:val="28"/>
          <w:szCs w:val="28"/>
        </w:rPr>
        <w:t>показатель интенсивности</w:t>
      </w:r>
      <w:r w:rsidRPr="00B927AF">
        <w:rPr>
          <w:rFonts w:ascii="Times New Roman" w:hAnsi="Times New Roman" w:cs="Times New Roman"/>
          <w:sz w:val="28"/>
          <w:szCs w:val="28"/>
        </w:rPr>
        <w:t xml:space="preserve"> </w:t>
      </w:r>
    </w:p>
    <w:p w14:paraId="2343DBE5" w14:textId="0831E34D" w:rsidR="00600605" w:rsidRPr="002C724A" w:rsidRDefault="00600605" w:rsidP="00DC4B6B">
      <w:pPr>
        <w:pStyle w:val="ab"/>
        <w:spacing w:after="0" w:line="360" w:lineRule="auto"/>
        <w:ind w:left="142"/>
        <w:rPr>
          <w:rFonts w:ascii="Times New Roman" w:hAnsi="Times New Roman" w:cs="Times New Roman"/>
          <w:b/>
          <w:sz w:val="28"/>
          <w:szCs w:val="28"/>
        </w:rPr>
      </w:pPr>
      <w:r w:rsidRPr="00B927AF">
        <w:rPr>
          <w:rFonts w:ascii="Times New Roman" w:hAnsi="Times New Roman" w:cs="Times New Roman"/>
          <w:sz w:val="28"/>
          <w:szCs w:val="28"/>
        </w:rPr>
        <w:t>кари</w:t>
      </w:r>
      <w:r w:rsidR="00DC4B6B" w:rsidRPr="00B927AF">
        <w:rPr>
          <w:rFonts w:ascii="Times New Roman" w:hAnsi="Times New Roman" w:cs="Times New Roman"/>
          <w:sz w:val="28"/>
          <w:szCs w:val="28"/>
        </w:rPr>
        <w:t>е</w:t>
      </w:r>
      <w:r w:rsidRPr="00B927AF">
        <w:rPr>
          <w:rFonts w:ascii="Times New Roman" w:hAnsi="Times New Roman" w:cs="Times New Roman"/>
          <w:sz w:val="28"/>
          <w:szCs w:val="28"/>
        </w:rPr>
        <w:t>са</w:t>
      </w:r>
      <w:r w:rsidR="002C724A" w:rsidRPr="00B927AF">
        <w:rPr>
          <w:rFonts w:ascii="Times New Roman" w:hAnsi="Times New Roman" w:cs="Times New Roman"/>
          <w:sz w:val="28"/>
          <w:szCs w:val="28"/>
        </w:rPr>
        <w:t xml:space="preserve"> зубов</w:t>
      </w:r>
    </w:p>
    <w:p w14:paraId="7D57A3DA" w14:textId="77777777" w:rsidR="00600605" w:rsidRPr="002C724A" w:rsidRDefault="00600605" w:rsidP="00600605">
      <w:pPr>
        <w:pStyle w:val="ab"/>
        <w:numPr>
          <w:ilvl w:val="0"/>
          <w:numId w:val="2"/>
        </w:numPr>
        <w:spacing w:after="0" w:line="360" w:lineRule="auto"/>
        <w:ind w:left="142" w:firstLine="0"/>
        <w:rPr>
          <w:rFonts w:ascii="Times New Roman" w:hAnsi="Times New Roman" w:cs="Times New Roman"/>
          <w:color w:val="000000"/>
          <w:sz w:val="28"/>
          <w:szCs w:val="28"/>
        </w:rPr>
      </w:pPr>
      <w:r w:rsidRPr="002C724A">
        <w:rPr>
          <w:rFonts w:ascii="Times New Roman" w:hAnsi="Times New Roman" w:cs="Times New Roman"/>
          <w:color w:val="000000"/>
          <w:sz w:val="28"/>
          <w:szCs w:val="28"/>
        </w:rPr>
        <w:t xml:space="preserve">мкА – </w:t>
      </w:r>
      <w:r w:rsidR="00D4702F" w:rsidRPr="002C724A">
        <w:rPr>
          <w:rFonts w:ascii="Times New Roman" w:hAnsi="Times New Roman" w:cs="Times New Roman"/>
          <w:color w:val="000000"/>
          <w:sz w:val="28"/>
          <w:szCs w:val="28"/>
        </w:rPr>
        <w:t>м</w:t>
      </w:r>
      <w:r w:rsidRPr="002C724A">
        <w:rPr>
          <w:rFonts w:ascii="Times New Roman" w:hAnsi="Times New Roman" w:cs="Times New Roman"/>
          <w:color w:val="000000"/>
          <w:sz w:val="28"/>
          <w:szCs w:val="28"/>
        </w:rPr>
        <w:t xml:space="preserve">икроампер = </w:t>
      </w:r>
      <w:r w:rsidR="00D4702F" w:rsidRPr="002C724A">
        <w:rPr>
          <w:rFonts w:ascii="Times New Roman" w:hAnsi="Times New Roman" w:cs="Times New Roman"/>
          <w:color w:val="000000"/>
          <w:sz w:val="28"/>
          <w:szCs w:val="28"/>
        </w:rPr>
        <w:t>е</w:t>
      </w:r>
      <w:r w:rsidRPr="002C724A">
        <w:rPr>
          <w:rFonts w:ascii="Times New Roman" w:hAnsi="Times New Roman" w:cs="Times New Roman"/>
          <w:color w:val="000000"/>
          <w:sz w:val="28"/>
          <w:szCs w:val="28"/>
        </w:rPr>
        <w:t>диница измерения силы электрического тока</w:t>
      </w:r>
    </w:p>
    <w:p w14:paraId="2635D3DD" w14:textId="77777777" w:rsidR="00600605" w:rsidRPr="002C724A" w:rsidRDefault="00600605" w:rsidP="00600605">
      <w:pPr>
        <w:pStyle w:val="ab"/>
        <w:numPr>
          <w:ilvl w:val="0"/>
          <w:numId w:val="2"/>
        </w:numPr>
        <w:spacing w:line="360" w:lineRule="auto"/>
        <w:ind w:left="142" w:firstLine="0"/>
        <w:rPr>
          <w:rFonts w:ascii="Times New Roman" w:hAnsi="Times New Roman"/>
          <w:sz w:val="28"/>
          <w:szCs w:val="28"/>
        </w:rPr>
      </w:pPr>
      <w:r w:rsidRPr="002C724A">
        <w:rPr>
          <w:rFonts w:ascii="Times New Roman" w:hAnsi="Times New Roman"/>
          <w:sz w:val="28"/>
          <w:szCs w:val="28"/>
        </w:rPr>
        <w:t>МКБ</w:t>
      </w:r>
      <w:r w:rsidR="00D4702F">
        <w:rPr>
          <w:rFonts w:ascii="Times New Roman" w:hAnsi="Times New Roman"/>
          <w:sz w:val="28"/>
          <w:szCs w:val="28"/>
        </w:rPr>
        <w:t>-</w:t>
      </w:r>
      <w:r w:rsidRPr="002C724A">
        <w:rPr>
          <w:rFonts w:ascii="Times New Roman" w:hAnsi="Times New Roman"/>
          <w:sz w:val="28"/>
          <w:szCs w:val="28"/>
        </w:rPr>
        <w:t xml:space="preserve">10 </w:t>
      </w:r>
      <w:r w:rsidR="002C724A" w:rsidRPr="002C724A">
        <w:rPr>
          <w:rFonts w:ascii="Times New Roman" w:hAnsi="Times New Roman"/>
          <w:sz w:val="28"/>
          <w:szCs w:val="28"/>
        </w:rPr>
        <w:t>–</w:t>
      </w:r>
      <w:r w:rsidRPr="002C724A">
        <w:rPr>
          <w:rFonts w:ascii="Times New Roman" w:hAnsi="Times New Roman"/>
          <w:sz w:val="28"/>
          <w:szCs w:val="28"/>
        </w:rPr>
        <w:t xml:space="preserve"> международная классификация болезней 10-го пересмотра</w:t>
      </w:r>
    </w:p>
    <w:p w14:paraId="7A0D8DE3" w14:textId="77777777" w:rsidR="00600605" w:rsidRPr="002C724A" w:rsidRDefault="00600605" w:rsidP="00600605">
      <w:pPr>
        <w:pStyle w:val="ab"/>
        <w:numPr>
          <w:ilvl w:val="0"/>
          <w:numId w:val="2"/>
        </w:numPr>
        <w:spacing w:line="360" w:lineRule="auto"/>
        <w:ind w:left="142" w:firstLine="0"/>
        <w:rPr>
          <w:rFonts w:ascii="Times New Roman" w:hAnsi="Times New Roman"/>
          <w:sz w:val="28"/>
          <w:szCs w:val="28"/>
        </w:rPr>
      </w:pPr>
      <w:r w:rsidRPr="002C724A">
        <w:rPr>
          <w:rFonts w:ascii="Times New Roman" w:hAnsi="Times New Roman"/>
          <w:sz w:val="28"/>
          <w:szCs w:val="28"/>
        </w:rPr>
        <w:t>ОЗ – отбеливание зубов</w:t>
      </w:r>
    </w:p>
    <w:p w14:paraId="75093E0A" w14:textId="77777777" w:rsidR="00600605" w:rsidRPr="002C724A" w:rsidRDefault="00600605" w:rsidP="00600605">
      <w:pPr>
        <w:pStyle w:val="ab"/>
        <w:numPr>
          <w:ilvl w:val="0"/>
          <w:numId w:val="2"/>
        </w:numPr>
        <w:spacing w:after="0" w:line="360" w:lineRule="auto"/>
        <w:ind w:left="142" w:firstLine="0"/>
        <w:rPr>
          <w:rFonts w:ascii="Times New Roman" w:hAnsi="Times New Roman" w:cs="Times New Roman"/>
          <w:sz w:val="28"/>
          <w:szCs w:val="28"/>
        </w:rPr>
      </w:pPr>
      <w:r w:rsidRPr="002C724A">
        <w:rPr>
          <w:rFonts w:ascii="Times New Roman" w:hAnsi="Times New Roman" w:cs="Times New Roman"/>
          <w:sz w:val="28"/>
          <w:szCs w:val="28"/>
        </w:rPr>
        <w:t xml:space="preserve">ОФГ </w:t>
      </w:r>
      <w:r w:rsidR="002C724A" w:rsidRPr="002C724A">
        <w:rPr>
          <w:rFonts w:ascii="Times New Roman" w:hAnsi="Times New Roman"/>
          <w:sz w:val="28"/>
          <w:szCs w:val="28"/>
        </w:rPr>
        <w:t>–</w:t>
      </w:r>
      <w:r w:rsidRPr="002C724A">
        <w:rPr>
          <w:rFonts w:ascii="Times New Roman" w:hAnsi="Times New Roman" w:cs="Times New Roman"/>
          <w:sz w:val="28"/>
          <w:szCs w:val="28"/>
        </w:rPr>
        <w:t xml:space="preserve"> ограниченная форма гиперестезии</w:t>
      </w:r>
    </w:p>
    <w:p w14:paraId="7E9DFA25" w14:textId="77777777" w:rsidR="00600605" w:rsidRPr="002C724A" w:rsidRDefault="00600605" w:rsidP="00600605">
      <w:pPr>
        <w:pStyle w:val="ab"/>
        <w:numPr>
          <w:ilvl w:val="0"/>
          <w:numId w:val="2"/>
        </w:numPr>
        <w:spacing w:after="0" w:line="360" w:lineRule="auto"/>
        <w:ind w:left="142" w:firstLine="0"/>
        <w:rPr>
          <w:rFonts w:ascii="Times New Roman" w:hAnsi="Times New Roman" w:cs="Times New Roman"/>
          <w:sz w:val="28"/>
          <w:szCs w:val="28"/>
        </w:rPr>
      </w:pPr>
      <w:r w:rsidRPr="002C724A">
        <w:rPr>
          <w:rFonts w:ascii="Times New Roman" w:hAnsi="Times New Roman" w:cs="Times New Roman"/>
          <w:sz w:val="28"/>
          <w:szCs w:val="28"/>
        </w:rPr>
        <w:t xml:space="preserve">ПАВ </w:t>
      </w:r>
      <w:r w:rsidRPr="002C724A">
        <w:rPr>
          <w:rFonts w:ascii="Times New Roman" w:hAnsi="Times New Roman" w:cs="Times New Roman"/>
          <w:color w:val="000000"/>
          <w:sz w:val="28"/>
          <w:szCs w:val="28"/>
        </w:rPr>
        <w:t xml:space="preserve">– </w:t>
      </w:r>
      <w:r w:rsidRPr="002C724A">
        <w:rPr>
          <w:rFonts w:ascii="Times New Roman" w:hAnsi="Times New Roman" w:cs="Times New Roman"/>
          <w:color w:val="000000"/>
          <w:sz w:val="28"/>
          <w:szCs w:val="28"/>
          <w:shd w:val="clear" w:color="auto" w:fill="FFFFFF"/>
        </w:rPr>
        <w:t>поверхностно активное вещество</w:t>
      </w:r>
    </w:p>
    <w:p w14:paraId="0D9248AB" w14:textId="77777777" w:rsidR="00600605" w:rsidRPr="002C724A" w:rsidRDefault="00600605" w:rsidP="00600605">
      <w:pPr>
        <w:pStyle w:val="ab"/>
        <w:numPr>
          <w:ilvl w:val="0"/>
          <w:numId w:val="2"/>
        </w:numPr>
        <w:spacing w:line="360" w:lineRule="auto"/>
        <w:ind w:left="142" w:firstLine="0"/>
        <w:rPr>
          <w:rFonts w:ascii="Times New Roman" w:hAnsi="Times New Roman"/>
          <w:sz w:val="28"/>
          <w:szCs w:val="28"/>
        </w:rPr>
      </w:pPr>
      <w:r w:rsidRPr="002C724A">
        <w:rPr>
          <w:rFonts w:ascii="Times New Roman" w:hAnsi="Times New Roman"/>
          <w:sz w:val="28"/>
          <w:szCs w:val="28"/>
        </w:rPr>
        <w:t>ПГПР – профессиональная гигиена полости рта</w:t>
      </w:r>
    </w:p>
    <w:p w14:paraId="3FFA78E6" w14:textId="77777777" w:rsidR="00600605" w:rsidRPr="002C724A" w:rsidRDefault="00600605" w:rsidP="00600605">
      <w:pPr>
        <w:pStyle w:val="ab"/>
        <w:numPr>
          <w:ilvl w:val="0"/>
          <w:numId w:val="2"/>
        </w:numPr>
        <w:spacing w:line="360" w:lineRule="auto"/>
        <w:ind w:left="142" w:firstLine="0"/>
        <w:rPr>
          <w:rFonts w:ascii="Times New Roman" w:hAnsi="Times New Roman"/>
          <w:sz w:val="28"/>
          <w:szCs w:val="28"/>
        </w:rPr>
      </w:pPr>
      <w:r w:rsidRPr="002C724A">
        <w:rPr>
          <w:rFonts w:ascii="Times New Roman" w:hAnsi="Times New Roman"/>
          <w:sz w:val="28"/>
          <w:szCs w:val="28"/>
        </w:rPr>
        <w:t>ПО – профессиональное отбеливание</w:t>
      </w:r>
    </w:p>
    <w:p w14:paraId="06FCF2EA" w14:textId="77777777" w:rsidR="00600605" w:rsidRPr="002C724A" w:rsidRDefault="00600605" w:rsidP="00600605">
      <w:pPr>
        <w:pStyle w:val="ab"/>
        <w:numPr>
          <w:ilvl w:val="0"/>
          <w:numId w:val="2"/>
        </w:numPr>
        <w:spacing w:line="360" w:lineRule="auto"/>
        <w:ind w:left="142" w:firstLine="0"/>
        <w:rPr>
          <w:rFonts w:ascii="Times New Roman" w:hAnsi="Times New Roman"/>
          <w:sz w:val="28"/>
          <w:szCs w:val="28"/>
        </w:rPr>
      </w:pPr>
      <w:r w:rsidRPr="002C724A">
        <w:rPr>
          <w:rFonts w:ascii="Times New Roman" w:hAnsi="Times New Roman"/>
          <w:sz w:val="28"/>
          <w:szCs w:val="28"/>
        </w:rPr>
        <w:t>ПР – полость рта</w:t>
      </w:r>
    </w:p>
    <w:p w14:paraId="30FFA8F1" w14:textId="77777777" w:rsidR="00600605" w:rsidRPr="002C724A" w:rsidRDefault="00600605" w:rsidP="00600605">
      <w:pPr>
        <w:pStyle w:val="ab"/>
        <w:numPr>
          <w:ilvl w:val="0"/>
          <w:numId w:val="2"/>
        </w:numPr>
        <w:spacing w:after="0" w:line="360" w:lineRule="auto"/>
        <w:ind w:left="142" w:firstLine="0"/>
        <w:rPr>
          <w:rFonts w:ascii="Times New Roman" w:hAnsi="Times New Roman" w:cs="Times New Roman"/>
          <w:sz w:val="28"/>
          <w:szCs w:val="28"/>
        </w:rPr>
      </w:pPr>
      <w:r w:rsidRPr="002C724A">
        <w:rPr>
          <w:rFonts w:ascii="Times New Roman" w:hAnsi="Times New Roman" w:cs="Times New Roman"/>
          <w:sz w:val="28"/>
          <w:szCs w:val="28"/>
        </w:rPr>
        <w:t xml:space="preserve">ЧД </w:t>
      </w:r>
      <w:r w:rsidR="00323AE4" w:rsidRPr="002C724A">
        <w:rPr>
          <w:rFonts w:ascii="Times New Roman" w:hAnsi="Times New Roman"/>
          <w:sz w:val="28"/>
          <w:szCs w:val="28"/>
        </w:rPr>
        <w:t>–</w:t>
      </w:r>
      <w:r w:rsidRPr="002C724A">
        <w:rPr>
          <w:rFonts w:ascii="Times New Roman" w:hAnsi="Times New Roman" w:cs="Times New Roman"/>
          <w:sz w:val="28"/>
          <w:szCs w:val="28"/>
        </w:rPr>
        <w:t xml:space="preserve"> чувствительный дентин </w:t>
      </w:r>
    </w:p>
    <w:p w14:paraId="5B00E64A" w14:textId="77777777" w:rsidR="00600605" w:rsidRPr="002C724A" w:rsidRDefault="00600605" w:rsidP="00600605">
      <w:pPr>
        <w:pStyle w:val="ab"/>
        <w:numPr>
          <w:ilvl w:val="0"/>
          <w:numId w:val="2"/>
        </w:numPr>
        <w:spacing w:after="0" w:line="360" w:lineRule="auto"/>
        <w:ind w:left="142" w:firstLine="0"/>
        <w:rPr>
          <w:rFonts w:ascii="Times New Roman" w:hAnsi="Times New Roman" w:cs="Times New Roman"/>
          <w:sz w:val="28"/>
          <w:szCs w:val="28"/>
        </w:rPr>
      </w:pPr>
      <w:r w:rsidRPr="002C724A">
        <w:rPr>
          <w:rFonts w:ascii="Times New Roman" w:hAnsi="Times New Roman" w:cs="Times New Roman"/>
          <w:sz w:val="28"/>
          <w:szCs w:val="28"/>
          <w:lang w:val="en-US"/>
        </w:rPr>
        <w:t>HEMA</w:t>
      </w:r>
      <w:r w:rsidRPr="002C724A">
        <w:rPr>
          <w:rFonts w:ascii="Times New Roman" w:hAnsi="Times New Roman" w:cs="Times New Roman"/>
          <w:sz w:val="28"/>
          <w:szCs w:val="28"/>
        </w:rPr>
        <w:t xml:space="preserve"> </w:t>
      </w:r>
      <w:r w:rsidRPr="002C724A">
        <w:rPr>
          <w:rFonts w:ascii="Times New Roman" w:hAnsi="Times New Roman" w:cs="Times New Roman"/>
          <w:color w:val="000000"/>
          <w:sz w:val="28"/>
          <w:szCs w:val="28"/>
        </w:rPr>
        <w:t xml:space="preserve">– </w:t>
      </w:r>
      <w:r w:rsidRPr="002C724A">
        <w:rPr>
          <w:rFonts w:ascii="Times New Roman" w:hAnsi="Times New Roman" w:cs="Times New Roman"/>
          <w:sz w:val="28"/>
          <w:szCs w:val="28"/>
        </w:rPr>
        <w:t xml:space="preserve">Hydroxyethyl methacrylate polymer </w:t>
      </w:r>
      <w:r w:rsidR="00D4702F">
        <w:rPr>
          <w:rFonts w:ascii="Times New Roman" w:hAnsi="Times New Roman" w:cs="Times New Roman"/>
          <w:sz w:val="28"/>
          <w:szCs w:val="28"/>
        </w:rPr>
        <w:t>–</w:t>
      </w:r>
      <w:r w:rsidRPr="002C724A">
        <w:rPr>
          <w:rFonts w:ascii="Times New Roman" w:hAnsi="Times New Roman" w:cs="Times New Roman"/>
          <w:sz w:val="28"/>
          <w:szCs w:val="28"/>
        </w:rPr>
        <w:t xml:space="preserve"> оксиэтилметакрилат полимер</w:t>
      </w:r>
    </w:p>
    <w:p w14:paraId="4C8F7C53" w14:textId="77777777" w:rsidR="00600605" w:rsidRDefault="00600605" w:rsidP="00600605">
      <w:pPr>
        <w:spacing w:after="0" w:line="360" w:lineRule="auto"/>
        <w:rPr>
          <w:rFonts w:ascii="Times New Roman" w:hAnsi="Times New Roman" w:cs="Times New Roman"/>
          <w:sz w:val="28"/>
          <w:szCs w:val="28"/>
        </w:rPr>
      </w:pPr>
    </w:p>
    <w:p w14:paraId="37A15505" w14:textId="77777777" w:rsidR="00600605" w:rsidRDefault="00600605" w:rsidP="00600605">
      <w:pPr>
        <w:spacing w:after="0" w:line="360" w:lineRule="auto"/>
        <w:rPr>
          <w:rFonts w:ascii="Times New Roman" w:hAnsi="Times New Roman" w:cs="Times New Roman"/>
          <w:sz w:val="28"/>
          <w:szCs w:val="28"/>
        </w:rPr>
      </w:pPr>
    </w:p>
    <w:p w14:paraId="434764A0" w14:textId="77777777" w:rsidR="00600605" w:rsidRDefault="00600605" w:rsidP="00600605">
      <w:pPr>
        <w:spacing w:after="0" w:line="360" w:lineRule="auto"/>
        <w:rPr>
          <w:rFonts w:ascii="Times New Roman" w:hAnsi="Times New Roman" w:cs="Times New Roman"/>
          <w:sz w:val="28"/>
          <w:szCs w:val="28"/>
        </w:rPr>
      </w:pPr>
    </w:p>
    <w:p w14:paraId="24EC36BA" w14:textId="77777777" w:rsidR="00600605" w:rsidRDefault="00600605" w:rsidP="00600605">
      <w:pPr>
        <w:spacing w:after="0" w:line="360" w:lineRule="auto"/>
        <w:rPr>
          <w:rFonts w:ascii="Times New Roman" w:hAnsi="Times New Roman" w:cs="Times New Roman"/>
          <w:sz w:val="28"/>
          <w:szCs w:val="28"/>
        </w:rPr>
      </w:pPr>
    </w:p>
    <w:p w14:paraId="14FC46EE" w14:textId="77777777" w:rsidR="00600605" w:rsidRDefault="00600605" w:rsidP="00600605">
      <w:pPr>
        <w:spacing w:after="0" w:line="360" w:lineRule="auto"/>
        <w:rPr>
          <w:rFonts w:ascii="Times New Roman" w:hAnsi="Times New Roman" w:cs="Times New Roman"/>
          <w:sz w:val="28"/>
          <w:szCs w:val="28"/>
        </w:rPr>
      </w:pPr>
    </w:p>
    <w:p w14:paraId="2D39C545" w14:textId="77777777" w:rsidR="00600605" w:rsidRDefault="00600605" w:rsidP="00600605">
      <w:pPr>
        <w:spacing w:after="0" w:line="360" w:lineRule="auto"/>
        <w:rPr>
          <w:rFonts w:ascii="Times New Roman" w:hAnsi="Times New Roman" w:cs="Times New Roman"/>
          <w:sz w:val="28"/>
          <w:szCs w:val="28"/>
        </w:rPr>
      </w:pPr>
    </w:p>
    <w:p w14:paraId="352CB9CF" w14:textId="77777777" w:rsidR="00600605" w:rsidRPr="00B927AF" w:rsidRDefault="00600605" w:rsidP="00600605">
      <w:pPr>
        <w:pStyle w:val="ad"/>
        <w:spacing w:before="0"/>
      </w:pPr>
      <w:bookmarkStart w:id="4" w:name="_Toc25862487"/>
      <w:r w:rsidRPr="00B927AF">
        <w:rPr>
          <w:szCs w:val="28"/>
        </w:rPr>
        <w:lastRenderedPageBreak/>
        <w:t xml:space="preserve">IV. </w:t>
      </w:r>
      <w:r w:rsidRPr="00B927AF">
        <w:t>Термины и определения</w:t>
      </w:r>
      <w:bookmarkEnd w:id="4"/>
    </w:p>
    <w:p w14:paraId="0FE10C40" w14:textId="77777777" w:rsidR="00600605" w:rsidRPr="00B927AF" w:rsidRDefault="00600605" w:rsidP="00600605">
      <w:pPr>
        <w:pStyle w:val="ab"/>
        <w:numPr>
          <w:ilvl w:val="0"/>
          <w:numId w:val="3"/>
        </w:numPr>
        <w:tabs>
          <w:tab w:val="left" w:pos="142"/>
        </w:tabs>
        <w:spacing w:line="360" w:lineRule="auto"/>
        <w:ind w:left="142" w:firstLine="0"/>
        <w:rPr>
          <w:rFonts w:ascii="Times New Roman" w:hAnsi="Times New Roman" w:cs="Times New Roman"/>
          <w:sz w:val="28"/>
          <w:szCs w:val="28"/>
        </w:rPr>
      </w:pPr>
      <w:r w:rsidRPr="00B927AF">
        <w:rPr>
          <w:rFonts w:ascii="Times New Roman" w:hAnsi="Times New Roman" w:cs="Times New Roman"/>
          <w:b/>
          <w:sz w:val="28"/>
          <w:szCs w:val="28"/>
        </w:rPr>
        <w:t>Чувствительный дентин (гипер</w:t>
      </w:r>
      <w:r w:rsidR="00323AE4" w:rsidRPr="00B927AF">
        <w:rPr>
          <w:rFonts w:ascii="Times New Roman" w:hAnsi="Times New Roman" w:cs="Times New Roman"/>
          <w:b/>
          <w:sz w:val="28"/>
          <w:szCs w:val="28"/>
        </w:rPr>
        <w:t>е</w:t>
      </w:r>
      <w:r w:rsidRPr="00B927AF">
        <w:rPr>
          <w:rFonts w:ascii="Times New Roman" w:hAnsi="Times New Roman" w:cs="Times New Roman"/>
          <w:b/>
          <w:sz w:val="28"/>
          <w:szCs w:val="28"/>
        </w:rPr>
        <w:t>стезия)</w:t>
      </w:r>
      <w:r w:rsidRPr="00B927AF">
        <w:rPr>
          <w:rFonts w:ascii="Times New Roman" w:hAnsi="Times New Roman" w:cs="Times New Roman"/>
          <w:sz w:val="28"/>
          <w:szCs w:val="28"/>
        </w:rPr>
        <w:t xml:space="preserve"> </w:t>
      </w:r>
      <w:r w:rsidR="00323AE4" w:rsidRPr="00B927AF">
        <w:rPr>
          <w:rFonts w:ascii="Times New Roman" w:hAnsi="Times New Roman"/>
          <w:sz w:val="28"/>
          <w:szCs w:val="28"/>
        </w:rPr>
        <w:t>–</w:t>
      </w:r>
      <w:r w:rsidRPr="00B927AF">
        <w:rPr>
          <w:rFonts w:ascii="Times New Roman" w:hAnsi="Times New Roman" w:cs="Times New Roman"/>
          <w:sz w:val="28"/>
          <w:szCs w:val="28"/>
        </w:rPr>
        <w:t xml:space="preserve"> клиническое состояние, проявляющееся в краткосрочной болевой реакции обнаженного дентина в ответ на термические, тактильные, осмотические или химические раздражители, которая не может быть объяснена никакой другой известной патологией</w:t>
      </w:r>
      <w:r w:rsidR="00323AE4" w:rsidRPr="00B927AF">
        <w:rPr>
          <w:rFonts w:ascii="Times New Roman" w:hAnsi="Times New Roman" w:cs="Times New Roman"/>
          <w:sz w:val="28"/>
          <w:szCs w:val="28"/>
        </w:rPr>
        <w:t>.</w:t>
      </w:r>
    </w:p>
    <w:p w14:paraId="479FA2C1" w14:textId="77777777" w:rsidR="00600605" w:rsidRPr="00B927AF" w:rsidRDefault="00600605" w:rsidP="00D4702F">
      <w:pPr>
        <w:pStyle w:val="ab"/>
        <w:numPr>
          <w:ilvl w:val="0"/>
          <w:numId w:val="3"/>
        </w:numPr>
        <w:tabs>
          <w:tab w:val="left" w:pos="142"/>
        </w:tabs>
        <w:spacing w:after="0" w:line="360" w:lineRule="auto"/>
        <w:ind w:left="142" w:firstLine="0"/>
        <w:rPr>
          <w:rFonts w:ascii="Times New Roman" w:hAnsi="Times New Roman" w:cs="Times New Roman"/>
          <w:sz w:val="28"/>
          <w:szCs w:val="28"/>
        </w:rPr>
      </w:pPr>
      <w:r w:rsidRPr="00B927AF">
        <w:rPr>
          <w:rFonts w:ascii="Times New Roman" w:hAnsi="Times New Roman" w:cs="Times New Roman"/>
          <w:b/>
          <w:sz w:val="28"/>
          <w:szCs w:val="28"/>
        </w:rPr>
        <w:t>Отбеливание</w:t>
      </w:r>
      <w:r w:rsidRPr="00B927AF">
        <w:rPr>
          <w:rFonts w:ascii="Times New Roman" w:hAnsi="Times New Roman" w:cs="Times New Roman"/>
          <w:sz w:val="28"/>
          <w:szCs w:val="28"/>
        </w:rPr>
        <w:t xml:space="preserve"> </w:t>
      </w:r>
      <w:r w:rsidRPr="00B927AF">
        <w:rPr>
          <w:rFonts w:ascii="Times New Roman" w:hAnsi="Times New Roman" w:cs="Times New Roman"/>
          <w:b/>
          <w:sz w:val="28"/>
          <w:szCs w:val="28"/>
        </w:rPr>
        <w:t>зубов</w:t>
      </w:r>
      <w:r w:rsidRPr="00B927AF">
        <w:rPr>
          <w:rFonts w:ascii="Times New Roman" w:hAnsi="Times New Roman" w:cs="Times New Roman"/>
          <w:sz w:val="28"/>
          <w:szCs w:val="28"/>
        </w:rPr>
        <w:t xml:space="preserve"> – совокупность стоматологических мероприятий, направленных на изменение цвета зубной эмали</w:t>
      </w:r>
      <w:r w:rsidR="00323AE4" w:rsidRPr="00B927AF">
        <w:rPr>
          <w:rFonts w:ascii="Times New Roman" w:hAnsi="Times New Roman" w:cs="Times New Roman"/>
          <w:sz w:val="28"/>
          <w:szCs w:val="28"/>
        </w:rPr>
        <w:t>.</w:t>
      </w:r>
      <w:r w:rsidRPr="00B927AF">
        <w:rPr>
          <w:rFonts w:ascii="Times New Roman" w:hAnsi="Times New Roman" w:cs="Times New Roman"/>
          <w:sz w:val="28"/>
          <w:szCs w:val="28"/>
        </w:rPr>
        <w:t xml:space="preserve"> </w:t>
      </w:r>
    </w:p>
    <w:p w14:paraId="5233A618" w14:textId="77777777" w:rsidR="00600605" w:rsidRPr="00B927AF" w:rsidRDefault="00600605" w:rsidP="00D4702F">
      <w:pPr>
        <w:pStyle w:val="ab"/>
        <w:numPr>
          <w:ilvl w:val="0"/>
          <w:numId w:val="3"/>
        </w:numPr>
        <w:tabs>
          <w:tab w:val="left" w:pos="142"/>
        </w:tabs>
        <w:spacing w:after="0" w:line="360" w:lineRule="auto"/>
        <w:ind w:left="142" w:firstLine="0"/>
        <w:rPr>
          <w:rFonts w:ascii="Times New Roman" w:hAnsi="Times New Roman" w:cs="Times New Roman"/>
          <w:sz w:val="28"/>
          <w:szCs w:val="28"/>
        </w:rPr>
      </w:pPr>
      <w:r w:rsidRPr="00B927AF">
        <w:rPr>
          <w:rFonts w:ascii="Times New Roman" w:hAnsi="Times New Roman" w:cs="Times New Roman"/>
          <w:b/>
          <w:sz w:val="28"/>
          <w:szCs w:val="28"/>
        </w:rPr>
        <w:t>Эмаль</w:t>
      </w:r>
      <w:r w:rsidRPr="00B927AF">
        <w:rPr>
          <w:rFonts w:ascii="Times New Roman" w:hAnsi="Times New Roman" w:cs="Times New Roman"/>
          <w:sz w:val="28"/>
          <w:szCs w:val="28"/>
        </w:rPr>
        <w:t xml:space="preserve"> </w:t>
      </w:r>
      <w:r w:rsidR="00323AE4" w:rsidRPr="00B927AF">
        <w:rPr>
          <w:rFonts w:ascii="Times New Roman" w:hAnsi="Times New Roman"/>
          <w:sz w:val="28"/>
          <w:szCs w:val="28"/>
        </w:rPr>
        <w:t xml:space="preserve">– твердая ткань зуба, </w:t>
      </w:r>
      <w:r w:rsidRPr="00B927AF">
        <w:rPr>
          <w:rFonts w:ascii="Times New Roman" w:hAnsi="Times New Roman" w:cs="Times New Roman"/>
          <w:sz w:val="28"/>
          <w:szCs w:val="28"/>
        </w:rPr>
        <w:t xml:space="preserve">внешняя оболочка, покрывающая </w:t>
      </w:r>
      <w:r w:rsidR="00323AE4" w:rsidRPr="00B927AF">
        <w:rPr>
          <w:rFonts w:ascii="Times New Roman" w:hAnsi="Times New Roman" w:cs="Times New Roman"/>
          <w:sz w:val="28"/>
          <w:szCs w:val="28"/>
        </w:rPr>
        <w:t xml:space="preserve">его </w:t>
      </w:r>
      <w:r w:rsidRPr="00B927AF">
        <w:rPr>
          <w:rFonts w:ascii="Times New Roman" w:hAnsi="Times New Roman" w:cs="Times New Roman"/>
          <w:sz w:val="28"/>
          <w:szCs w:val="28"/>
        </w:rPr>
        <w:t>коронковую часть и выполняющая защитную функцию</w:t>
      </w:r>
      <w:r w:rsidR="00323AE4" w:rsidRPr="00B927AF">
        <w:rPr>
          <w:rFonts w:ascii="Times New Roman" w:hAnsi="Times New Roman" w:cs="Times New Roman"/>
          <w:sz w:val="28"/>
          <w:szCs w:val="28"/>
        </w:rPr>
        <w:t>.</w:t>
      </w:r>
    </w:p>
    <w:p w14:paraId="2277DAB6" w14:textId="77777777" w:rsidR="00600605" w:rsidRPr="00B927AF" w:rsidRDefault="00600605" w:rsidP="00D4702F">
      <w:pPr>
        <w:pStyle w:val="af"/>
        <w:numPr>
          <w:ilvl w:val="0"/>
          <w:numId w:val="3"/>
        </w:numPr>
        <w:shd w:val="clear" w:color="auto" w:fill="FFFFFF"/>
        <w:tabs>
          <w:tab w:val="left" w:pos="142"/>
        </w:tabs>
        <w:spacing w:before="0" w:beforeAutospacing="0" w:after="0" w:afterAutospacing="0" w:line="360" w:lineRule="auto"/>
        <w:ind w:left="142" w:firstLine="0"/>
        <w:jc w:val="both"/>
        <w:rPr>
          <w:color w:val="000000"/>
          <w:sz w:val="28"/>
          <w:szCs w:val="28"/>
        </w:rPr>
      </w:pPr>
      <w:r w:rsidRPr="00B927AF">
        <w:rPr>
          <w:b/>
          <w:color w:val="000000"/>
          <w:sz w:val="28"/>
          <w:szCs w:val="28"/>
        </w:rPr>
        <w:t xml:space="preserve">Ограниченная форма гиперестезии </w:t>
      </w:r>
      <w:r w:rsidR="009320D7" w:rsidRPr="00B927AF">
        <w:rPr>
          <w:sz w:val="28"/>
          <w:szCs w:val="28"/>
        </w:rPr>
        <w:t>–</w:t>
      </w:r>
      <w:r w:rsidRPr="00B927AF">
        <w:rPr>
          <w:color w:val="000000"/>
          <w:sz w:val="28"/>
          <w:szCs w:val="28"/>
        </w:rPr>
        <w:t xml:space="preserve"> проявляется в области одного или нескольких зубов при наличии кариозных полостей или некариозных поражений, а также после препари</w:t>
      </w:r>
      <w:r w:rsidRPr="00B927AF">
        <w:rPr>
          <w:color w:val="000000"/>
          <w:sz w:val="28"/>
          <w:szCs w:val="28"/>
        </w:rPr>
        <w:softHyphen/>
        <w:t>рования и пломбирования зубов [</w:t>
      </w:r>
      <w:r w:rsidR="00D34042" w:rsidRPr="00B927AF">
        <w:rPr>
          <w:color w:val="000000"/>
          <w:sz w:val="28"/>
          <w:szCs w:val="28"/>
        </w:rPr>
        <w:t>4, 20</w:t>
      </w:r>
      <w:r w:rsidRPr="00B927AF">
        <w:rPr>
          <w:color w:val="000000"/>
          <w:sz w:val="28"/>
          <w:szCs w:val="28"/>
        </w:rPr>
        <w:t>].</w:t>
      </w:r>
    </w:p>
    <w:p w14:paraId="6B0E327C" w14:textId="77777777" w:rsidR="00600605" w:rsidRPr="00B927AF" w:rsidRDefault="00600605" w:rsidP="00D4702F">
      <w:pPr>
        <w:pStyle w:val="af"/>
        <w:numPr>
          <w:ilvl w:val="0"/>
          <w:numId w:val="3"/>
        </w:numPr>
        <w:shd w:val="clear" w:color="auto" w:fill="FFFFFF"/>
        <w:tabs>
          <w:tab w:val="left" w:pos="142"/>
        </w:tabs>
        <w:spacing w:before="0" w:beforeAutospacing="0" w:after="0" w:afterAutospacing="0" w:line="360" w:lineRule="auto"/>
        <w:ind w:left="142" w:firstLine="0"/>
        <w:jc w:val="both"/>
        <w:rPr>
          <w:color w:val="000000"/>
          <w:sz w:val="28"/>
          <w:szCs w:val="28"/>
        </w:rPr>
      </w:pPr>
      <w:r w:rsidRPr="00B927AF">
        <w:rPr>
          <w:b/>
          <w:color w:val="000000"/>
          <w:sz w:val="28"/>
          <w:szCs w:val="28"/>
        </w:rPr>
        <w:t>Генерализованная форма гиперестезии</w:t>
      </w:r>
      <w:r w:rsidRPr="00B927AF">
        <w:rPr>
          <w:color w:val="000000"/>
          <w:sz w:val="28"/>
          <w:szCs w:val="28"/>
        </w:rPr>
        <w:t xml:space="preserve"> </w:t>
      </w:r>
      <w:r w:rsidR="009320D7" w:rsidRPr="00B927AF">
        <w:rPr>
          <w:sz w:val="28"/>
          <w:szCs w:val="28"/>
        </w:rPr>
        <w:t>–</w:t>
      </w:r>
      <w:r w:rsidRPr="00B927AF">
        <w:rPr>
          <w:color w:val="000000"/>
          <w:sz w:val="28"/>
          <w:szCs w:val="28"/>
        </w:rPr>
        <w:t xml:space="preserve"> проявляется в области большинства или всех зубов и сопровождает обнажение шеек и корней зубов при множественном кариесе, па</w:t>
      </w:r>
      <w:r w:rsidRPr="00B927AF">
        <w:rPr>
          <w:color w:val="000000"/>
          <w:sz w:val="28"/>
          <w:szCs w:val="28"/>
        </w:rPr>
        <w:softHyphen/>
        <w:t>тологической стираемости, болезнях пародонта, мно</w:t>
      </w:r>
      <w:r w:rsidRPr="00B927AF">
        <w:rPr>
          <w:color w:val="000000"/>
          <w:sz w:val="28"/>
          <w:szCs w:val="28"/>
        </w:rPr>
        <w:softHyphen/>
        <w:t>жественной и прогрессирующей эрозии зубов [</w:t>
      </w:r>
      <w:r w:rsidR="00D34042" w:rsidRPr="00B927AF">
        <w:rPr>
          <w:color w:val="000000"/>
          <w:sz w:val="28"/>
          <w:szCs w:val="28"/>
        </w:rPr>
        <w:t>4, 20</w:t>
      </w:r>
      <w:r w:rsidRPr="00B927AF">
        <w:rPr>
          <w:color w:val="000000"/>
          <w:sz w:val="28"/>
          <w:szCs w:val="28"/>
        </w:rPr>
        <w:t xml:space="preserve">]. </w:t>
      </w:r>
    </w:p>
    <w:p w14:paraId="1AB3ABFF" w14:textId="77777777" w:rsidR="00600605" w:rsidRDefault="00600605" w:rsidP="00600605">
      <w:pPr>
        <w:spacing w:after="0" w:line="360" w:lineRule="auto"/>
        <w:rPr>
          <w:rFonts w:ascii="Times New Roman" w:hAnsi="Times New Roman" w:cs="Times New Roman"/>
          <w:sz w:val="28"/>
          <w:szCs w:val="28"/>
        </w:rPr>
      </w:pPr>
    </w:p>
    <w:p w14:paraId="79DA0D4E" w14:textId="77777777" w:rsidR="003C7889" w:rsidRDefault="00600605" w:rsidP="003C7889">
      <w:pPr>
        <w:spacing w:after="0" w:line="360" w:lineRule="auto"/>
        <w:jc w:val="center"/>
        <w:rPr>
          <w:rFonts w:ascii="Times New Roman" w:hAnsi="Times New Roman" w:cs="Times New Roman"/>
          <w:b/>
          <w:sz w:val="28"/>
          <w:szCs w:val="28"/>
        </w:rPr>
      </w:pPr>
      <w:r w:rsidRPr="00600605">
        <w:rPr>
          <w:rFonts w:ascii="Times New Roman" w:hAnsi="Times New Roman" w:cs="Times New Roman"/>
          <w:b/>
          <w:sz w:val="28"/>
          <w:szCs w:val="28"/>
        </w:rPr>
        <w:t xml:space="preserve">V. Краткая информация по заболеванию или состоянию </w:t>
      </w:r>
    </w:p>
    <w:p w14:paraId="3D3D67F7" w14:textId="77777777" w:rsidR="00600605" w:rsidRPr="00600605" w:rsidRDefault="00600605" w:rsidP="003C7889">
      <w:pPr>
        <w:spacing w:after="0" w:line="360" w:lineRule="auto"/>
        <w:jc w:val="center"/>
        <w:rPr>
          <w:rFonts w:ascii="Times New Roman" w:hAnsi="Times New Roman" w:cs="Times New Roman"/>
          <w:b/>
          <w:sz w:val="28"/>
          <w:szCs w:val="28"/>
        </w:rPr>
      </w:pPr>
      <w:r w:rsidRPr="00600605">
        <w:rPr>
          <w:rFonts w:ascii="Times New Roman" w:hAnsi="Times New Roman" w:cs="Times New Roman"/>
          <w:b/>
          <w:sz w:val="28"/>
          <w:szCs w:val="28"/>
        </w:rPr>
        <w:t>(группе заболеваний или состояний)</w:t>
      </w:r>
    </w:p>
    <w:p w14:paraId="77CA47AB" w14:textId="77777777" w:rsidR="00600605" w:rsidRPr="00B927AF" w:rsidRDefault="00600605" w:rsidP="00600605">
      <w:pPr>
        <w:rPr>
          <w:rFonts w:ascii="Times New Roman" w:hAnsi="Times New Roman" w:cs="Times New Roman"/>
          <w:sz w:val="28"/>
          <w:szCs w:val="28"/>
        </w:rPr>
      </w:pPr>
      <w:r w:rsidRPr="00024921">
        <w:rPr>
          <w:rFonts w:ascii="Times New Roman" w:hAnsi="Times New Roman" w:cs="Times New Roman"/>
          <w:b/>
          <w:bCs/>
          <w:sz w:val="28"/>
          <w:szCs w:val="28"/>
        </w:rPr>
        <w:t xml:space="preserve">1. </w:t>
      </w:r>
      <w:r w:rsidRPr="00024921">
        <w:rPr>
          <w:rFonts w:ascii="Times New Roman" w:hAnsi="Times New Roman" w:cs="Times New Roman"/>
          <w:b/>
          <w:bCs/>
          <w:i/>
          <w:sz w:val="28"/>
          <w:szCs w:val="28"/>
        </w:rPr>
        <w:t>Определение заболевания или состояния</w:t>
      </w:r>
      <w:r w:rsidRPr="00B927AF">
        <w:rPr>
          <w:rFonts w:ascii="Times New Roman" w:hAnsi="Times New Roman" w:cs="Times New Roman"/>
          <w:sz w:val="28"/>
          <w:szCs w:val="28"/>
        </w:rPr>
        <w:t xml:space="preserve"> (группы заболеваний или состояний)</w:t>
      </w:r>
      <w:r w:rsidRPr="00B927AF">
        <w:rPr>
          <w:rFonts w:ascii="Times New Roman" w:hAnsi="Times New Roman" w:cs="Times New Roman"/>
          <w:sz w:val="28"/>
          <w:szCs w:val="28"/>
        </w:rPr>
        <w:tab/>
      </w:r>
    </w:p>
    <w:p w14:paraId="262C5C44" w14:textId="77777777" w:rsidR="00600605" w:rsidRPr="009320D7" w:rsidRDefault="00600605" w:rsidP="00600605">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b/>
          <w:sz w:val="28"/>
          <w:szCs w:val="28"/>
        </w:rPr>
        <w:t xml:space="preserve">Чувствительный дентин (гиперестезия) </w:t>
      </w:r>
      <w:r w:rsidR="009320D7" w:rsidRPr="00B927AF">
        <w:rPr>
          <w:rFonts w:ascii="Times New Roman" w:hAnsi="Times New Roman"/>
          <w:sz w:val="28"/>
          <w:szCs w:val="28"/>
        </w:rPr>
        <w:t xml:space="preserve">– </w:t>
      </w:r>
      <w:r w:rsidRPr="00B927AF">
        <w:rPr>
          <w:rFonts w:ascii="Times New Roman" w:hAnsi="Times New Roman" w:cs="Times New Roman"/>
          <w:sz w:val="28"/>
          <w:szCs w:val="28"/>
        </w:rPr>
        <w:t>клиническое состояние, проявляющееся в краткосрочной болевой реакции обнаженного дентина в ответ на термические, тактильные, осмотические или химические раздражители, которая не может быть объяснена никакой другой известной патологией [</w:t>
      </w:r>
      <w:r w:rsidR="00D34042" w:rsidRPr="00B927AF">
        <w:rPr>
          <w:rFonts w:ascii="Times New Roman" w:hAnsi="Times New Roman" w:cs="Times New Roman"/>
          <w:sz w:val="28"/>
          <w:szCs w:val="28"/>
        </w:rPr>
        <w:t>8, 22</w:t>
      </w:r>
      <w:r w:rsidRPr="00B927AF">
        <w:rPr>
          <w:rFonts w:ascii="Times New Roman" w:hAnsi="Times New Roman" w:cs="Times New Roman"/>
          <w:sz w:val="28"/>
          <w:szCs w:val="28"/>
        </w:rPr>
        <w:t>].</w:t>
      </w:r>
      <w:r w:rsidRPr="009320D7">
        <w:rPr>
          <w:rFonts w:ascii="Times New Roman" w:hAnsi="Times New Roman" w:cs="Times New Roman"/>
          <w:sz w:val="28"/>
          <w:szCs w:val="28"/>
        </w:rPr>
        <w:t xml:space="preserve"> </w:t>
      </w:r>
    </w:p>
    <w:p w14:paraId="0EDC5AF9" w14:textId="77777777" w:rsidR="00600605" w:rsidRDefault="00600605" w:rsidP="00600605">
      <w:pPr>
        <w:rPr>
          <w:rFonts w:ascii="Times New Roman" w:hAnsi="Times New Roman" w:cs="Times New Roman"/>
          <w:sz w:val="28"/>
          <w:szCs w:val="28"/>
        </w:rPr>
      </w:pPr>
    </w:p>
    <w:p w14:paraId="369AB3C3" w14:textId="77777777" w:rsidR="00600605" w:rsidRDefault="00600605" w:rsidP="00D4702F">
      <w:pPr>
        <w:spacing w:after="0" w:line="360" w:lineRule="auto"/>
        <w:rPr>
          <w:rFonts w:ascii="Times New Roman" w:hAnsi="Times New Roman" w:cs="Times New Roman"/>
          <w:sz w:val="28"/>
          <w:szCs w:val="28"/>
        </w:rPr>
      </w:pPr>
      <w:r w:rsidRPr="00024921">
        <w:rPr>
          <w:rFonts w:ascii="Times New Roman" w:hAnsi="Times New Roman" w:cs="Times New Roman"/>
          <w:b/>
          <w:bCs/>
          <w:sz w:val="28"/>
          <w:szCs w:val="28"/>
        </w:rPr>
        <w:lastRenderedPageBreak/>
        <w:t xml:space="preserve">2. </w:t>
      </w:r>
      <w:r w:rsidRPr="00024921">
        <w:rPr>
          <w:rFonts w:ascii="Times New Roman" w:hAnsi="Times New Roman" w:cs="Times New Roman"/>
          <w:b/>
          <w:bCs/>
          <w:i/>
          <w:sz w:val="28"/>
          <w:szCs w:val="28"/>
        </w:rPr>
        <w:t>Этиология и патогенез заболевания или состояния</w:t>
      </w:r>
      <w:r w:rsidRPr="009A210D">
        <w:rPr>
          <w:rFonts w:ascii="Times New Roman" w:hAnsi="Times New Roman" w:cs="Times New Roman"/>
          <w:sz w:val="28"/>
          <w:szCs w:val="28"/>
        </w:rPr>
        <w:t xml:space="preserve"> (группы заболеваний или состояний)</w:t>
      </w:r>
      <w:r w:rsidRPr="009A210D">
        <w:rPr>
          <w:rFonts w:ascii="Times New Roman" w:hAnsi="Times New Roman" w:cs="Times New Roman"/>
          <w:sz w:val="28"/>
          <w:szCs w:val="28"/>
        </w:rPr>
        <w:tab/>
      </w:r>
    </w:p>
    <w:p w14:paraId="67EF073F" w14:textId="77777777" w:rsidR="00600605" w:rsidRPr="00B927AF" w:rsidRDefault="00600605" w:rsidP="00600605">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b/>
          <w:i/>
          <w:sz w:val="28"/>
          <w:szCs w:val="28"/>
        </w:rPr>
        <w:t>Этиология</w:t>
      </w:r>
      <w:r w:rsidRPr="00B927AF">
        <w:rPr>
          <w:rFonts w:ascii="Times New Roman" w:hAnsi="Times New Roman" w:cs="Times New Roman"/>
          <w:sz w:val="28"/>
          <w:szCs w:val="28"/>
        </w:rPr>
        <w:t xml:space="preserve"> гиперестезии зубов</w:t>
      </w:r>
      <w:r w:rsidR="00D4702F" w:rsidRPr="00B927AF">
        <w:rPr>
          <w:rFonts w:ascii="Times New Roman" w:hAnsi="Times New Roman" w:cs="Times New Roman"/>
          <w:sz w:val="28"/>
          <w:szCs w:val="28"/>
        </w:rPr>
        <w:t>.</w:t>
      </w:r>
    </w:p>
    <w:p w14:paraId="57F5D9B2" w14:textId="77777777" w:rsidR="00600605" w:rsidRPr="00B927AF" w:rsidRDefault="00600605" w:rsidP="00600605">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sz w:val="28"/>
          <w:szCs w:val="28"/>
        </w:rPr>
        <w:t xml:space="preserve">Гиперчувствительность зубов вызвана обнажением </w:t>
      </w:r>
      <w:r w:rsidR="009320D7" w:rsidRPr="00B927AF">
        <w:rPr>
          <w:rFonts w:ascii="Times New Roman" w:hAnsi="Times New Roman" w:cs="Times New Roman"/>
          <w:sz w:val="28"/>
          <w:szCs w:val="28"/>
        </w:rPr>
        <w:t>отверстий дентинных трубочек</w:t>
      </w:r>
      <w:r w:rsidRPr="00B927AF">
        <w:rPr>
          <w:rFonts w:ascii="Times New Roman" w:hAnsi="Times New Roman" w:cs="Times New Roman"/>
          <w:sz w:val="28"/>
          <w:szCs w:val="28"/>
        </w:rPr>
        <w:t xml:space="preserve"> вследствие потери эмали и/или цемента. Данная патология </w:t>
      </w:r>
      <w:r w:rsidR="009320D7" w:rsidRPr="00B927AF">
        <w:rPr>
          <w:rFonts w:ascii="Times New Roman" w:hAnsi="Times New Roman" w:cs="Times New Roman"/>
          <w:sz w:val="28"/>
          <w:szCs w:val="28"/>
        </w:rPr>
        <w:t xml:space="preserve">проявляется острой краткосрочной болевой реакцией, </w:t>
      </w:r>
      <w:r w:rsidRPr="00B927AF">
        <w:rPr>
          <w:rFonts w:ascii="Times New Roman" w:hAnsi="Times New Roman" w:cs="Times New Roman"/>
          <w:sz w:val="28"/>
          <w:szCs w:val="28"/>
        </w:rPr>
        <w:t>вызывает физический и психологический дискомфорт у пациента и</w:t>
      </w:r>
      <w:r w:rsidR="009320D7" w:rsidRPr="00B927AF">
        <w:rPr>
          <w:rFonts w:ascii="Times New Roman" w:hAnsi="Times New Roman" w:cs="Times New Roman"/>
          <w:sz w:val="28"/>
          <w:szCs w:val="28"/>
        </w:rPr>
        <w:t xml:space="preserve"> снижает качество жизни</w:t>
      </w:r>
      <w:r w:rsidRPr="00B927AF">
        <w:rPr>
          <w:rFonts w:ascii="Times New Roman" w:hAnsi="Times New Roman" w:cs="Times New Roman"/>
          <w:sz w:val="28"/>
          <w:szCs w:val="28"/>
        </w:rPr>
        <w:t xml:space="preserve">. </w:t>
      </w:r>
    </w:p>
    <w:p w14:paraId="0DAD6B64" w14:textId="77777777" w:rsidR="00600605" w:rsidRPr="009320D7" w:rsidRDefault="00600605" w:rsidP="00600605">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sz w:val="28"/>
          <w:szCs w:val="28"/>
        </w:rPr>
        <w:t xml:space="preserve">Болевая реакция может быть вызвана различными стимулами термической, химической или механической природы. Наиболее часто встречается реакция на холодное, а также кислое и сладкое. J. Wagner </w:t>
      </w:r>
      <w:r w:rsidR="00D4702F" w:rsidRPr="00B927AF">
        <w:rPr>
          <w:rFonts w:ascii="Times New Roman" w:hAnsi="Times New Roman" w:cs="Times New Roman"/>
          <w:sz w:val="28"/>
          <w:szCs w:val="28"/>
        </w:rPr>
        <w:t>с</w:t>
      </w:r>
      <w:r w:rsidRPr="00B927AF">
        <w:rPr>
          <w:rFonts w:ascii="Times New Roman" w:hAnsi="Times New Roman" w:cs="Times New Roman"/>
          <w:sz w:val="28"/>
          <w:szCs w:val="28"/>
        </w:rPr>
        <w:t xml:space="preserve"> соавт. (2002) полагают, что чувствительность корня зуба к холодной жидкости является самой частой жалобой пациентов. Нередко пациенты отмечают боль при чистке зубов. Холодный атмосферный воздух и воздух из пустера также могут вызывать болевую реакцию [</w:t>
      </w:r>
      <w:r w:rsidR="00D34042" w:rsidRPr="00B927AF">
        <w:rPr>
          <w:rFonts w:ascii="Times New Roman" w:hAnsi="Times New Roman" w:cs="Times New Roman"/>
          <w:sz w:val="28"/>
          <w:szCs w:val="28"/>
        </w:rPr>
        <w:t>15, 17</w:t>
      </w:r>
      <w:r w:rsidRPr="00B927AF">
        <w:rPr>
          <w:rFonts w:ascii="Times New Roman" w:hAnsi="Times New Roman" w:cs="Times New Roman"/>
          <w:sz w:val="28"/>
          <w:szCs w:val="28"/>
        </w:rPr>
        <w:t>].</w:t>
      </w:r>
    </w:p>
    <w:p w14:paraId="50FD9A1E" w14:textId="77777777" w:rsidR="00600605" w:rsidRPr="00B927AF" w:rsidRDefault="00600605" w:rsidP="00600605">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sz w:val="28"/>
          <w:szCs w:val="28"/>
        </w:rPr>
        <w:t>Боль может варьировать от определенного уровня дискомфорта до очень выраженной болевой реакции. Она также связана с индивидуальной переносимостью, физическими и эмоциональными факторами. Боль может быть локализованной (один или два зуба) или генерализованной (несколько зубов), а в некоторых случаях она может охватывать все четыре квадранта</w:t>
      </w:r>
      <w:r w:rsidR="009320D7" w:rsidRPr="00B927AF">
        <w:rPr>
          <w:rFonts w:ascii="Times New Roman" w:hAnsi="Times New Roman" w:cs="Times New Roman"/>
          <w:sz w:val="28"/>
          <w:szCs w:val="28"/>
        </w:rPr>
        <w:t xml:space="preserve"> челюстей</w:t>
      </w:r>
      <w:r w:rsidRPr="00B927AF">
        <w:rPr>
          <w:rFonts w:ascii="Times New Roman" w:hAnsi="Times New Roman" w:cs="Times New Roman"/>
          <w:sz w:val="28"/>
          <w:szCs w:val="28"/>
        </w:rPr>
        <w:t>.</w:t>
      </w:r>
    </w:p>
    <w:p w14:paraId="2C0E52FB" w14:textId="77777777" w:rsidR="00600605" w:rsidRPr="00B927AF" w:rsidRDefault="00600605" w:rsidP="00600605">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sz w:val="28"/>
          <w:szCs w:val="28"/>
        </w:rPr>
        <w:t xml:space="preserve">Болевая реакция может сопровождаться выраженным эмоциональным компонентом. </w:t>
      </w:r>
      <w:r w:rsidR="009320D7" w:rsidRPr="00B927AF">
        <w:rPr>
          <w:rFonts w:ascii="Times New Roman" w:hAnsi="Times New Roman" w:cs="Times New Roman"/>
          <w:sz w:val="28"/>
          <w:szCs w:val="28"/>
        </w:rPr>
        <w:t>В</w:t>
      </w:r>
      <w:r w:rsidRPr="00B927AF">
        <w:rPr>
          <w:rFonts w:ascii="Times New Roman" w:hAnsi="Times New Roman" w:cs="Times New Roman"/>
          <w:sz w:val="28"/>
          <w:szCs w:val="28"/>
        </w:rPr>
        <w:t xml:space="preserve"> некоторых случаях симптоматика может исчезнуть без лечения</w:t>
      </w:r>
      <w:r w:rsidR="009320D7" w:rsidRPr="00B927AF">
        <w:rPr>
          <w:rFonts w:ascii="Times New Roman" w:hAnsi="Times New Roman" w:cs="Times New Roman"/>
          <w:sz w:val="28"/>
          <w:szCs w:val="28"/>
        </w:rPr>
        <w:t>, то есть</w:t>
      </w:r>
      <w:r w:rsidRPr="00B927AF">
        <w:rPr>
          <w:rFonts w:ascii="Times New Roman" w:hAnsi="Times New Roman" w:cs="Times New Roman"/>
          <w:sz w:val="28"/>
          <w:szCs w:val="28"/>
        </w:rPr>
        <w:t xml:space="preserve"> может отмечаться спонтанное исчезновение болевых симптомов вследствие естественной реминерализации</w:t>
      </w:r>
      <w:r w:rsidR="009320D7" w:rsidRPr="00B927AF">
        <w:rPr>
          <w:rFonts w:ascii="Times New Roman" w:hAnsi="Times New Roman" w:cs="Times New Roman"/>
          <w:sz w:val="28"/>
          <w:szCs w:val="28"/>
        </w:rPr>
        <w:t>, образования «смазанного слоя» или закрытия дентинных трубочек по иной причине</w:t>
      </w:r>
      <w:r w:rsidRPr="00B927AF">
        <w:rPr>
          <w:rFonts w:ascii="Times New Roman" w:hAnsi="Times New Roman" w:cs="Times New Roman"/>
          <w:sz w:val="28"/>
          <w:szCs w:val="28"/>
        </w:rPr>
        <w:t xml:space="preserve">. Однако боль может вернуться через некоторое время, по мере того как </w:t>
      </w:r>
      <w:r w:rsidR="009320D7" w:rsidRPr="00B927AF">
        <w:rPr>
          <w:rFonts w:ascii="Times New Roman" w:hAnsi="Times New Roman" w:cs="Times New Roman"/>
          <w:sz w:val="28"/>
          <w:szCs w:val="28"/>
        </w:rPr>
        <w:t>«</w:t>
      </w:r>
      <w:r w:rsidRPr="00B927AF">
        <w:rPr>
          <w:rFonts w:ascii="Times New Roman" w:hAnsi="Times New Roman" w:cs="Times New Roman"/>
          <w:sz w:val="28"/>
          <w:szCs w:val="28"/>
        </w:rPr>
        <w:t>смазанный слой</w:t>
      </w:r>
      <w:r w:rsidR="009320D7" w:rsidRPr="00B927AF">
        <w:rPr>
          <w:rFonts w:ascii="Times New Roman" w:hAnsi="Times New Roman" w:cs="Times New Roman"/>
          <w:sz w:val="28"/>
          <w:szCs w:val="28"/>
        </w:rPr>
        <w:t>»</w:t>
      </w:r>
      <w:r w:rsidRPr="00B927AF">
        <w:rPr>
          <w:rFonts w:ascii="Times New Roman" w:hAnsi="Times New Roman" w:cs="Times New Roman"/>
          <w:sz w:val="28"/>
          <w:szCs w:val="28"/>
        </w:rPr>
        <w:t xml:space="preserve"> смывается кислотной пищей и напитками, что объясняет циклическое течение заболевания [</w:t>
      </w:r>
      <w:r w:rsidR="00D34042" w:rsidRPr="00B927AF">
        <w:rPr>
          <w:rFonts w:ascii="Times New Roman" w:hAnsi="Times New Roman" w:cs="Times New Roman"/>
          <w:sz w:val="28"/>
          <w:szCs w:val="28"/>
        </w:rPr>
        <w:t>18, 19, 24</w:t>
      </w:r>
      <w:r w:rsidRPr="00B927AF">
        <w:rPr>
          <w:rFonts w:ascii="Times New Roman" w:hAnsi="Times New Roman" w:cs="Times New Roman"/>
          <w:sz w:val="28"/>
          <w:szCs w:val="28"/>
        </w:rPr>
        <w:t>].</w:t>
      </w:r>
    </w:p>
    <w:p w14:paraId="3C92381B" w14:textId="77777777" w:rsidR="007351BF" w:rsidRPr="00B927AF" w:rsidRDefault="007351BF" w:rsidP="00600605">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sz w:val="28"/>
          <w:szCs w:val="28"/>
        </w:rPr>
        <w:t>Имеются и ятрогенные причины гиперестезии зубов, связанные, например, с препарированием коронок зубов под ортопедические конструкции</w:t>
      </w:r>
      <w:r w:rsidR="00F52538" w:rsidRPr="00B927AF">
        <w:rPr>
          <w:rFonts w:ascii="Times New Roman" w:hAnsi="Times New Roman" w:cs="Times New Roman"/>
          <w:sz w:val="28"/>
          <w:szCs w:val="28"/>
        </w:rPr>
        <w:t xml:space="preserve">, а также появление чувствительности после пломбирования кариозных полостей </w:t>
      </w:r>
      <w:r w:rsidR="00F52538" w:rsidRPr="00B927AF">
        <w:rPr>
          <w:rFonts w:ascii="Times New Roman" w:hAnsi="Times New Roman" w:cs="Times New Roman"/>
          <w:sz w:val="28"/>
          <w:szCs w:val="28"/>
        </w:rPr>
        <w:lastRenderedPageBreak/>
        <w:t>с применением те</w:t>
      </w:r>
      <w:r w:rsidR="000C226C" w:rsidRPr="00B927AF">
        <w:rPr>
          <w:rFonts w:ascii="Times New Roman" w:hAnsi="Times New Roman" w:cs="Times New Roman"/>
          <w:sz w:val="28"/>
          <w:szCs w:val="28"/>
        </w:rPr>
        <w:t>хники кислотного протравливания и проведения профессионального отбеливания зубов.</w:t>
      </w:r>
    </w:p>
    <w:p w14:paraId="507F443E" w14:textId="77777777" w:rsidR="00600605" w:rsidRPr="00B927AF" w:rsidRDefault="00600605" w:rsidP="00600605">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sz w:val="28"/>
          <w:szCs w:val="28"/>
        </w:rPr>
        <w:t>Были предложены различные теории возникновения гиперчувствительности дентина: одонтобластическая, рецепторная, нервно-рефлекторная, пороговая и гидродинамическая. Одной из наиболее ранних гипотез была теория дентинных рецепторов, согласно которой гиперчувствительность была вызвана прямой стимуляцией чувствительных нервных окончаний, располагающихся в дентине. Однако результаты микроскопических исследований показали, что в чувствительной части поверхностного дентина отсутствуют нервные</w:t>
      </w:r>
      <w:r w:rsidRPr="009320D7">
        <w:rPr>
          <w:rFonts w:ascii="Times New Roman" w:hAnsi="Times New Roman" w:cs="Times New Roman"/>
          <w:sz w:val="28"/>
          <w:szCs w:val="28"/>
        </w:rPr>
        <w:t xml:space="preserve"> клетки, поэтому данная теория не получила </w:t>
      </w:r>
      <w:r w:rsidRPr="0077374D">
        <w:rPr>
          <w:rFonts w:ascii="Times New Roman" w:hAnsi="Times New Roman" w:cs="Times New Roman"/>
          <w:sz w:val="28"/>
          <w:szCs w:val="28"/>
        </w:rPr>
        <w:t xml:space="preserve">широкого одобрения. Согласно теории рецепторов одонтобластов, предложенной R. Rapp </w:t>
      </w:r>
      <w:r w:rsidR="009320D7" w:rsidRPr="0077374D">
        <w:rPr>
          <w:rFonts w:ascii="Times New Roman" w:hAnsi="Times New Roman" w:cs="Times New Roman"/>
          <w:sz w:val="28"/>
          <w:szCs w:val="28"/>
        </w:rPr>
        <w:t>с</w:t>
      </w:r>
      <w:r w:rsidRPr="0077374D">
        <w:rPr>
          <w:rFonts w:ascii="Times New Roman" w:hAnsi="Times New Roman" w:cs="Times New Roman"/>
          <w:sz w:val="28"/>
          <w:szCs w:val="28"/>
        </w:rPr>
        <w:t xml:space="preserve"> соавт.</w:t>
      </w:r>
      <w:r w:rsidRPr="009320D7">
        <w:rPr>
          <w:rFonts w:ascii="Times New Roman" w:hAnsi="Times New Roman" w:cs="Times New Roman"/>
          <w:sz w:val="28"/>
          <w:szCs w:val="28"/>
        </w:rPr>
        <w:t xml:space="preserve"> </w:t>
      </w:r>
      <w:r w:rsidRPr="00B927AF">
        <w:rPr>
          <w:rFonts w:ascii="Times New Roman" w:hAnsi="Times New Roman" w:cs="Times New Roman"/>
          <w:sz w:val="28"/>
          <w:szCs w:val="28"/>
        </w:rPr>
        <w:t xml:space="preserve">(1968), одонтобласты выполняют роль рецепторных клеток, передавая изменения потенциала мембраны по синаптическим соединениям. Это приводит к возникновению болевых ощущений </w:t>
      </w:r>
      <w:r w:rsidR="009320D7" w:rsidRPr="00B927AF">
        <w:rPr>
          <w:rFonts w:ascii="Times New Roman" w:hAnsi="Times New Roman" w:cs="Times New Roman"/>
          <w:sz w:val="28"/>
          <w:szCs w:val="28"/>
        </w:rPr>
        <w:t>в</w:t>
      </w:r>
      <w:r w:rsidRPr="00B927AF">
        <w:rPr>
          <w:rFonts w:ascii="Times New Roman" w:hAnsi="Times New Roman" w:cs="Times New Roman"/>
          <w:sz w:val="28"/>
          <w:szCs w:val="28"/>
        </w:rPr>
        <w:t xml:space="preserve"> нервных окончани</w:t>
      </w:r>
      <w:r w:rsidR="009320D7" w:rsidRPr="00B927AF">
        <w:rPr>
          <w:rFonts w:ascii="Times New Roman" w:hAnsi="Times New Roman" w:cs="Times New Roman"/>
          <w:sz w:val="28"/>
          <w:szCs w:val="28"/>
        </w:rPr>
        <w:t>ях</w:t>
      </w:r>
      <w:r w:rsidRPr="00B927AF">
        <w:rPr>
          <w:rFonts w:ascii="Times New Roman" w:hAnsi="Times New Roman" w:cs="Times New Roman"/>
          <w:sz w:val="28"/>
          <w:szCs w:val="28"/>
        </w:rPr>
        <w:t>, расположенных в области пульподентинной границы. Однако данная теория не имеет явных доказательств [</w:t>
      </w:r>
      <w:r w:rsidR="00D34042" w:rsidRPr="00B927AF">
        <w:rPr>
          <w:rFonts w:ascii="Times New Roman" w:hAnsi="Times New Roman" w:cs="Times New Roman"/>
          <w:sz w:val="28"/>
          <w:szCs w:val="28"/>
        </w:rPr>
        <w:t>22, 23</w:t>
      </w:r>
      <w:r w:rsidRPr="00B927AF">
        <w:rPr>
          <w:rFonts w:ascii="Times New Roman" w:hAnsi="Times New Roman" w:cs="Times New Roman"/>
          <w:sz w:val="28"/>
          <w:szCs w:val="28"/>
        </w:rPr>
        <w:t>].</w:t>
      </w:r>
    </w:p>
    <w:p w14:paraId="3D69CF99" w14:textId="77777777" w:rsidR="003C7889" w:rsidRPr="00B927AF" w:rsidRDefault="003C7889" w:rsidP="00600605">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b/>
          <w:i/>
          <w:sz w:val="28"/>
          <w:szCs w:val="28"/>
        </w:rPr>
        <w:t>Патогенез</w:t>
      </w:r>
      <w:r w:rsidRPr="00B927AF">
        <w:rPr>
          <w:rFonts w:ascii="Times New Roman" w:hAnsi="Times New Roman" w:cs="Times New Roman"/>
          <w:i/>
          <w:sz w:val="28"/>
          <w:szCs w:val="28"/>
        </w:rPr>
        <w:t xml:space="preserve"> гиперестезии зубов</w:t>
      </w:r>
      <w:r w:rsidRPr="00B927AF">
        <w:rPr>
          <w:rFonts w:ascii="Times New Roman" w:hAnsi="Times New Roman" w:cs="Times New Roman"/>
          <w:sz w:val="28"/>
          <w:szCs w:val="28"/>
        </w:rPr>
        <w:t>.</w:t>
      </w:r>
    </w:p>
    <w:p w14:paraId="1F4DE897" w14:textId="77777777" w:rsidR="00600605" w:rsidRPr="00B927AF" w:rsidRDefault="00600605" w:rsidP="00600605">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sz w:val="28"/>
          <w:szCs w:val="28"/>
        </w:rPr>
        <w:t xml:space="preserve">Боль, вызванная движением жидкости в дентинных трубочках, может быть объяснена общепринятой «гидродинамической теорией», предложенной M. Brannstrom и A. Astron в 1964 г. Согласно этой теории, наличие повреждений эмали и/или цемента в пришеечной области с последующим обнажением дентинных трубочек в ответ на определенные раздражители может вызвать движение дентинной жидкости внутри трубочек, что косвенно стимулирует пульпарные нервные окончания, вызывая болевые ощущения. Также имеется доказательство того, что в случае достаточно </w:t>
      </w:r>
      <w:r w:rsidR="009320D7" w:rsidRPr="00B927AF">
        <w:rPr>
          <w:rFonts w:ascii="Times New Roman" w:hAnsi="Times New Roman" w:cs="Times New Roman"/>
          <w:sz w:val="28"/>
          <w:szCs w:val="28"/>
        </w:rPr>
        <w:t>выраженного</w:t>
      </w:r>
      <w:r w:rsidRPr="00B927AF">
        <w:rPr>
          <w:rFonts w:ascii="Times New Roman" w:hAnsi="Times New Roman" w:cs="Times New Roman"/>
          <w:sz w:val="28"/>
          <w:szCs w:val="28"/>
        </w:rPr>
        <w:t xml:space="preserve"> изменения </w:t>
      </w:r>
      <w:r w:rsidR="00FC67AE" w:rsidRPr="00B927AF">
        <w:rPr>
          <w:rFonts w:ascii="Times New Roman" w:hAnsi="Times New Roman" w:cs="Times New Roman"/>
          <w:sz w:val="28"/>
          <w:szCs w:val="28"/>
        </w:rPr>
        <w:t xml:space="preserve">интратубулярного </w:t>
      </w:r>
      <w:r w:rsidRPr="00B927AF">
        <w:rPr>
          <w:rFonts w:ascii="Times New Roman" w:hAnsi="Times New Roman" w:cs="Times New Roman"/>
          <w:sz w:val="28"/>
          <w:szCs w:val="28"/>
        </w:rPr>
        <w:t>давления</w:t>
      </w:r>
      <w:r w:rsidR="00FC67AE" w:rsidRPr="00B927AF">
        <w:rPr>
          <w:rFonts w:ascii="Times New Roman" w:hAnsi="Times New Roman" w:cs="Times New Roman"/>
          <w:sz w:val="28"/>
          <w:szCs w:val="28"/>
        </w:rPr>
        <w:t>,</w:t>
      </w:r>
      <w:r w:rsidRPr="00B927AF">
        <w:rPr>
          <w:rFonts w:ascii="Times New Roman" w:hAnsi="Times New Roman" w:cs="Times New Roman"/>
          <w:sz w:val="28"/>
          <w:szCs w:val="28"/>
        </w:rPr>
        <w:t xml:space="preserve"> </w:t>
      </w:r>
      <w:r w:rsidR="00FC67AE" w:rsidRPr="00B927AF">
        <w:rPr>
          <w:rFonts w:ascii="Times New Roman" w:hAnsi="Times New Roman" w:cs="Times New Roman"/>
          <w:sz w:val="28"/>
          <w:szCs w:val="28"/>
        </w:rPr>
        <w:t xml:space="preserve">быстро </w:t>
      </w:r>
      <w:r w:rsidRPr="00B927AF">
        <w:rPr>
          <w:rFonts w:ascii="Times New Roman" w:hAnsi="Times New Roman" w:cs="Times New Roman"/>
          <w:sz w:val="28"/>
          <w:szCs w:val="28"/>
        </w:rPr>
        <w:t xml:space="preserve">возникающий поток жидкости </w:t>
      </w:r>
      <w:r w:rsidR="00FC67AE" w:rsidRPr="00B927AF">
        <w:rPr>
          <w:rFonts w:ascii="Times New Roman" w:hAnsi="Times New Roman" w:cs="Times New Roman"/>
          <w:sz w:val="28"/>
          <w:szCs w:val="28"/>
        </w:rPr>
        <w:t>также</w:t>
      </w:r>
      <w:r w:rsidRPr="00B927AF">
        <w:rPr>
          <w:rFonts w:ascii="Times New Roman" w:hAnsi="Times New Roman" w:cs="Times New Roman"/>
          <w:sz w:val="28"/>
          <w:szCs w:val="28"/>
        </w:rPr>
        <w:t xml:space="preserve"> может инициировать электрический нервный импульс. В результате возникает ощущение резкой острой боли, типичное для чувствительного дентина, которое, как правило, </w:t>
      </w:r>
      <w:r w:rsidR="00FC67AE" w:rsidRPr="00B927AF">
        <w:rPr>
          <w:rFonts w:ascii="Times New Roman" w:hAnsi="Times New Roman" w:cs="Times New Roman"/>
          <w:sz w:val="28"/>
          <w:szCs w:val="28"/>
        </w:rPr>
        <w:t>наблюдается</w:t>
      </w:r>
      <w:r w:rsidRPr="00B927AF">
        <w:rPr>
          <w:rFonts w:ascii="Times New Roman" w:hAnsi="Times New Roman" w:cs="Times New Roman"/>
          <w:sz w:val="28"/>
          <w:szCs w:val="28"/>
        </w:rPr>
        <w:t xml:space="preserve"> только во время действия раздражителя или спустя </w:t>
      </w:r>
      <w:r w:rsidRPr="00B927AF">
        <w:rPr>
          <w:rFonts w:ascii="Times New Roman" w:hAnsi="Times New Roman" w:cs="Times New Roman"/>
          <w:sz w:val="28"/>
          <w:szCs w:val="28"/>
        </w:rPr>
        <w:lastRenderedPageBreak/>
        <w:t xml:space="preserve">какое-то время после его </w:t>
      </w:r>
      <w:r w:rsidR="00FC67AE" w:rsidRPr="00B927AF">
        <w:rPr>
          <w:rFonts w:ascii="Times New Roman" w:hAnsi="Times New Roman" w:cs="Times New Roman"/>
          <w:sz w:val="28"/>
          <w:szCs w:val="28"/>
        </w:rPr>
        <w:t>воздействия</w:t>
      </w:r>
      <w:r w:rsidRPr="00B927AF">
        <w:rPr>
          <w:rFonts w:ascii="Times New Roman" w:hAnsi="Times New Roman" w:cs="Times New Roman"/>
          <w:sz w:val="28"/>
          <w:szCs w:val="28"/>
        </w:rPr>
        <w:t xml:space="preserve">. Гистологически чувствительный дентин имеет расширенные дентинные трубочки, которые могут быть вдвое шире по сравнению с нормальным дентином. Кроме того, отмечается повышенное количество дентинных трубочек на единицу площади по сравнению с нормальным дентином. В результате удвоения диаметра дентинных </w:t>
      </w:r>
      <w:r w:rsidR="00FC67AE" w:rsidRPr="00B927AF">
        <w:rPr>
          <w:rFonts w:ascii="Times New Roman" w:hAnsi="Times New Roman" w:cs="Times New Roman"/>
          <w:sz w:val="28"/>
          <w:szCs w:val="28"/>
        </w:rPr>
        <w:t>трубочек</w:t>
      </w:r>
      <w:r w:rsidRPr="00B927AF">
        <w:rPr>
          <w:rFonts w:ascii="Times New Roman" w:hAnsi="Times New Roman" w:cs="Times New Roman"/>
          <w:sz w:val="28"/>
          <w:szCs w:val="28"/>
        </w:rPr>
        <w:t xml:space="preserve"> поток жидкости увеличивается </w:t>
      </w:r>
      <w:r w:rsidR="00FC67AE" w:rsidRPr="00B927AF">
        <w:rPr>
          <w:rFonts w:ascii="Times New Roman" w:hAnsi="Times New Roman" w:cs="Times New Roman"/>
          <w:sz w:val="28"/>
          <w:szCs w:val="28"/>
        </w:rPr>
        <w:t>до</w:t>
      </w:r>
      <w:r w:rsidRPr="00B927AF">
        <w:rPr>
          <w:rFonts w:ascii="Times New Roman" w:hAnsi="Times New Roman" w:cs="Times New Roman"/>
          <w:sz w:val="28"/>
          <w:szCs w:val="28"/>
        </w:rPr>
        <w:t xml:space="preserve"> 16 раз.</w:t>
      </w:r>
    </w:p>
    <w:p w14:paraId="0AE0B1B0" w14:textId="77777777" w:rsidR="00600605" w:rsidRPr="00B927AF" w:rsidRDefault="00600605" w:rsidP="00600605">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sz w:val="28"/>
          <w:szCs w:val="28"/>
        </w:rPr>
        <w:t>На макроскопическом уровне чувствительный дентин не отличается от здорового дентина. Состояние пульпы при чувствительном дентине неизвестно. Однако в исследовании N. West (2000) было выдвинуто предположение о наличии минимального воспаления, так как гиперчувствительность сохраняется в течение очень длительного времени, не перерастая в пульпит [</w:t>
      </w:r>
      <w:r w:rsidR="00D34042" w:rsidRPr="00B927AF">
        <w:rPr>
          <w:rFonts w:ascii="Times New Roman" w:hAnsi="Times New Roman" w:cs="Times New Roman"/>
          <w:sz w:val="28"/>
          <w:szCs w:val="28"/>
        </w:rPr>
        <w:t>13, 16</w:t>
      </w:r>
      <w:r w:rsidRPr="00B927AF">
        <w:rPr>
          <w:rFonts w:ascii="Times New Roman" w:hAnsi="Times New Roman" w:cs="Times New Roman"/>
          <w:sz w:val="28"/>
          <w:szCs w:val="28"/>
        </w:rPr>
        <w:t xml:space="preserve">]. </w:t>
      </w:r>
    </w:p>
    <w:p w14:paraId="690D75B1" w14:textId="77777777" w:rsidR="00600605" w:rsidRPr="00B927AF" w:rsidRDefault="00600605" w:rsidP="00600605">
      <w:pPr>
        <w:rPr>
          <w:rFonts w:ascii="Times New Roman" w:hAnsi="Times New Roman" w:cs="Times New Roman"/>
          <w:sz w:val="28"/>
          <w:szCs w:val="28"/>
        </w:rPr>
      </w:pPr>
      <w:r w:rsidRPr="00024921">
        <w:rPr>
          <w:rFonts w:ascii="Times New Roman" w:hAnsi="Times New Roman" w:cs="Times New Roman"/>
          <w:b/>
          <w:bCs/>
          <w:sz w:val="28"/>
          <w:szCs w:val="28"/>
        </w:rPr>
        <w:t xml:space="preserve">3. </w:t>
      </w:r>
      <w:r w:rsidRPr="00024921">
        <w:rPr>
          <w:rFonts w:ascii="Times New Roman" w:hAnsi="Times New Roman" w:cs="Times New Roman"/>
          <w:b/>
          <w:bCs/>
          <w:i/>
          <w:sz w:val="28"/>
          <w:szCs w:val="28"/>
        </w:rPr>
        <w:t>Эпидемиология заболевания или состояния</w:t>
      </w:r>
      <w:r w:rsidRPr="00024921">
        <w:rPr>
          <w:rFonts w:ascii="Times New Roman" w:hAnsi="Times New Roman" w:cs="Times New Roman"/>
          <w:b/>
          <w:bCs/>
          <w:sz w:val="28"/>
          <w:szCs w:val="28"/>
        </w:rPr>
        <w:t xml:space="preserve"> </w:t>
      </w:r>
      <w:r w:rsidRPr="00B927AF">
        <w:rPr>
          <w:rFonts w:ascii="Times New Roman" w:hAnsi="Times New Roman" w:cs="Times New Roman"/>
          <w:sz w:val="28"/>
          <w:szCs w:val="28"/>
        </w:rPr>
        <w:t>(группы заболеваний или состояний)</w:t>
      </w:r>
      <w:r w:rsidRPr="00B927AF">
        <w:rPr>
          <w:rFonts w:ascii="Times New Roman" w:hAnsi="Times New Roman" w:cs="Times New Roman"/>
          <w:sz w:val="28"/>
          <w:szCs w:val="28"/>
        </w:rPr>
        <w:tab/>
      </w:r>
    </w:p>
    <w:p w14:paraId="4468EF73" w14:textId="77777777" w:rsidR="00600605" w:rsidRPr="00B927AF" w:rsidRDefault="00600605" w:rsidP="00600605">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sz w:val="28"/>
          <w:szCs w:val="28"/>
        </w:rPr>
        <w:t>Как следует из литературы, распространенность дентинной гиперчувствительности у взрослого населения варьирует от 4 до 74%. По последним данным, в нашей стране у 40</w:t>
      </w:r>
      <w:r w:rsidR="00FC67AE" w:rsidRPr="00B927AF">
        <w:rPr>
          <w:rFonts w:ascii="Times New Roman" w:hAnsi="Times New Roman" w:cs="Times New Roman"/>
          <w:sz w:val="28"/>
          <w:szCs w:val="28"/>
        </w:rPr>
        <w:t xml:space="preserve"> </w:t>
      </w:r>
      <w:r w:rsidR="00FC67AE" w:rsidRPr="00B927AF">
        <w:rPr>
          <w:rFonts w:ascii="Times New Roman" w:hAnsi="Times New Roman"/>
          <w:sz w:val="28"/>
          <w:szCs w:val="28"/>
        </w:rPr>
        <w:t xml:space="preserve">– </w:t>
      </w:r>
      <w:r w:rsidRPr="00B927AF">
        <w:rPr>
          <w:rFonts w:ascii="Times New Roman" w:hAnsi="Times New Roman" w:cs="Times New Roman"/>
          <w:sz w:val="28"/>
          <w:szCs w:val="28"/>
        </w:rPr>
        <w:t xml:space="preserve">70% </w:t>
      </w:r>
      <w:r w:rsidR="00FC67AE" w:rsidRPr="00B927AF">
        <w:rPr>
          <w:rFonts w:ascii="Times New Roman" w:hAnsi="Times New Roman" w:cs="Times New Roman"/>
          <w:sz w:val="28"/>
          <w:szCs w:val="28"/>
        </w:rPr>
        <w:t xml:space="preserve">взрослого </w:t>
      </w:r>
      <w:r w:rsidRPr="00B927AF">
        <w:rPr>
          <w:rFonts w:ascii="Times New Roman" w:hAnsi="Times New Roman" w:cs="Times New Roman"/>
          <w:sz w:val="28"/>
          <w:szCs w:val="28"/>
        </w:rPr>
        <w:t>населения встречаются различные формы гиперестезии зубов [</w:t>
      </w:r>
      <w:r w:rsidR="00D34042" w:rsidRPr="00B927AF">
        <w:rPr>
          <w:rFonts w:ascii="Times New Roman" w:hAnsi="Times New Roman" w:cs="Times New Roman"/>
          <w:sz w:val="28"/>
          <w:szCs w:val="28"/>
        </w:rPr>
        <w:t>9, 14</w:t>
      </w:r>
      <w:r w:rsidRPr="00B927AF">
        <w:rPr>
          <w:rFonts w:ascii="Times New Roman" w:hAnsi="Times New Roman" w:cs="Times New Roman"/>
          <w:sz w:val="28"/>
          <w:szCs w:val="28"/>
        </w:rPr>
        <w:t xml:space="preserve">]. По </w:t>
      </w:r>
      <w:r w:rsidR="00FC67AE" w:rsidRPr="00B927AF">
        <w:rPr>
          <w:rFonts w:ascii="Times New Roman" w:hAnsi="Times New Roman" w:cs="Times New Roman"/>
          <w:sz w:val="28"/>
          <w:szCs w:val="28"/>
        </w:rPr>
        <w:t>сообщениям</w:t>
      </w:r>
      <w:r w:rsidRPr="00B927AF">
        <w:rPr>
          <w:rFonts w:ascii="Times New Roman" w:hAnsi="Times New Roman" w:cs="Times New Roman"/>
          <w:sz w:val="28"/>
          <w:szCs w:val="28"/>
        </w:rPr>
        <w:t xml:space="preserve"> некоторых исследователей, частота возникновения гиперчувствительности зубов при пародонтите (чувствительности корня зуба) значительно выше</w:t>
      </w:r>
      <w:r w:rsidR="00FC67AE" w:rsidRPr="00B927AF">
        <w:rPr>
          <w:rFonts w:ascii="Times New Roman" w:hAnsi="Times New Roman" w:cs="Times New Roman"/>
          <w:sz w:val="28"/>
          <w:szCs w:val="28"/>
        </w:rPr>
        <w:t>:</w:t>
      </w:r>
      <w:r w:rsidRPr="00B927AF">
        <w:rPr>
          <w:rFonts w:ascii="Times New Roman" w:hAnsi="Times New Roman" w:cs="Times New Roman"/>
          <w:sz w:val="28"/>
          <w:szCs w:val="28"/>
        </w:rPr>
        <w:t xml:space="preserve"> 85</w:t>
      </w:r>
      <w:r w:rsidR="00FC67AE" w:rsidRPr="00B927AF">
        <w:rPr>
          <w:rFonts w:ascii="Times New Roman" w:hAnsi="Times New Roman" w:cs="Times New Roman"/>
          <w:sz w:val="28"/>
          <w:szCs w:val="28"/>
        </w:rPr>
        <w:t xml:space="preserve"> </w:t>
      </w:r>
      <w:r w:rsidR="00FC67AE" w:rsidRPr="00B927AF">
        <w:rPr>
          <w:rFonts w:ascii="Times New Roman" w:hAnsi="Times New Roman"/>
          <w:sz w:val="28"/>
          <w:szCs w:val="28"/>
        </w:rPr>
        <w:t xml:space="preserve">– </w:t>
      </w:r>
      <w:r w:rsidRPr="00B927AF">
        <w:rPr>
          <w:rFonts w:ascii="Times New Roman" w:hAnsi="Times New Roman" w:cs="Times New Roman"/>
          <w:sz w:val="28"/>
          <w:szCs w:val="28"/>
        </w:rPr>
        <w:t>95%. По данным разных авторов, гиперестезия зубов возникает после отбеливания в 14</w:t>
      </w:r>
      <w:r w:rsidR="00FC67AE" w:rsidRPr="00B927AF">
        <w:rPr>
          <w:rFonts w:ascii="Times New Roman" w:hAnsi="Times New Roman" w:cs="Times New Roman"/>
          <w:sz w:val="28"/>
          <w:szCs w:val="28"/>
        </w:rPr>
        <w:t xml:space="preserve"> </w:t>
      </w:r>
      <w:r w:rsidR="00FC67AE" w:rsidRPr="00B927AF">
        <w:rPr>
          <w:rFonts w:ascii="Times New Roman" w:hAnsi="Times New Roman"/>
          <w:sz w:val="28"/>
          <w:szCs w:val="28"/>
        </w:rPr>
        <w:t xml:space="preserve">– </w:t>
      </w:r>
      <w:r w:rsidRPr="00B927AF">
        <w:rPr>
          <w:rFonts w:ascii="Times New Roman" w:hAnsi="Times New Roman" w:cs="Times New Roman"/>
          <w:sz w:val="28"/>
          <w:szCs w:val="28"/>
        </w:rPr>
        <w:t>78% случаев. Она чаще встречается у пациентов в возрасте 20</w:t>
      </w:r>
      <w:r w:rsidR="00FC67AE" w:rsidRPr="00B927AF">
        <w:rPr>
          <w:rFonts w:ascii="Times New Roman" w:hAnsi="Times New Roman" w:cs="Times New Roman"/>
          <w:sz w:val="28"/>
          <w:szCs w:val="28"/>
        </w:rPr>
        <w:t xml:space="preserve"> </w:t>
      </w:r>
      <w:r w:rsidR="00FC67AE" w:rsidRPr="00B927AF">
        <w:rPr>
          <w:rFonts w:ascii="Times New Roman" w:hAnsi="Times New Roman"/>
          <w:sz w:val="28"/>
          <w:szCs w:val="28"/>
        </w:rPr>
        <w:t xml:space="preserve">– </w:t>
      </w:r>
      <w:r w:rsidR="00FC67AE" w:rsidRPr="00B927AF">
        <w:rPr>
          <w:rFonts w:ascii="Times New Roman" w:hAnsi="Times New Roman" w:cs="Times New Roman"/>
          <w:sz w:val="28"/>
          <w:szCs w:val="28"/>
        </w:rPr>
        <w:t>3</w:t>
      </w:r>
      <w:r w:rsidRPr="00B927AF">
        <w:rPr>
          <w:rFonts w:ascii="Times New Roman" w:hAnsi="Times New Roman" w:cs="Times New Roman"/>
          <w:sz w:val="28"/>
          <w:szCs w:val="28"/>
        </w:rPr>
        <w:t>5 лет. Гиперчувствительность зубов обычно встречается чаще и в более молодом возрасте</w:t>
      </w:r>
      <w:r w:rsidR="00FC67AE" w:rsidRPr="00B927AF">
        <w:rPr>
          <w:rFonts w:ascii="Times New Roman" w:hAnsi="Times New Roman" w:cs="Times New Roman"/>
          <w:sz w:val="28"/>
          <w:szCs w:val="28"/>
        </w:rPr>
        <w:t>, а также</w:t>
      </w:r>
      <w:r w:rsidRPr="00B927AF">
        <w:rPr>
          <w:rFonts w:ascii="Times New Roman" w:hAnsi="Times New Roman" w:cs="Times New Roman"/>
          <w:sz w:val="28"/>
          <w:szCs w:val="28"/>
        </w:rPr>
        <w:t xml:space="preserve"> </w:t>
      </w:r>
      <w:r w:rsidR="00FC67AE" w:rsidRPr="00B927AF">
        <w:rPr>
          <w:rFonts w:ascii="Times New Roman" w:hAnsi="Times New Roman" w:cs="Times New Roman"/>
          <w:sz w:val="28"/>
          <w:szCs w:val="28"/>
        </w:rPr>
        <w:t xml:space="preserve">чаще </w:t>
      </w:r>
      <w:r w:rsidRPr="00B927AF">
        <w:rPr>
          <w:rFonts w:ascii="Times New Roman" w:hAnsi="Times New Roman" w:cs="Times New Roman"/>
          <w:sz w:val="28"/>
          <w:szCs w:val="28"/>
        </w:rPr>
        <w:t>у женщин, чем у мужчин. Чаще всего поражаются клыки и премоляры как на верхнем, так и на нижнем зубном ряду. Наиболее подвержена гиперчувствительности пришеечная область вестибулярной поверхности зубов. В исследовании M. Addy (1990) показано, что те зубы, которые лучше очищаются зубной щеткой (меньше мягкого налета, ниже индекс КПУ), чаще имеют предрасположенность к возникновению рецессии десны и появлению гиперчувствительности дентина [</w:t>
      </w:r>
      <w:r w:rsidR="00D34042" w:rsidRPr="00B927AF">
        <w:rPr>
          <w:rFonts w:ascii="Times New Roman" w:hAnsi="Times New Roman" w:cs="Times New Roman"/>
          <w:sz w:val="28"/>
          <w:szCs w:val="28"/>
        </w:rPr>
        <w:t>18</w:t>
      </w:r>
      <w:r w:rsidRPr="00B927AF">
        <w:rPr>
          <w:rFonts w:ascii="Times New Roman" w:hAnsi="Times New Roman" w:cs="Times New Roman"/>
          <w:sz w:val="28"/>
          <w:szCs w:val="28"/>
        </w:rPr>
        <w:t>].</w:t>
      </w:r>
    </w:p>
    <w:p w14:paraId="08B6FB0D" w14:textId="2EC7DD2F" w:rsidR="00600605" w:rsidRDefault="00600605" w:rsidP="00D4702F">
      <w:pPr>
        <w:spacing w:after="0" w:line="360" w:lineRule="auto"/>
        <w:rPr>
          <w:rFonts w:ascii="Times New Roman" w:hAnsi="Times New Roman" w:cs="Times New Roman"/>
          <w:sz w:val="28"/>
          <w:szCs w:val="28"/>
        </w:rPr>
      </w:pPr>
      <w:r w:rsidRPr="00024921">
        <w:rPr>
          <w:rFonts w:ascii="Times New Roman" w:hAnsi="Times New Roman" w:cs="Times New Roman"/>
          <w:b/>
          <w:bCs/>
          <w:sz w:val="28"/>
          <w:szCs w:val="28"/>
        </w:rPr>
        <w:lastRenderedPageBreak/>
        <w:t xml:space="preserve">4. </w:t>
      </w:r>
      <w:r w:rsidRPr="00024921">
        <w:rPr>
          <w:rFonts w:ascii="Times New Roman" w:hAnsi="Times New Roman" w:cs="Times New Roman"/>
          <w:b/>
          <w:bCs/>
          <w:i/>
          <w:sz w:val="28"/>
          <w:szCs w:val="28"/>
        </w:rPr>
        <w:t>Особенности кодирования заболевания или состояния</w:t>
      </w:r>
      <w:r w:rsidRPr="00B927AF">
        <w:rPr>
          <w:rFonts w:ascii="Times New Roman" w:hAnsi="Times New Roman" w:cs="Times New Roman"/>
          <w:sz w:val="28"/>
          <w:szCs w:val="28"/>
        </w:rPr>
        <w:t xml:space="preserve"> (группы заболеваний или состояний) по Международной статистической классификации болезней и проблем, связанных со здоровьем</w:t>
      </w:r>
      <w:r w:rsidR="00B927AF">
        <w:rPr>
          <w:rFonts w:ascii="Times New Roman" w:hAnsi="Times New Roman" w:cs="Times New Roman"/>
          <w:sz w:val="28"/>
          <w:szCs w:val="28"/>
        </w:rPr>
        <w:t>.</w:t>
      </w:r>
      <w:r w:rsidRPr="009A210D">
        <w:rPr>
          <w:rFonts w:ascii="Times New Roman" w:hAnsi="Times New Roman" w:cs="Times New Roman"/>
          <w:sz w:val="28"/>
          <w:szCs w:val="28"/>
        </w:rPr>
        <w:tab/>
      </w:r>
    </w:p>
    <w:p w14:paraId="6EC9E741" w14:textId="77777777" w:rsidR="00600605" w:rsidRPr="00B927AF" w:rsidRDefault="00600605" w:rsidP="00600605">
      <w:pPr>
        <w:pStyle w:val="ab"/>
        <w:spacing w:after="0" w:line="360" w:lineRule="auto"/>
        <w:ind w:left="0" w:firstLine="709"/>
        <w:jc w:val="both"/>
        <w:rPr>
          <w:rFonts w:ascii="Times New Roman" w:hAnsi="Times New Roman" w:cs="Times New Roman"/>
          <w:b/>
          <w:sz w:val="28"/>
          <w:szCs w:val="28"/>
        </w:rPr>
      </w:pPr>
      <w:r w:rsidRPr="00B927AF">
        <w:rPr>
          <w:rFonts w:ascii="Times New Roman" w:hAnsi="Times New Roman" w:cs="Times New Roman"/>
          <w:b/>
          <w:sz w:val="28"/>
          <w:szCs w:val="28"/>
          <w:shd w:val="clear" w:color="auto" w:fill="FFFFFF"/>
        </w:rPr>
        <w:t>К03.80 -  Чувствительный дентин</w:t>
      </w:r>
    </w:p>
    <w:p w14:paraId="52B99808" w14:textId="77777777" w:rsidR="00600605" w:rsidRPr="0022134A" w:rsidRDefault="00600605" w:rsidP="00D4702F">
      <w:pPr>
        <w:spacing w:after="0" w:line="360" w:lineRule="auto"/>
        <w:rPr>
          <w:rFonts w:ascii="Times New Roman" w:hAnsi="Times New Roman" w:cs="Times New Roman"/>
          <w:sz w:val="28"/>
          <w:szCs w:val="28"/>
        </w:rPr>
      </w:pPr>
      <w:r w:rsidRPr="00B927AF">
        <w:rPr>
          <w:rFonts w:ascii="Times New Roman" w:hAnsi="Times New Roman" w:cs="Times New Roman"/>
          <w:sz w:val="28"/>
          <w:szCs w:val="28"/>
        </w:rPr>
        <w:t xml:space="preserve">5. </w:t>
      </w:r>
      <w:r w:rsidRPr="00B927AF">
        <w:rPr>
          <w:rFonts w:ascii="Times New Roman" w:hAnsi="Times New Roman" w:cs="Times New Roman"/>
          <w:i/>
          <w:sz w:val="28"/>
          <w:szCs w:val="28"/>
        </w:rPr>
        <w:t>Классификация заболевания или состояния</w:t>
      </w:r>
      <w:r w:rsidRPr="00B927AF">
        <w:rPr>
          <w:rFonts w:ascii="Times New Roman" w:hAnsi="Times New Roman" w:cs="Times New Roman"/>
          <w:sz w:val="28"/>
          <w:szCs w:val="28"/>
        </w:rPr>
        <w:t xml:space="preserve"> (группы заболеваний или состояний)</w:t>
      </w:r>
      <w:r w:rsidR="0022134A" w:rsidRPr="00B927AF">
        <w:rPr>
          <w:rFonts w:ascii="Times New Roman" w:hAnsi="Times New Roman" w:cs="Times New Roman"/>
          <w:sz w:val="28"/>
          <w:szCs w:val="28"/>
        </w:rPr>
        <w:t xml:space="preserve"> </w:t>
      </w:r>
      <w:r w:rsidR="0022134A" w:rsidRPr="00B927AF">
        <w:rPr>
          <w:rFonts w:ascii="Times New Roman" w:hAnsi="Times New Roman" w:cs="Times New Roman"/>
          <w:color w:val="000000"/>
          <w:sz w:val="28"/>
          <w:szCs w:val="28"/>
        </w:rPr>
        <w:t>(Ю.А. Федоров, 1981)</w:t>
      </w:r>
    </w:p>
    <w:p w14:paraId="350A48A4" w14:textId="77777777" w:rsidR="00600605" w:rsidRPr="00FC67AE" w:rsidRDefault="00600605" w:rsidP="00600605">
      <w:pPr>
        <w:pStyle w:val="af"/>
        <w:shd w:val="clear" w:color="auto" w:fill="FFFFFF"/>
        <w:spacing w:before="0" w:beforeAutospacing="0" w:after="0" w:afterAutospacing="0" w:line="360" w:lineRule="auto"/>
        <w:ind w:firstLine="709"/>
        <w:jc w:val="both"/>
        <w:rPr>
          <w:i/>
          <w:color w:val="000000"/>
          <w:sz w:val="28"/>
          <w:szCs w:val="28"/>
        </w:rPr>
      </w:pPr>
      <w:r w:rsidRPr="00FC67AE">
        <w:rPr>
          <w:i/>
          <w:iCs/>
          <w:color w:val="000000"/>
          <w:sz w:val="28"/>
          <w:szCs w:val="28"/>
        </w:rPr>
        <w:t>По распространенности</w:t>
      </w:r>
      <w:r w:rsidRPr="00FC67AE">
        <w:rPr>
          <w:i/>
          <w:color w:val="000000"/>
          <w:sz w:val="28"/>
          <w:szCs w:val="28"/>
        </w:rPr>
        <w:t xml:space="preserve"> </w:t>
      </w:r>
    </w:p>
    <w:p w14:paraId="66919E55" w14:textId="77777777" w:rsidR="00600605" w:rsidRPr="00FC67AE" w:rsidRDefault="00600605" w:rsidP="00600605">
      <w:pPr>
        <w:pStyle w:val="af"/>
        <w:numPr>
          <w:ilvl w:val="0"/>
          <w:numId w:val="4"/>
        </w:numPr>
        <w:shd w:val="clear" w:color="auto" w:fill="FFFFFF"/>
        <w:spacing w:before="0" w:beforeAutospacing="0" w:after="0" w:afterAutospacing="0" w:line="360" w:lineRule="auto"/>
        <w:ind w:left="0" w:firstLine="709"/>
        <w:jc w:val="both"/>
        <w:rPr>
          <w:color w:val="000000"/>
          <w:sz w:val="28"/>
          <w:szCs w:val="28"/>
        </w:rPr>
      </w:pPr>
      <w:r w:rsidRPr="00FC67AE">
        <w:rPr>
          <w:color w:val="000000"/>
          <w:sz w:val="28"/>
          <w:szCs w:val="28"/>
        </w:rPr>
        <w:t xml:space="preserve">Ограниченная форма </w:t>
      </w:r>
      <w:r w:rsidR="00FC67AE" w:rsidRPr="002C724A">
        <w:rPr>
          <w:sz w:val="28"/>
          <w:szCs w:val="28"/>
        </w:rPr>
        <w:t>–</w:t>
      </w:r>
      <w:r w:rsidR="00FC67AE">
        <w:rPr>
          <w:sz w:val="28"/>
          <w:szCs w:val="28"/>
        </w:rPr>
        <w:t xml:space="preserve"> </w:t>
      </w:r>
      <w:r w:rsidRPr="00FC67AE">
        <w:rPr>
          <w:color w:val="000000"/>
          <w:sz w:val="28"/>
          <w:szCs w:val="28"/>
        </w:rPr>
        <w:t>проявляется в области одного или нескольких зубов при наличии кариозных полостей или некариозных поражений, а также после препари</w:t>
      </w:r>
      <w:r w:rsidRPr="00FC67AE">
        <w:rPr>
          <w:color w:val="000000"/>
          <w:sz w:val="28"/>
          <w:szCs w:val="28"/>
        </w:rPr>
        <w:softHyphen/>
        <w:t>рования и пломбирования зубов.</w:t>
      </w:r>
    </w:p>
    <w:p w14:paraId="7B740C26" w14:textId="77777777" w:rsidR="00600605" w:rsidRPr="00B927AF" w:rsidRDefault="00600605" w:rsidP="00600605">
      <w:pPr>
        <w:pStyle w:val="af"/>
        <w:numPr>
          <w:ilvl w:val="0"/>
          <w:numId w:val="4"/>
        </w:numPr>
        <w:shd w:val="clear" w:color="auto" w:fill="FFFFFF"/>
        <w:spacing w:before="0" w:beforeAutospacing="0" w:after="0" w:afterAutospacing="0" w:line="360" w:lineRule="auto"/>
        <w:ind w:left="0" w:firstLine="709"/>
        <w:jc w:val="both"/>
        <w:rPr>
          <w:color w:val="000000"/>
          <w:sz w:val="28"/>
          <w:szCs w:val="28"/>
        </w:rPr>
      </w:pPr>
      <w:r w:rsidRPr="00B927AF">
        <w:rPr>
          <w:color w:val="000000"/>
          <w:sz w:val="28"/>
          <w:szCs w:val="28"/>
        </w:rPr>
        <w:t xml:space="preserve">Генерализованная форма </w:t>
      </w:r>
      <w:r w:rsidR="00FC67AE" w:rsidRPr="00B927AF">
        <w:rPr>
          <w:sz w:val="28"/>
          <w:szCs w:val="28"/>
        </w:rPr>
        <w:t xml:space="preserve">– </w:t>
      </w:r>
      <w:r w:rsidRPr="00B927AF">
        <w:rPr>
          <w:color w:val="000000"/>
          <w:sz w:val="28"/>
          <w:szCs w:val="28"/>
        </w:rPr>
        <w:t>проявляется в области большинства или всех зубов и сопровождает обнажение шеек и корней зубов при множественном кариесе, па</w:t>
      </w:r>
      <w:r w:rsidRPr="00B927AF">
        <w:rPr>
          <w:color w:val="000000"/>
          <w:sz w:val="28"/>
          <w:szCs w:val="28"/>
        </w:rPr>
        <w:softHyphen/>
        <w:t>тологической стираемости, болезнях пародонта, мно</w:t>
      </w:r>
      <w:r w:rsidRPr="00B927AF">
        <w:rPr>
          <w:color w:val="000000"/>
          <w:sz w:val="28"/>
          <w:szCs w:val="28"/>
        </w:rPr>
        <w:softHyphen/>
        <w:t>жественной и прогрессирующей эрозии зубов [</w:t>
      </w:r>
      <w:r w:rsidR="00D34042" w:rsidRPr="00B927AF">
        <w:rPr>
          <w:color w:val="000000"/>
          <w:sz w:val="28"/>
          <w:szCs w:val="28"/>
        </w:rPr>
        <w:t>2</w:t>
      </w:r>
      <w:r w:rsidRPr="00B927AF">
        <w:rPr>
          <w:color w:val="000000"/>
          <w:sz w:val="28"/>
          <w:szCs w:val="28"/>
        </w:rPr>
        <w:t>].</w:t>
      </w:r>
    </w:p>
    <w:p w14:paraId="2E0315E0" w14:textId="77777777" w:rsidR="00600605" w:rsidRPr="00B927AF" w:rsidRDefault="00600605" w:rsidP="00600605">
      <w:pPr>
        <w:pStyle w:val="af"/>
        <w:shd w:val="clear" w:color="auto" w:fill="FFFFFF"/>
        <w:spacing w:before="0" w:beforeAutospacing="0" w:after="0" w:afterAutospacing="0" w:line="360" w:lineRule="auto"/>
        <w:ind w:firstLine="709"/>
        <w:jc w:val="both"/>
        <w:rPr>
          <w:color w:val="000000"/>
          <w:sz w:val="28"/>
          <w:szCs w:val="28"/>
        </w:rPr>
      </w:pPr>
      <w:r w:rsidRPr="00B927AF">
        <w:rPr>
          <w:i/>
          <w:iCs/>
          <w:color w:val="000000"/>
          <w:sz w:val="28"/>
          <w:szCs w:val="28"/>
        </w:rPr>
        <w:t>По происхождению</w:t>
      </w:r>
      <w:r w:rsidR="00D4702F" w:rsidRPr="00B927AF">
        <w:rPr>
          <w:iCs/>
          <w:color w:val="000000"/>
          <w:sz w:val="28"/>
          <w:szCs w:val="28"/>
        </w:rPr>
        <w:t>:</w:t>
      </w:r>
    </w:p>
    <w:p w14:paraId="476B06D2" w14:textId="77777777" w:rsidR="00600605" w:rsidRPr="00B927AF" w:rsidRDefault="00600605" w:rsidP="00600605">
      <w:pPr>
        <w:pStyle w:val="af"/>
        <w:numPr>
          <w:ilvl w:val="0"/>
          <w:numId w:val="5"/>
        </w:numPr>
        <w:shd w:val="clear" w:color="auto" w:fill="FFFFFF"/>
        <w:spacing w:before="0" w:beforeAutospacing="0" w:after="0" w:afterAutospacing="0" w:line="360" w:lineRule="auto"/>
        <w:ind w:left="0" w:firstLine="709"/>
        <w:jc w:val="both"/>
        <w:rPr>
          <w:color w:val="000000"/>
          <w:sz w:val="28"/>
          <w:szCs w:val="28"/>
        </w:rPr>
      </w:pPr>
      <w:r w:rsidRPr="00B927AF">
        <w:rPr>
          <w:color w:val="000000"/>
          <w:sz w:val="28"/>
          <w:szCs w:val="28"/>
        </w:rPr>
        <w:t>Гиперестезия дентина, связанная с потерей твердых тканей зуба:</w:t>
      </w:r>
    </w:p>
    <w:p w14:paraId="6FF174F6" w14:textId="77777777" w:rsidR="00600605" w:rsidRPr="00B927AF" w:rsidRDefault="00600605" w:rsidP="00600605">
      <w:pPr>
        <w:pStyle w:val="af"/>
        <w:numPr>
          <w:ilvl w:val="1"/>
          <w:numId w:val="6"/>
        </w:numPr>
        <w:shd w:val="clear" w:color="auto" w:fill="FFFFFF"/>
        <w:spacing w:before="0" w:beforeAutospacing="0" w:after="0" w:afterAutospacing="0" w:line="360" w:lineRule="auto"/>
        <w:ind w:left="0" w:firstLine="709"/>
        <w:jc w:val="both"/>
        <w:rPr>
          <w:color w:val="000000"/>
          <w:sz w:val="28"/>
          <w:szCs w:val="28"/>
        </w:rPr>
      </w:pPr>
      <w:r w:rsidRPr="00B927AF">
        <w:rPr>
          <w:color w:val="000000"/>
          <w:sz w:val="28"/>
          <w:szCs w:val="28"/>
        </w:rPr>
        <w:t>в области кариозных полостей;</w:t>
      </w:r>
    </w:p>
    <w:p w14:paraId="1D20F6EF" w14:textId="77777777" w:rsidR="00600605" w:rsidRPr="00B927AF" w:rsidRDefault="00600605" w:rsidP="00600605">
      <w:pPr>
        <w:pStyle w:val="af"/>
        <w:numPr>
          <w:ilvl w:val="1"/>
          <w:numId w:val="6"/>
        </w:numPr>
        <w:shd w:val="clear" w:color="auto" w:fill="FFFFFF"/>
        <w:spacing w:before="0" w:beforeAutospacing="0" w:after="0" w:afterAutospacing="0" w:line="360" w:lineRule="auto"/>
        <w:ind w:left="0" w:firstLine="709"/>
        <w:jc w:val="both"/>
        <w:rPr>
          <w:color w:val="000000"/>
          <w:sz w:val="28"/>
          <w:szCs w:val="28"/>
        </w:rPr>
      </w:pPr>
      <w:r w:rsidRPr="00B927AF">
        <w:rPr>
          <w:color w:val="000000"/>
          <w:sz w:val="28"/>
          <w:szCs w:val="28"/>
        </w:rPr>
        <w:t>послеоперационная гиперестезия;</w:t>
      </w:r>
    </w:p>
    <w:p w14:paraId="14ADE227" w14:textId="77777777" w:rsidR="00600605" w:rsidRPr="00B927AF" w:rsidRDefault="00600605" w:rsidP="00600605">
      <w:pPr>
        <w:pStyle w:val="af"/>
        <w:numPr>
          <w:ilvl w:val="1"/>
          <w:numId w:val="6"/>
        </w:numPr>
        <w:shd w:val="clear" w:color="auto" w:fill="FFFFFF"/>
        <w:spacing w:before="0" w:beforeAutospacing="0" w:after="0" w:afterAutospacing="0" w:line="360" w:lineRule="auto"/>
        <w:ind w:left="0" w:firstLine="709"/>
        <w:jc w:val="both"/>
        <w:rPr>
          <w:color w:val="000000"/>
          <w:sz w:val="28"/>
          <w:szCs w:val="28"/>
        </w:rPr>
      </w:pPr>
      <w:r w:rsidRPr="00B927AF">
        <w:rPr>
          <w:color w:val="000000"/>
          <w:sz w:val="28"/>
          <w:szCs w:val="28"/>
        </w:rPr>
        <w:t>сопутствующая патологическому истиранию твер</w:t>
      </w:r>
      <w:r w:rsidRPr="00B927AF">
        <w:rPr>
          <w:color w:val="000000"/>
          <w:sz w:val="28"/>
          <w:szCs w:val="28"/>
        </w:rPr>
        <w:softHyphen/>
        <w:t>дых тканей зуба и клиновидным дефектам;</w:t>
      </w:r>
    </w:p>
    <w:p w14:paraId="6DC9B5E7" w14:textId="77777777" w:rsidR="00600605" w:rsidRPr="00B927AF" w:rsidRDefault="00600605" w:rsidP="00600605">
      <w:pPr>
        <w:pStyle w:val="af"/>
        <w:numPr>
          <w:ilvl w:val="1"/>
          <w:numId w:val="6"/>
        </w:numPr>
        <w:shd w:val="clear" w:color="auto" w:fill="FFFFFF"/>
        <w:spacing w:before="0" w:beforeAutospacing="0" w:after="0" w:afterAutospacing="0" w:line="360" w:lineRule="auto"/>
        <w:ind w:left="0" w:firstLine="709"/>
        <w:jc w:val="both"/>
        <w:rPr>
          <w:color w:val="000000"/>
          <w:sz w:val="28"/>
          <w:szCs w:val="28"/>
        </w:rPr>
      </w:pPr>
      <w:r w:rsidRPr="00B927AF">
        <w:rPr>
          <w:color w:val="000000"/>
          <w:sz w:val="28"/>
          <w:szCs w:val="28"/>
        </w:rPr>
        <w:t>при эрозии твердых тканей зуба.</w:t>
      </w:r>
    </w:p>
    <w:p w14:paraId="6E54408C" w14:textId="77777777" w:rsidR="00600605" w:rsidRPr="00B927AF" w:rsidRDefault="00600605" w:rsidP="00600605">
      <w:pPr>
        <w:pStyle w:val="ab"/>
        <w:numPr>
          <w:ilvl w:val="0"/>
          <w:numId w:val="5"/>
        </w:numPr>
        <w:spacing w:after="0" w:line="360" w:lineRule="auto"/>
        <w:ind w:left="0" w:firstLine="709"/>
        <w:jc w:val="both"/>
        <w:rPr>
          <w:rFonts w:ascii="Times New Roman" w:hAnsi="Times New Roman" w:cs="Times New Roman"/>
          <w:sz w:val="28"/>
          <w:szCs w:val="28"/>
        </w:rPr>
      </w:pPr>
      <w:r w:rsidRPr="00B927AF">
        <w:rPr>
          <w:rFonts w:ascii="Times New Roman" w:hAnsi="Times New Roman" w:cs="Times New Roman"/>
          <w:sz w:val="28"/>
          <w:szCs w:val="28"/>
        </w:rPr>
        <w:t>Гиперестезия дентина, не связанная с потерей твердых тканей зуба:</w:t>
      </w:r>
    </w:p>
    <w:p w14:paraId="313D2EC6" w14:textId="77777777" w:rsidR="00600605" w:rsidRPr="00FC67AE" w:rsidRDefault="00600605" w:rsidP="00600605">
      <w:pPr>
        <w:pStyle w:val="ab"/>
        <w:numPr>
          <w:ilvl w:val="1"/>
          <w:numId w:val="4"/>
        </w:numPr>
        <w:spacing w:after="0" w:line="360" w:lineRule="auto"/>
        <w:ind w:left="0" w:firstLine="709"/>
        <w:jc w:val="both"/>
        <w:rPr>
          <w:rFonts w:ascii="Times New Roman" w:hAnsi="Times New Roman" w:cs="Times New Roman"/>
          <w:sz w:val="28"/>
          <w:szCs w:val="28"/>
        </w:rPr>
      </w:pPr>
      <w:r w:rsidRPr="00B927AF">
        <w:rPr>
          <w:rFonts w:ascii="Times New Roman" w:hAnsi="Times New Roman" w:cs="Times New Roman"/>
          <w:sz w:val="28"/>
          <w:szCs w:val="28"/>
        </w:rPr>
        <w:t>гиперестезия дентина обнаженных шеек и корней</w:t>
      </w:r>
      <w:r w:rsidRPr="00FC67AE">
        <w:rPr>
          <w:rFonts w:ascii="Times New Roman" w:hAnsi="Times New Roman" w:cs="Times New Roman"/>
          <w:sz w:val="28"/>
          <w:szCs w:val="28"/>
        </w:rPr>
        <w:t xml:space="preserve"> зубов при заболеваниях пародонта, сопровождающихся рецессией десны;</w:t>
      </w:r>
    </w:p>
    <w:p w14:paraId="13383BC6" w14:textId="77777777" w:rsidR="00600605" w:rsidRPr="00FC67AE" w:rsidRDefault="00600605" w:rsidP="00600605">
      <w:pPr>
        <w:pStyle w:val="ab"/>
        <w:numPr>
          <w:ilvl w:val="1"/>
          <w:numId w:val="4"/>
        </w:numPr>
        <w:spacing w:after="0" w:line="360" w:lineRule="auto"/>
        <w:ind w:left="0" w:firstLine="709"/>
        <w:jc w:val="both"/>
        <w:rPr>
          <w:rFonts w:ascii="Times New Roman" w:hAnsi="Times New Roman" w:cs="Times New Roman"/>
          <w:sz w:val="28"/>
          <w:szCs w:val="28"/>
        </w:rPr>
      </w:pPr>
      <w:r w:rsidRPr="00FC67AE">
        <w:rPr>
          <w:rFonts w:ascii="Times New Roman" w:hAnsi="Times New Roman" w:cs="Times New Roman"/>
          <w:sz w:val="28"/>
          <w:szCs w:val="28"/>
        </w:rPr>
        <w:t>гиперестезия дентина интактных зубов, так называемая «функциональная гиперестезия», сопутствующая общим нарушениям в организме.</w:t>
      </w:r>
    </w:p>
    <w:p w14:paraId="6F59C63C" w14:textId="77777777" w:rsidR="00600605" w:rsidRPr="00FC67AE" w:rsidRDefault="00600605" w:rsidP="00600605">
      <w:pPr>
        <w:spacing w:after="0" w:line="360" w:lineRule="auto"/>
        <w:ind w:firstLine="709"/>
        <w:jc w:val="both"/>
        <w:rPr>
          <w:rFonts w:ascii="Times New Roman" w:hAnsi="Times New Roman" w:cs="Times New Roman"/>
          <w:i/>
          <w:sz w:val="28"/>
          <w:szCs w:val="28"/>
        </w:rPr>
      </w:pPr>
      <w:r w:rsidRPr="00FC67AE">
        <w:rPr>
          <w:rFonts w:ascii="Times New Roman" w:hAnsi="Times New Roman" w:cs="Times New Roman"/>
          <w:i/>
          <w:sz w:val="28"/>
          <w:szCs w:val="28"/>
        </w:rPr>
        <w:t>Гиперестезия дентина, не</w:t>
      </w:r>
      <w:r w:rsidR="00FC67AE">
        <w:rPr>
          <w:rFonts w:ascii="Times New Roman" w:hAnsi="Times New Roman" w:cs="Times New Roman"/>
          <w:i/>
          <w:sz w:val="28"/>
          <w:szCs w:val="28"/>
        </w:rPr>
        <w:t xml:space="preserve"> </w:t>
      </w:r>
      <w:r w:rsidRPr="00FC67AE">
        <w:rPr>
          <w:rFonts w:ascii="Times New Roman" w:hAnsi="Times New Roman" w:cs="Times New Roman"/>
          <w:i/>
          <w:sz w:val="28"/>
          <w:szCs w:val="28"/>
        </w:rPr>
        <w:t>связанная с потерей твердых тканей зубов:</w:t>
      </w:r>
    </w:p>
    <w:p w14:paraId="6216EB8C" w14:textId="77777777" w:rsidR="00600605" w:rsidRPr="00FC67AE" w:rsidRDefault="00600605" w:rsidP="00600605">
      <w:pPr>
        <w:pStyle w:val="af"/>
        <w:numPr>
          <w:ilvl w:val="0"/>
          <w:numId w:val="7"/>
        </w:numPr>
        <w:shd w:val="clear" w:color="auto" w:fill="FFFFFF"/>
        <w:spacing w:before="0" w:beforeAutospacing="0" w:after="0" w:afterAutospacing="0" w:line="360" w:lineRule="auto"/>
        <w:ind w:left="0" w:firstLine="709"/>
        <w:jc w:val="both"/>
        <w:rPr>
          <w:color w:val="000000"/>
          <w:sz w:val="28"/>
          <w:szCs w:val="28"/>
        </w:rPr>
      </w:pPr>
      <w:r w:rsidRPr="00FC67AE">
        <w:rPr>
          <w:color w:val="000000"/>
          <w:sz w:val="28"/>
          <w:szCs w:val="28"/>
        </w:rPr>
        <w:t>гиперестезия дентина обнаженных шеек и корней зубов при пародонтозе и других болезнях пародонта;</w:t>
      </w:r>
    </w:p>
    <w:p w14:paraId="24574E86" w14:textId="77777777" w:rsidR="00600605" w:rsidRPr="00B927AF" w:rsidRDefault="00600605" w:rsidP="00600605">
      <w:pPr>
        <w:pStyle w:val="af"/>
        <w:numPr>
          <w:ilvl w:val="0"/>
          <w:numId w:val="7"/>
        </w:numPr>
        <w:shd w:val="clear" w:color="auto" w:fill="FFFFFF"/>
        <w:spacing w:before="0" w:beforeAutospacing="0" w:after="0" w:afterAutospacing="0" w:line="360" w:lineRule="auto"/>
        <w:ind w:left="0" w:firstLine="709"/>
        <w:jc w:val="both"/>
        <w:rPr>
          <w:color w:val="000000"/>
          <w:sz w:val="28"/>
          <w:szCs w:val="28"/>
        </w:rPr>
      </w:pPr>
      <w:r w:rsidRPr="00B927AF">
        <w:rPr>
          <w:color w:val="000000"/>
          <w:sz w:val="28"/>
          <w:szCs w:val="28"/>
        </w:rPr>
        <w:lastRenderedPageBreak/>
        <w:t>гиперестезия дентина интактных зубов, сопутствующая общим нарушениям в организме.</w:t>
      </w:r>
    </w:p>
    <w:p w14:paraId="446C3D67" w14:textId="77777777" w:rsidR="00600605" w:rsidRPr="00B927AF" w:rsidRDefault="00600605" w:rsidP="00600605">
      <w:pPr>
        <w:pStyle w:val="af"/>
        <w:shd w:val="clear" w:color="auto" w:fill="FFFFFF"/>
        <w:spacing w:before="0" w:beforeAutospacing="0" w:after="0" w:afterAutospacing="0" w:line="360" w:lineRule="auto"/>
        <w:ind w:firstLine="709"/>
        <w:jc w:val="both"/>
        <w:rPr>
          <w:i/>
          <w:color w:val="000000"/>
          <w:sz w:val="28"/>
          <w:szCs w:val="28"/>
        </w:rPr>
      </w:pPr>
      <w:r w:rsidRPr="00B927AF">
        <w:rPr>
          <w:i/>
          <w:iCs/>
          <w:color w:val="000000"/>
          <w:sz w:val="28"/>
          <w:szCs w:val="28"/>
        </w:rPr>
        <w:t>По клиническому течению</w:t>
      </w:r>
    </w:p>
    <w:p w14:paraId="077C6047" w14:textId="77777777" w:rsidR="00600605" w:rsidRPr="00B927AF" w:rsidRDefault="00600605" w:rsidP="00600605">
      <w:pPr>
        <w:pStyle w:val="af"/>
        <w:shd w:val="clear" w:color="auto" w:fill="FFFFFF"/>
        <w:spacing w:before="0" w:beforeAutospacing="0" w:after="0" w:afterAutospacing="0" w:line="360" w:lineRule="auto"/>
        <w:ind w:firstLine="709"/>
        <w:jc w:val="both"/>
        <w:rPr>
          <w:color w:val="000000"/>
          <w:sz w:val="28"/>
          <w:szCs w:val="28"/>
        </w:rPr>
      </w:pPr>
      <w:r w:rsidRPr="00B927AF">
        <w:rPr>
          <w:color w:val="000000"/>
          <w:sz w:val="28"/>
          <w:szCs w:val="28"/>
        </w:rPr>
        <w:t xml:space="preserve">Степень I </w:t>
      </w:r>
      <w:r w:rsidR="00FC67AE" w:rsidRPr="00B927AF">
        <w:rPr>
          <w:sz w:val="28"/>
          <w:szCs w:val="28"/>
        </w:rPr>
        <w:t>–</w:t>
      </w:r>
      <w:r w:rsidRPr="00B927AF">
        <w:rPr>
          <w:color w:val="000000"/>
          <w:sz w:val="28"/>
          <w:szCs w:val="28"/>
        </w:rPr>
        <w:t xml:space="preserve"> ткани зуба реагируют на температурный (холод, тепло) раздражитель; порог электровозбудимости дентина составляет 5-8 мкА.</w:t>
      </w:r>
    </w:p>
    <w:p w14:paraId="49863EB0" w14:textId="77777777" w:rsidR="00600605" w:rsidRPr="00B927AF" w:rsidRDefault="00600605" w:rsidP="00600605">
      <w:pPr>
        <w:pStyle w:val="af"/>
        <w:shd w:val="clear" w:color="auto" w:fill="FFFFFF"/>
        <w:spacing w:before="0" w:beforeAutospacing="0" w:after="0" w:afterAutospacing="0" w:line="360" w:lineRule="auto"/>
        <w:ind w:firstLine="709"/>
        <w:jc w:val="both"/>
        <w:rPr>
          <w:color w:val="000000"/>
          <w:sz w:val="28"/>
          <w:szCs w:val="28"/>
        </w:rPr>
      </w:pPr>
      <w:r w:rsidRPr="00B927AF">
        <w:rPr>
          <w:color w:val="000000"/>
          <w:sz w:val="28"/>
          <w:szCs w:val="28"/>
        </w:rPr>
        <w:t xml:space="preserve">Степень </w:t>
      </w:r>
      <w:r w:rsidRPr="00B927AF">
        <w:rPr>
          <w:color w:val="000000"/>
          <w:sz w:val="28"/>
          <w:szCs w:val="28"/>
          <w:lang w:val="en-US"/>
        </w:rPr>
        <w:t>II</w:t>
      </w:r>
      <w:r w:rsidRPr="00B927AF">
        <w:rPr>
          <w:color w:val="000000"/>
          <w:sz w:val="28"/>
          <w:szCs w:val="28"/>
        </w:rPr>
        <w:t xml:space="preserve"> </w:t>
      </w:r>
      <w:r w:rsidR="00FC67AE" w:rsidRPr="00B927AF">
        <w:rPr>
          <w:sz w:val="28"/>
          <w:szCs w:val="28"/>
        </w:rPr>
        <w:t>–</w:t>
      </w:r>
      <w:r w:rsidRPr="00B927AF">
        <w:rPr>
          <w:color w:val="000000"/>
          <w:sz w:val="28"/>
          <w:szCs w:val="28"/>
        </w:rPr>
        <w:t xml:space="preserve"> ткани зуба реагируют на температурный и химический (соленое, сладкое, кислое, горькое) раздражители; порог электровозбудимости дентина 3-5 мкА.</w:t>
      </w:r>
    </w:p>
    <w:p w14:paraId="3E1FB6EF" w14:textId="77777777" w:rsidR="00600605" w:rsidRPr="00B927AF" w:rsidRDefault="00600605" w:rsidP="00600605">
      <w:pPr>
        <w:pStyle w:val="af"/>
        <w:shd w:val="clear" w:color="auto" w:fill="FFFFFF"/>
        <w:spacing w:before="0" w:beforeAutospacing="0" w:after="0" w:afterAutospacing="0" w:line="360" w:lineRule="auto"/>
        <w:ind w:firstLine="709"/>
        <w:jc w:val="both"/>
        <w:rPr>
          <w:color w:val="000000"/>
          <w:sz w:val="28"/>
          <w:szCs w:val="28"/>
        </w:rPr>
      </w:pPr>
      <w:r w:rsidRPr="00B927AF">
        <w:rPr>
          <w:color w:val="000000"/>
          <w:sz w:val="28"/>
          <w:szCs w:val="28"/>
        </w:rPr>
        <w:t xml:space="preserve">Степень III </w:t>
      </w:r>
      <w:r w:rsidR="00FC67AE" w:rsidRPr="00B927AF">
        <w:rPr>
          <w:sz w:val="28"/>
          <w:szCs w:val="28"/>
        </w:rPr>
        <w:t>–</w:t>
      </w:r>
      <w:r w:rsidRPr="00B927AF">
        <w:rPr>
          <w:color w:val="000000"/>
          <w:sz w:val="28"/>
          <w:szCs w:val="28"/>
        </w:rPr>
        <w:t xml:space="preserve"> ткани зуба реагируют на все виды раздражителей (включая тактильный)</w:t>
      </w:r>
      <w:r w:rsidR="00FC67AE" w:rsidRPr="00B927AF">
        <w:rPr>
          <w:color w:val="000000"/>
          <w:sz w:val="28"/>
          <w:szCs w:val="28"/>
        </w:rPr>
        <w:t>;</w:t>
      </w:r>
      <w:r w:rsidRPr="00B927AF">
        <w:rPr>
          <w:color w:val="000000"/>
          <w:sz w:val="28"/>
          <w:szCs w:val="28"/>
        </w:rPr>
        <w:t xml:space="preserve"> порог электровозбудимости дентина достигает 1,5-3,5 мкА [</w:t>
      </w:r>
      <w:r w:rsidR="00D34042" w:rsidRPr="00B927AF">
        <w:rPr>
          <w:color w:val="000000"/>
          <w:sz w:val="28"/>
          <w:szCs w:val="28"/>
        </w:rPr>
        <w:t>1, 6</w:t>
      </w:r>
      <w:r w:rsidRPr="00B927AF">
        <w:rPr>
          <w:color w:val="000000"/>
          <w:sz w:val="28"/>
          <w:szCs w:val="28"/>
        </w:rPr>
        <w:t>].</w:t>
      </w:r>
    </w:p>
    <w:p w14:paraId="61B9D639" w14:textId="77777777" w:rsidR="00600605" w:rsidRPr="00FE0BEF" w:rsidRDefault="00600605" w:rsidP="00D4702F">
      <w:pPr>
        <w:spacing w:after="0" w:line="360" w:lineRule="auto"/>
        <w:rPr>
          <w:rFonts w:ascii="Times New Roman" w:hAnsi="Times New Roman" w:cs="Times New Roman"/>
          <w:b/>
          <w:bCs/>
          <w:sz w:val="28"/>
          <w:szCs w:val="28"/>
        </w:rPr>
      </w:pPr>
      <w:r w:rsidRPr="00FE0BEF">
        <w:rPr>
          <w:rFonts w:ascii="Times New Roman" w:hAnsi="Times New Roman" w:cs="Times New Roman"/>
          <w:b/>
          <w:bCs/>
          <w:sz w:val="28"/>
          <w:szCs w:val="28"/>
        </w:rPr>
        <w:t xml:space="preserve">6. </w:t>
      </w:r>
      <w:r w:rsidRPr="00FE0BEF">
        <w:rPr>
          <w:rFonts w:ascii="Times New Roman" w:hAnsi="Times New Roman" w:cs="Times New Roman"/>
          <w:b/>
          <w:bCs/>
          <w:i/>
          <w:sz w:val="28"/>
          <w:szCs w:val="28"/>
        </w:rPr>
        <w:t>Клиническая картина заболевания или состояния</w:t>
      </w:r>
      <w:r w:rsidRPr="00FE0BEF">
        <w:rPr>
          <w:rFonts w:ascii="Times New Roman" w:hAnsi="Times New Roman" w:cs="Times New Roman"/>
          <w:b/>
          <w:bCs/>
          <w:sz w:val="28"/>
          <w:szCs w:val="28"/>
        </w:rPr>
        <w:t xml:space="preserve"> (группы заболеваний или состояний)</w:t>
      </w:r>
      <w:r w:rsidRPr="00FE0BEF">
        <w:rPr>
          <w:rFonts w:ascii="Times New Roman" w:hAnsi="Times New Roman" w:cs="Times New Roman"/>
          <w:b/>
          <w:bCs/>
          <w:sz w:val="28"/>
          <w:szCs w:val="28"/>
        </w:rPr>
        <w:tab/>
      </w:r>
    </w:p>
    <w:p w14:paraId="315C3C06" w14:textId="77777777" w:rsidR="00600605" w:rsidRPr="00B927AF" w:rsidRDefault="00600605" w:rsidP="00600605">
      <w:pPr>
        <w:spacing w:after="0" w:line="360" w:lineRule="auto"/>
        <w:ind w:firstLine="709"/>
        <w:jc w:val="both"/>
        <w:rPr>
          <w:rFonts w:ascii="Times New Roman" w:hAnsi="Times New Roman" w:cs="Times New Roman"/>
          <w:color w:val="000000"/>
          <w:sz w:val="28"/>
          <w:szCs w:val="28"/>
        </w:rPr>
      </w:pPr>
      <w:r w:rsidRPr="00FC67AE">
        <w:rPr>
          <w:rFonts w:ascii="Times New Roman" w:hAnsi="Times New Roman" w:cs="Times New Roman"/>
          <w:sz w:val="28"/>
          <w:szCs w:val="28"/>
        </w:rPr>
        <w:t xml:space="preserve">Основной клинический симптом гиперестезии </w:t>
      </w:r>
      <w:r w:rsidR="00FC67AE" w:rsidRPr="002C724A">
        <w:rPr>
          <w:rFonts w:ascii="Times New Roman" w:hAnsi="Times New Roman"/>
          <w:sz w:val="28"/>
          <w:szCs w:val="28"/>
        </w:rPr>
        <w:t>–</w:t>
      </w:r>
      <w:r w:rsidR="00FC67AE">
        <w:rPr>
          <w:rFonts w:ascii="Times New Roman" w:hAnsi="Times New Roman"/>
          <w:sz w:val="28"/>
          <w:szCs w:val="28"/>
        </w:rPr>
        <w:t xml:space="preserve"> </w:t>
      </w:r>
      <w:r w:rsidRPr="00FC67AE">
        <w:rPr>
          <w:rFonts w:ascii="Times New Roman" w:hAnsi="Times New Roman" w:cs="Times New Roman"/>
          <w:sz w:val="28"/>
          <w:szCs w:val="28"/>
        </w:rPr>
        <w:t xml:space="preserve">боль. Обычно больные жалуются на интенсивные, но быстро проходящие боли, обусловленные действием температурных, химических (кислое, сладкое, солёное) или механических раздражителей. Как правило, эти боли постоянны, но иногда может </w:t>
      </w:r>
      <w:r w:rsidRPr="00B927AF">
        <w:rPr>
          <w:rFonts w:ascii="Times New Roman" w:hAnsi="Times New Roman" w:cs="Times New Roman"/>
          <w:sz w:val="28"/>
          <w:szCs w:val="28"/>
        </w:rPr>
        <w:t>наблюдаться временное уменьшение или прекращение болей (ремиссия)</w:t>
      </w:r>
      <w:r w:rsidRPr="00B927AF">
        <w:rPr>
          <w:rFonts w:ascii="Times New Roman" w:hAnsi="Times New Roman" w:cs="Times New Roman"/>
          <w:color w:val="000000"/>
          <w:sz w:val="28"/>
          <w:szCs w:val="28"/>
        </w:rPr>
        <w:t xml:space="preserve"> [</w:t>
      </w:r>
      <w:r w:rsidR="000577AB" w:rsidRPr="00B927AF">
        <w:rPr>
          <w:rFonts w:ascii="Times New Roman" w:hAnsi="Times New Roman" w:cs="Times New Roman"/>
          <w:color w:val="000000"/>
          <w:sz w:val="28"/>
          <w:szCs w:val="28"/>
        </w:rPr>
        <w:t>3, 7</w:t>
      </w:r>
      <w:r w:rsidRPr="00B927AF">
        <w:rPr>
          <w:rFonts w:ascii="Times New Roman" w:hAnsi="Times New Roman" w:cs="Times New Roman"/>
          <w:color w:val="000000"/>
          <w:sz w:val="28"/>
          <w:szCs w:val="28"/>
        </w:rPr>
        <w:t xml:space="preserve">]. </w:t>
      </w:r>
    </w:p>
    <w:p w14:paraId="3A777A90" w14:textId="77777777" w:rsidR="00600605" w:rsidRPr="00B927AF" w:rsidRDefault="00600605" w:rsidP="00600605">
      <w:pPr>
        <w:spacing w:after="0" w:line="360" w:lineRule="auto"/>
        <w:ind w:firstLine="709"/>
        <w:jc w:val="both"/>
        <w:rPr>
          <w:rFonts w:ascii="Times New Roman" w:hAnsi="Times New Roman" w:cs="Times New Roman"/>
          <w:color w:val="000000"/>
          <w:sz w:val="28"/>
          <w:szCs w:val="28"/>
          <w:shd w:val="clear" w:color="auto" w:fill="FFFFFF"/>
        </w:rPr>
      </w:pPr>
      <w:r w:rsidRPr="00B927AF">
        <w:rPr>
          <w:rFonts w:ascii="Times New Roman" w:hAnsi="Times New Roman" w:cs="Times New Roman"/>
          <w:color w:val="000000"/>
          <w:sz w:val="28"/>
          <w:szCs w:val="28"/>
          <w:shd w:val="clear" w:color="auto" w:fill="FFFFFF"/>
        </w:rPr>
        <w:t xml:space="preserve">Возникновение повышенной чувствительности вследствие образования дефекта твердых тканей зубов не зависит от возраста и пола больного. </w:t>
      </w:r>
    </w:p>
    <w:p w14:paraId="14A5ABA0" w14:textId="77777777" w:rsidR="00600605" w:rsidRPr="00B927AF" w:rsidRDefault="00600605" w:rsidP="00600605">
      <w:pPr>
        <w:spacing w:after="0" w:line="360" w:lineRule="auto"/>
        <w:ind w:firstLine="709"/>
        <w:jc w:val="both"/>
        <w:rPr>
          <w:rFonts w:ascii="Times New Roman" w:hAnsi="Times New Roman" w:cs="Times New Roman"/>
          <w:color w:val="000000"/>
          <w:sz w:val="28"/>
          <w:szCs w:val="28"/>
          <w:shd w:val="clear" w:color="auto" w:fill="FFFFFF"/>
        </w:rPr>
      </w:pPr>
      <w:r w:rsidRPr="00B927AF">
        <w:rPr>
          <w:rFonts w:ascii="Times New Roman" w:hAnsi="Times New Roman" w:cs="Times New Roman"/>
          <w:color w:val="000000"/>
          <w:sz w:val="28"/>
          <w:szCs w:val="28"/>
          <w:shd w:val="clear" w:color="auto" w:fill="FFFFFF"/>
        </w:rPr>
        <w:t>Возможная причина заболевания: длительная неправильная техника чистки зубов (</w:t>
      </w:r>
      <w:r w:rsidR="00FC67AE" w:rsidRPr="00B927AF">
        <w:rPr>
          <w:rFonts w:ascii="Times New Roman" w:hAnsi="Times New Roman" w:cs="Times New Roman"/>
          <w:color w:val="000000"/>
          <w:sz w:val="28"/>
          <w:szCs w:val="28"/>
          <w:shd w:val="clear" w:color="auto" w:fill="FFFFFF"/>
        </w:rPr>
        <w:t>регулярные</w:t>
      </w:r>
      <w:r w:rsidRPr="00B927AF">
        <w:rPr>
          <w:rFonts w:ascii="Times New Roman" w:hAnsi="Times New Roman" w:cs="Times New Roman"/>
          <w:color w:val="000000"/>
          <w:sz w:val="28"/>
          <w:szCs w:val="28"/>
          <w:shd w:val="clear" w:color="auto" w:fill="FFFFFF"/>
        </w:rPr>
        <w:t xml:space="preserve"> горизонтальные движения жесткими зубными щетками вызывают </w:t>
      </w:r>
      <w:r w:rsidR="00FC67AE" w:rsidRPr="00B927AF">
        <w:rPr>
          <w:rFonts w:ascii="Times New Roman" w:hAnsi="Times New Roman" w:cs="Times New Roman"/>
          <w:color w:val="000000"/>
          <w:sz w:val="28"/>
          <w:szCs w:val="28"/>
          <w:shd w:val="clear" w:color="auto" w:fill="FFFFFF"/>
        </w:rPr>
        <w:t xml:space="preserve">рецессию десны и </w:t>
      </w:r>
      <w:r w:rsidRPr="00B927AF">
        <w:rPr>
          <w:rFonts w:ascii="Times New Roman" w:hAnsi="Times New Roman" w:cs="Times New Roman"/>
          <w:color w:val="000000"/>
          <w:sz w:val="28"/>
          <w:szCs w:val="28"/>
          <w:shd w:val="clear" w:color="auto" w:fill="FFFFFF"/>
        </w:rPr>
        <w:t>повышенное стирание твердых тканей зубов</w:t>
      </w:r>
      <w:r w:rsidR="00FC67AE" w:rsidRPr="00B927AF">
        <w:rPr>
          <w:rFonts w:ascii="Times New Roman" w:hAnsi="Times New Roman" w:cs="Times New Roman"/>
          <w:color w:val="000000"/>
          <w:sz w:val="28"/>
          <w:szCs w:val="28"/>
          <w:shd w:val="clear" w:color="auto" w:fill="FFFFFF"/>
        </w:rPr>
        <w:t xml:space="preserve"> в области их шеек</w:t>
      </w:r>
      <w:r w:rsidR="009A7421" w:rsidRPr="00B927AF">
        <w:rPr>
          <w:rFonts w:ascii="Times New Roman" w:hAnsi="Times New Roman" w:cs="Times New Roman"/>
          <w:color w:val="000000"/>
          <w:sz w:val="28"/>
          <w:szCs w:val="28"/>
          <w:shd w:val="clear" w:color="auto" w:fill="FFFFFF"/>
        </w:rPr>
        <w:t xml:space="preserve"> с</w:t>
      </w:r>
      <w:r w:rsidRPr="00B927AF">
        <w:rPr>
          <w:rFonts w:ascii="Times New Roman" w:hAnsi="Times New Roman" w:cs="Times New Roman"/>
          <w:color w:val="000000"/>
          <w:sz w:val="28"/>
          <w:szCs w:val="28"/>
          <w:shd w:val="clear" w:color="auto" w:fill="FFFFFF"/>
        </w:rPr>
        <w:t xml:space="preserve"> обнажение</w:t>
      </w:r>
      <w:r w:rsidR="009A7421" w:rsidRPr="00B927AF">
        <w:rPr>
          <w:rFonts w:ascii="Times New Roman" w:hAnsi="Times New Roman" w:cs="Times New Roman"/>
          <w:color w:val="000000"/>
          <w:sz w:val="28"/>
          <w:szCs w:val="28"/>
          <w:shd w:val="clear" w:color="auto" w:fill="FFFFFF"/>
        </w:rPr>
        <w:t>м</w:t>
      </w:r>
      <w:r w:rsidRPr="00B927AF">
        <w:rPr>
          <w:rFonts w:ascii="Times New Roman" w:hAnsi="Times New Roman" w:cs="Times New Roman"/>
          <w:color w:val="000000"/>
          <w:sz w:val="28"/>
          <w:szCs w:val="28"/>
          <w:shd w:val="clear" w:color="auto" w:fill="FFFFFF"/>
        </w:rPr>
        <w:t xml:space="preserve"> дентинных трубочек). Применение зубных паст с высоким содержанием абразивных веществ в течение длительного времени. Употребление кислых продуктов (цитрусовых, соков и т.</w:t>
      </w:r>
      <w:r w:rsidR="009A7421" w:rsidRPr="00B927AF">
        <w:rPr>
          <w:rFonts w:ascii="Times New Roman" w:hAnsi="Times New Roman" w:cs="Times New Roman"/>
          <w:color w:val="000000"/>
          <w:sz w:val="28"/>
          <w:szCs w:val="28"/>
          <w:shd w:val="clear" w:color="auto" w:fill="FFFFFF"/>
        </w:rPr>
        <w:t>п</w:t>
      </w:r>
      <w:r w:rsidRPr="00B927AF">
        <w:rPr>
          <w:rFonts w:ascii="Times New Roman" w:hAnsi="Times New Roman" w:cs="Times New Roman"/>
          <w:color w:val="000000"/>
          <w:sz w:val="28"/>
          <w:szCs w:val="28"/>
          <w:shd w:val="clear" w:color="auto" w:fill="FFFFFF"/>
        </w:rPr>
        <w:t>.)</w:t>
      </w:r>
      <w:r w:rsidRPr="00B927AF">
        <w:rPr>
          <w:rFonts w:ascii="Times New Roman" w:hAnsi="Times New Roman" w:cs="Times New Roman"/>
          <w:color w:val="000000"/>
          <w:sz w:val="28"/>
          <w:szCs w:val="28"/>
        </w:rPr>
        <w:t xml:space="preserve"> [</w:t>
      </w:r>
      <w:r w:rsidR="000577AB" w:rsidRPr="00B927AF">
        <w:rPr>
          <w:rFonts w:ascii="Times New Roman" w:hAnsi="Times New Roman" w:cs="Times New Roman"/>
          <w:color w:val="000000"/>
          <w:sz w:val="28"/>
          <w:szCs w:val="28"/>
        </w:rPr>
        <w:t>21</w:t>
      </w:r>
      <w:r w:rsidRPr="00B927AF">
        <w:rPr>
          <w:rFonts w:ascii="Times New Roman" w:hAnsi="Times New Roman" w:cs="Times New Roman"/>
          <w:color w:val="000000"/>
          <w:sz w:val="28"/>
          <w:szCs w:val="28"/>
        </w:rPr>
        <w:t>].</w:t>
      </w:r>
    </w:p>
    <w:p w14:paraId="32B5CD47" w14:textId="77777777" w:rsidR="00600605" w:rsidRPr="00B927AF" w:rsidRDefault="00600605" w:rsidP="00600605">
      <w:pPr>
        <w:spacing w:after="0" w:line="360" w:lineRule="auto"/>
        <w:ind w:firstLine="709"/>
        <w:jc w:val="both"/>
        <w:rPr>
          <w:rFonts w:ascii="Times New Roman" w:hAnsi="Times New Roman" w:cs="Times New Roman"/>
          <w:color w:val="000000"/>
          <w:sz w:val="28"/>
          <w:szCs w:val="28"/>
          <w:shd w:val="clear" w:color="auto" w:fill="FFFFFF"/>
        </w:rPr>
      </w:pPr>
      <w:r w:rsidRPr="00B927AF">
        <w:rPr>
          <w:rFonts w:ascii="Times New Roman" w:hAnsi="Times New Roman" w:cs="Times New Roman"/>
          <w:color w:val="000000"/>
          <w:sz w:val="28"/>
          <w:szCs w:val="28"/>
          <w:shd w:val="clear" w:color="auto" w:fill="FFFFFF"/>
        </w:rPr>
        <w:t xml:space="preserve">Развитие настоящего заболевания: возникновение кратковременной боли вследствие воздействия механических, температурных, химических раздражителей. Медленное стирание твердых тканей зубов, обнажение дентина. Травма зубного ряда </w:t>
      </w:r>
      <w:r w:rsidR="009A7421" w:rsidRPr="00B927AF">
        <w:rPr>
          <w:rFonts w:ascii="Times New Roman" w:hAnsi="Times New Roman"/>
          <w:sz w:val="28"/>
          <w:szCs w:val="28"/>
        </w:rPr>
        <w:t>–</w:t>
      </w:r>
      <w:r w:rsidRPr="00B927AF">
        <w:rPr>
          <w:rFonts w:ascii="Times New Roman" w:hAnsi="Times New Roman" w:cs="Times New Roman"/>
          <w:color w:val="000000"/>
          <w:sz w:val="28"/>
          <w:szCs w:val="28"/>
          <w:shd w:val="clear" w:color="auto" w:fill="FFFFFF"/>
        </w:rPr>
        <w:t xml:space="preserve"> неправильная окклюзия, нарушение окклюзионного</w:t>
      </w:r>
      <w:r w:rsidRPr="00FC67AE">
        <w:rPr>
          <w:rFonts w:ascii="Times New Roman" w:hAnsi="Times New Roman" w:cs="Times New Roman"/>
          <w:color w:val="000000"/>
          <w:sz w:val="28"/>
          <w:szCs w:val="28"/>
          <w:shd w:val="clear" w:color="auto" w:fill="FFFFFF"/>
        </w:rPr>
        <w:t xml:space="preserve"> </w:t>
      </w:r>
      <w:r w:rsidRPr="00B927AF">
        <w:rPr>
          <w:rFonts w:ascii="Times New Roman" w:hAnsi="Times New Roman" w:cs="Times New Roman"/>
          <w:color w:val="000000"/>
          <w:sz w:val="28"/>
          <w:szCs w:val="28"/>
          <w:shd w:val="clear" w:color="auto" w:fill="FFFFFF"/>
        </w:rPr>
        <w:lastRenderedPageBreak/>
        <w:t>равновесия. Углубления V-образной формы в пришеечной области. Обострения заболевания возникают после приема кислого</w:t>
      </w:r>
      <w:r w:rsidR="009A7421" w:rsidRPr="00B927AF">
        <w:rPr>
          <w:rFonts w:ascii="Times New Roman" w:hAnsi="Times New Roman" w:cs="Times New Roman"/>
          <w:color w:val="000000"/>
          <w:sz w:val="28"/>
          <w:szCs w:val="28"/>
          <w:shd w:val="clear" w:color="auto" w:fill="FFFFFF"/>
        </w:rPr>
        <w:t xml:space="preserve"> в результате растворения кислотами «смазанного слоя»</w:t>
      </w:r>
      <w:r w:rsidR="002C724A" w:rsidRPr="00B927AF">
        <w:rPr>
          <w:rFonts w:ascii="Times New Roman" w:hAnsi="Times New Roman" w:cs="Times New Roman"/>
          <w:color w:val="000000"/>
          <w:sz w:val="28"/>
          <w:szCs w:val="28"/>
          <w:shd w:val="clear" w:color="auto" w:fill="FFFFFF"/>
        </w:rPr>
        <w:t>.</w:t>
      </w:r>
    </w:p>
    <w:p w14:paraId="0390E075" w14:textId="77777777" w:rsidR="00600605" w:rsidRPr="00B927AF" w:rsidRDefault="00600605" w:rsidP="00600605">
      <w:pPr>
        <w:spacing w:after="0" w:line="360" w:lineRule="auto"/>
        <w:ind w:firstLine="709"/>
        <w:jc w:val="both"/>
        <w:rPr>
          <w:rFonts w:ascii="Times New Roman" w:hAnsi="Times New Roman" w:cs="Times New Roman"/>
          <w:color w:val="000000"/>
          <w:sz w:val="28"/>
          <w:szCs w:val="28"/>
          <w:shd w:val="clear" w:color="auto" w:fill="FFFFFF"/>
        </w:rPr>
      </w:pPr>
      <w:r w:rsidRPr="00B927AF">
        <w:rPr>
          <w:rFonts w:ascii="Times New Roman" w:hAnsi="Times New Roman" w:cs="Times New Roman"/>
          <w:color w:val="000000"/>
          <w:sz w:val="28"/>
          <w:szCs w:val="28"/>
          <w:shd w:val="clear" w:color="auto" w:fill="FFFFFF"/>
        </w:rPr>
        <w:t>При осмотре обнаруживаются дефекты твердых тканей зубов с вовлечением дентина, возникшие при различной патологии (эрозии, кислотном некрозе, кариесе и др.). Локализация дефектов в области шеек резцов, клыков, премоляров. Поверхность дефекта гладкая, блестящая, V-образная, плотная при зондировании. Цвет дефекта может быть пигментирован при его локализации в пределах дентина</w:t>
      </w:r>
      <w:r w:rsidR="002C724A" w:rsidRPr="00B927AF">
        <w:rPr>
          <w:rFonts w:ascii="Times New Roman" w:hAnsi="Times New Roman" w:cs="Times New Roman"/>
          <w:color w:val="000000"/>
          <w:sz w:val="28"/>
          <w:szCs w:val="28"/>
          <w:shd w:val="clear" w:color="auto" w:fill="FFFFFF"/>
        </w:rPr>
        <w:t xml:space="preserve"> </w:t>
      </w:r>
      <w:r w:rsidRPr="00B927AF">
        <w:rPr>
          <w:rFonts w:ascii="Times New Roman" w:hAnsi="Times New Roman" w:cs="Times New Roman"/>
          <w:color w:val="000000"/>
          <w:sz w:val="28"/>
          <w:szCs w:val="28"/>
        </w:rPr>
        <w:t>[</w:t>
      </w:r>
      <w:r w:rsidR="000577AB" w:rsidRPr="00B927AF">
        <w:rPr>
          <w:rFonts w:ascii="Times New Roman" w:hAnsi="Times New Roman" w:cs="Times New Roman"/>
          <w:color w:val="000000"/>
          <w:sz w:val="28"/>
          <w:szCs w:val="28"/>
        </w:rPr>
        <w:t>24</w:t>
      </w:r>
      <w:r w:rsidRPr="00B927AF">
        <w:rPr>
          <w:rFonts w:ascii="Times New Roman" w:hAnsi="Times New Roman" w:cs="Times New Roman"/>
          <w:color w:val="000000"/>
          <w:sz w:val="28"/>
          <w:szCs w:val="28"/>
        </w:rPr>
        <w:t>].</w:t>
      </w:r>
    </w:p>
    <w:p w14:paraId="67FF9CCD" w14:textId="77777777" w:rsidR="00600605" w:rsidRPr="00B927AF" w:rsidRDefault="00600605" w:rsidP="0022134A">
      <w:pPr>
        <w:spacing w:after="0" w:line="360" w:lineRule="auto"/>
        <w:jc w:val="center"/>
        <w:rPr>
          <w:rFonts w:ascii="Times New Roman" w:hAnsi="Times New Roman" w:cs="Times New Roman"/>
          <w:b/>
          <w:sz w:val="28"/>
          <w:szCs w:val="28"/>
        </w:rPr>
      </w:pPr>
      <w:r w:rsidRPr="00B927AF">
        <w:rPr>
          <w:rFonts w:ascii="Times New Roman" w:hAnsi="Times New Roman" w:cs="Times New Roman"/>
          <w:b/>
          <w:sz w:val="28"/>
          <w:szCs w:val="28"/>
        </w:rPr>
        <w:t>VI.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p>
    <w:p w14:paraId="542F5C6F" w14:textId="77777777" w:rsidR="00600605" w:rsidRPr="00B927AF" w:rsidRDefault="00600605" w:rsidP="00600605">
      <w:pPr>
        <w:spacing w:after="0" w:line="360" w:lineRule="auto"/>
        <w:ind w:firstLine="709"/>
        <w:jc w:val="both"/>
        <w:rPr>
          <w:rFonts w:ascii="Times New Roman" w:hAnsi="Times New Roman"/>
          <w:sz w:val="28"/>
          <w:szCs w:val="28"/>
        </w:rPr>
      </w:pPr>
      <w:r w:rsidRPr="00B927AF">
        <w:rPr>
          <w:rFonts w:ascii="Times New Roman" w:hAnsi="Times New Roman"/>
          <w:sz w:val="28"/>
          <w:szCs w:val="28"/>
        </w:rPr>
        <w:t xml:space="preserve">Диагностика ЧД (Код по МКБ-10: К03.80 </w:t>
      </w:r>
      <w:r w:rsidR="009A7421" w:rsidRPr="00B927AF">
        <w:rPr>
          <w:rFonts w:ascii="Times New Roman" w:hAnsi="Times New Roman"/>
          <w:sz w:val="28"/>
          <w:szCs w:val="28"/>
        </w:rPr>
        <w:t>–</w:t>
      </w:r>
      <w:r w:rsidRPr="00B927AF">
        <w:rPr>
          <w:rFonts w:ascii="Times New Roman" w:hAnsi="Times New Roman"/>
          <w:sz w:val="28"/>
          <w:szCs w:val="28"/>
        </w:rPr>
        <w:t xml:space="preserve"> Чувствительный дентин) базируется на данных клинического (стоматологического и общеклинического) обследовани</w:t>
      </w:r>
      <w:r w:rsidR="009A7421" w:rsidRPr="00B927AF">
        <w:rPr>
          <w:rFonts w:ascii="Times New Roman" w:hAnsi="Times New Roman"/>
          <w:sz w:val="28"/>
          <w:szCs w:val="28"/>
        </w:rPr>
        <w:t>й</w:t>
      </w:r>
      <w:r w:rsidRPr="00B927AF">
        <w:rPr>
          <w:rFonts w:ascii="Times New Roman" w:hAnsi="Times New Roman"/>
          <w:sz w:val="28"/>
          <w:szCs w:val="28"/>
        </w:rPr>
        <w:t xml:space="preserve">; направлена на выявление этиологических факторов, клинической формы проявления </w:t>
      </w:r>
      <w:r w:rsidR="009A7421" w:rsidRPr="00B927AF">
        <w:rPr>
          <w:rFonts w:ascii="Times New Roman" w:hAnsi="Times New Roman"/>
          <w:sz w:val="28"/>
          <w:szCs w:val="28"/>
        </w:rPr>
        <w:t>гиперестезии</w:t>
      </w:r>
      <w:r w:rsidRPr="00B927AF">
        <w:rPr>
          <w:rFonts w:ascii="Times New Roman" w:hAnsi="Times New Roman"/>
          <w:sz w:val="28"/>
          <w:szCs w:val="28"/>
        </w:rPr>
        <w:t>, нуждаемости в проведении дополнительных исследований, определении показаний к лечению с использованием тех или иных методов, а также на выбор направлений стоматологической реабилитации пациента [</w:t>
      </w:r>
      <w:r w:rsidR="000577AB" w:rsidRPr="00B927AF">
        <w:rPr>
          <w:rFonts w:ascii="Times New Roman" w:hAnsi="Times New Roman"/>
          <w:sz w:val="28"/>
          <w:szCs w:val="28"/>
        </w:rPr>
        <w:t>6, 7, 15</w:t>
      </w:r>
      <w:r w:rsidRPr="00B927AF">
        <w:rPr>
          <w:rFonts w:ascii="Times New Roman" w:hAnsi="Times New Roman"/>
          <w:sz w:val="28"/>
          <w:szCs w:val="28"/>
        </w:rPr>
        <w:t>].</w:t>
      </w:r>
    </w:p>
    <w:p w14:paraId="37F9E0BF" w14:textId="77777777" w:rsidR="00600605" w:rsidRPr="00B927AF" w:rsidRDefault="00600605" w:rsidP="00600605">
      <w:pPr>
        <w:spacing w:after="0" w:line="360" w:lineRule="auto"/>
        <w:ind w:firstLine="709"/>
        <w:jc w:val="both"/>
        <w:rPr>
          <w:rFonts w:ascii="Times New Roman" w:eastAsia="Times New Roman" w:hAnsi="Times New Roman"/>
          <w:sz w:val="28"/>
          <w:szCs w:val="28"/>
        </w:rPr>
      </w:pPr>
      <w:r w:rsidRPr="00B927AF">
        <w:rPr>
          <w:rFonts w:ascii="Times New Roman" w:eastAsia="Times New Roman" w:hAnsi="Times New Roman"/>
          <w:sz w:val="28"/>
          <w:szCs w:val="28"/>
        </w:rPr>
        <w:t xml:space="preserve">В большинстве случаев диагноз </w:t>
      </w:r>
      <w:r w:rsidR="009A7421" w:rsidRPr="00B927AF">
        <w:rPr>
          <w:rFonts w:ascii="Times New Roman" w:eastAsia="Times New Roman" w:hAnsi="Times New Roman"/>
          <w:sz w:val="28"/>
          <w:szCs w:val="28"/>
        </w:rPr>
        <w:t>гиперестезии</w:t>
      </w:r>
      <w:r w:rsidRPr="00B927AF">
        <w:rPr>
          <w:rFonts w:ascii="Times New Roman" w:eastAsia="Times New Roman" w:hAnsi="Times New Roman"/>
          <w:sz w:val="28"/>
          <w:szCs w:val="28"/>
        </w:rPr>
        <w:t xml:space="preserve"> (</w:t>
      </w:r>
      <w:r w:rsidR="00D4702F" w:rsidRPr="00B927AF">
        <w:rPr>
          <w:rFonts w:ascii="Times New Roman" w:eastAsia="Times New Roman" w:hAnsi="Times New Roman"/>
          <w:sz w:val="28"/>
          <w:szCs w:val="28"/>
        </w:rPr>
        <w:t>к</w:t>
      </w:r>
      <w:r w:rsidRPr="00B927AF">
        <w:rPr>
          <w:rFonts w:ascii="Times New Roman" w:eastAsia="Times New Roman" w:hAnsi="Times New Roman"/>
          <w:sz w:val="28"/>
          <w:szCs w:val="28"/>
        </w:rPr>
        <w:t xml:space="preserve">од по МКБ-10: К03.80) ставится на основании данных клинического обследования (выяснение жалоб, сбор анамнеза, проведение объективного обследования). Для уточнения диагноза и проведения дифференциальной диагностики рекомендуются дополнительные методы диагностики (см. </w:t>
      </w:r>
      <w:r w:rsidR="00D4702F" w:rsidRPr="00B927AF">
        <w:rPr>
          <w:rFonts w:ascii="Times New Roman" w:eastAsia="Times New Roman" w:hAnsi="Times New Roman"/>
          <w:sz w:val="28"/>
          <w:szCs w:val="28"/>
        </w:rPr>
        <w:t>п.</w:t>
      </w:r>
      <w:r w:rsidRPr="00B927AF">
        <w:rPr>
          <w:rFonts w:ascii="Times New Roman" w:eastAsia="Times New Roman" w:hAnsi="Times New Roman"/>
          <w:sz w:val="28"/>
          <w:szCs w:val="28"/>
        </w:rPr>
        <w:t xml:space="preserve"> </w:t>
      </w:r>
      <w:r w:rsidR="00D4702F" w:rsidRPr="00B927AF">
        <w:rPr>
          <w:rFonts w:ascii="Times New Roman" w:eastAsia="Times New Roman" w:hAnsi="Times New Roman"/>
          <w:sz w:val="28"/>
          <w:szCs w:val="28"/>
        </w:rPr>
        <w:t>3</w:t>
      </w:r>
      <w:r w:rsidRPr="00B927AF">
        <w:rPr>
          <w:rFonts w:ascii="Times New Roman" w:eastAsia="Times New Roman" w:hAnsi="Times New Roman"/>
          <w:sz w:val="28"/>
          <w:szCs w:val="28"/>
        </w:rPr>
        <w:t>).</w:t>
      </w:r>
    </w:p>
    <w:p w14:paraId="082FD1BD" w14:textId="77777777" w:rsidR="00600605" w:rsidRPr="00FE0BEF" w:rsidRDefault="003E1E61" w:rsidP="003E1E61">
      <w:pPr>
        <w:rPr>
          <w:rFonts w:ascii="Times New Roman" w:hAnsi="Times New Roman" w:cs="Times New Roman"/>
          <w:b/>
          <w:bCs/>
          <w:sz w:val="28"/>
          <w:szCs w:val="28"/>
        </w:rPr>
      </w:pPr>
      <w:r w:rsidRPr="00FE0BEF">
        <w:rPr>
          <w:rFonts w:ascii="Times New Roman" w:hAnsi="Times New Roman" w:cs="Times New Roman"/>
          <w:b/>
          <w:bCs/>
          <w:sz w:val="28"/>
          <w:szCs w:val="28"/>
        </w:rPr>
        <w:t xml:space="preserve">1. </w:t>
      </w:r>
      <w:r w:rsidR="00600605" w:rsidRPr="00FE0BEF">
        <w:rPr>
          <w:rFonts w:ascii="Times New Roman" w:hAnsi="Times New Roman" w:cs="Times New Roman"/>
          <w:b/>
          <w:bCs/>
          <w:i/>
          <w:sz w:val="28"/>
          <w:szCs w:val="28"/>
        </w:rPr>
        <w:t>Жалобы и анамнез</w:t>
      </w:r>
      <w:r w:rsidR="00600605" w:rsidRPr="00FE0BEF">
        <w:rPr>
          <w:rFonts w:ascii="Times New Roman" w:hAnsi="Times New Roman" w:cs="Times New Roman"/>
          <w:b/>
          <w:bCs/>
          <w:sz w:val="28"/>
          <w:szCs w:val="28"/>
        </w:rPr>
        <w:tab/>
      </w:r>
    </w:p>
    <w:p w14:paraId="2D8DE4AD" w14:textId="77777777" w:rsidR="003E1E61" w:rsidRPr="00B927AF" w:rsidRDefault="003E1E61" w:rsidP="003E1E61">
      <w:pPr>
        <w:spacing w:after="0" w:line="360" w:lineRule="auto"/>
        <w:ind w:firstLine="709"/>
        <w:jc w:val="both"/>
        <w:rPr>
          <w:rFonts w:ascii="Times New Roman" w:eastAsia="Times New Roman" w:hAnsi="Times New Roman"/>
          <w:sz w:val="28"/>
          <w:szCs w:val="28"/>
        </w:rPr>
      </w:pPr>
      <w:r w:rsidRPr="00B927AF">
        <w:rPr>
          <w:rFonts w:ascii="Times New Roman" w:eastAsia="Times New Roman" w:hAnsi="Times New Roman"/>
          <w:sz w:val="28"/>
          <w:szCs w:val="28"/>
        </w:rPr>
        <w:t xml:space="preserve">Жалобы пациентов с </w:t>
      </w:r>
      <w:r w:rsidR="009A7421" w:rsidRPr="00B927AF">
        <w:rPr>
          <w:rFonts w:ascii="Times New Roman" w:eastAsia="Times New Roman" w:hAnsi="Times New Roman"/>
          <w:sz w:val="28"/>
          <w:szCs w:val="28"/>
        </w:rPr>
        <w:t>гиперестезией зубов</w:t>
      </w:r>
      <w:r w:rsidRPr="00B927AF">
        <w:rPr>
          <w:rFonts w:ascii="Times New Roman" w:eastAsia="Times New Roman" w:hAnsi="Times New Roman"/>
          <w:sz w:val="28"/>
          <w:szCs w:val="28"/>
        </w:rPr>
        <w:t xml:space="preserve"> (</w:t>
      </w:r>
      <w:r w:rsidR="00D4702F" w:rsidRPr="00B927AF">
        <w:rPr>
          <w:rFonts w:ascii="Times New Roman" w:eastAsia="Times New Roman" w:hAnsi="Times New Roman"/>
          <w:sz w:val="28"/>
          <w:szCs w:val="28"/>
        </w:rPr>
        <w:t>к</w:t>
      </w:r>
      <w:r w:rsidRPr="00B927AF">
        <w:rPr>
          <w:rFonts w:ascii="Times New Roman" w:eastAsia="Times New Roman" w:hAnsi="Times New Roman"/>
          <w:sz w:val="28"/>
          <w:szCs w:val="28"/>
        </w:rPr>
        <w:t xml:space="preserve">од по МКБ-10: К03.80) определяются этиологическим фактором, формой, характером и длительностью течения заболевания, распространенностью поражения (применительно к основным нозологическим формам, описанным в </w:t>
      </w:r>
      <w:r w:rsidR="00257034" w:rsidRPr="00B927AF">
        <w:rPr>
          <w:rFonts w:ascii="Times New Roman" w:eastAsia="Times New Roman" w:hAnsi="Times New Roman"/>
          <w:sz w:val="28"/>
          <w:szCs w:val="28"/>
        </w:rPr>
        <w:t xml:space="preserve">п. </w:t>
      </w:r>
      <w:r w:rsidRPr="00B927AF">
        <w:rPr>
          <w:rFonts w:ascii="Times New Roman" w:eastAsia="Times New Roman" w:hAnsi="Times New Roman"/>
          <w:sz w:val="28"/>
          <w:szCs w:val="28"/>
        </w:rPr>
        <w:t>6 «Клиническая картина»).</w:t>
      </w:r>
    </w:p>
    <w:p w14:paraId="378A9059" w14:textId="417B1E2D" w:rsidR="003E1E61" w:rsidRPr="00B927AF" w:rsidRDefault="003E1E61" w:rsidP="006559A3">
      <w:pPr>
        <w:pStyle w:val="ab"/>
        <w:numPr>
          <w:ilvl w:val="0"/>
          <w:numId w:val="29"/>
        </w:numPr>
        <w:spacing w:after="0" w:line="360" w:lineRule="auto"/>
        <w:ind w:left="0"/>
        <w:jc w:val="both"/>
        <w:rPr>
          <w:rFonts w:ascii="Times New Roman" w:eastAsia="Times New Roman" w:hAnsi="Times New Roman"/>
          <w:sz w:val="28"/>
          <w:szCs w:val="28"/>
        </w:rPr>
      </w:pPr>
      <w:r w:rsidRPr="00B927AF">
        <w:rPr>
          <w:rFonts w:ascii="Times New Roman" w:eastAsia="Times New Roman" w:hAnsi="Times New Roman"/>
          <w:sz w:val="28"/>
          <w:szCs w:val="28"/>
        </w:rPr>
        <w:lastRenderedPageBreak/>
        <w:t xml:space="preserve">Рекомендуется выяснить основные </w:t>
      </w:r>
      <w:r w:rsidRPr="00B927AF">
        <w:rPr>
          <w:rFonts w:ascii="Times New Roman" w:eastAsia="Times New Roman" w:hAnsi="Times New Roman"/>
          <w:i/>
          <w:iCs/>
          <w:sz w:val="28"/>
          <w:szCs w:val="28"/>
        </w:rPr>
        <w:t>жалобы</w:t>
      </w:r>
      <w:r w:rsidRPr="00B927AF">
        <w:rPr>
          <w:rFonts w:ascii="Times New Roman" w:eastAsia="Times New Roman" w:hAnsi="Times New Roman"/>
          <w:sz w:val="28"/>
          <w:szCs w:val="28"/>
        </w:rPr>
        <w:t xml:space="preserve"> пациента, уточнить длительность, характер течения и возможные причины (местные или общие) появления первых симптомов </w:t>
      </w:r>
      <w:r w:rsidR="009A7421" w:rsidRPr="00B927AF">
        <w:rPr>
          <w:rFonts w:ascii="Times New Roman" w:eastAsia="Times New Roman" w:hAnsi="Times New Roman"/>
          <w:sz w:val="28"/>
          <w:szCs w:val="28"/>
        </w:rPr>
        <w:t>гиперестезии</w:t>
      </w:r>
      <w:r w:rsidRPr="00B927AF">
        <w:rPr>
          <w:rFonts w:ascii="Times New Roman" w:eastAsia="Times New Roman" w:hAnsi="Times New Roman"/>
          <w:sz w:val="28"/>
          <w:szCs w:val="28"/>
        </w:rPr>
        <w:t xml:space="preserve"> [</w:t>
      </w:r>
      <w:r w:rsidR="000577AB" w:rsidRPr="00B927AF">
        <w:rPr>
          <w:rFonts w:ascii="Times New Roman" w:eastAsia="Times New Roman" w:hAnsi="Times New Roman"/>
          <w:sz w:val="28"/>
          <w:szCs w:val="28"/>
        </w:rPr>
        <w:t>20, 22</w:t>
      </w:r>
      <w:r w:rsidRPr="00B927AF">
        <w:rPr>
          <w:rFonts w:ascii="Times New Roman" w:eastAsia="Times New Roman" w:hAnsi="Times New Roman"/>
          <w:sz w:val="28"/>
          <w:szCs w:val="28"/>
        </w:rPr>
        <w:t>].</w:t>
      </w:r>
    </w:p>
    <w:p w14:paraId="2B4169A8" w14:textId="034ACEAD" w:rsidR="006559A3" w:rsidRPr="006559A3" w:rsidRDefault="006559A3" w:rsidP="006559A3">
      <w:pPr>
        <w:pStyle w:val="ab"/>
        <w:spacing w:after="0" w:line="360" w:lineRule="auto"/>
        <w:ind w:left="0"/>
        <w:jc w:val="both"/>
        <w:rPr>
          <w:rFonts w:ascii="Times New Roman" w:eastAsia="Times New Roman" w:hAnsi="Times New Roman"/>
          <w:b/>
          <w:bCs/>
          <w:sz w:val="28"/>
          <w:szCs w:val="28"/>
        </w:rPr>
      </w:pPr>
      <w:r w:rsidRPr="006559A3">
        <w:rPr>
          <w:rFonts w:ascii="Times New Roman" w:eastAsia="Times New Roman" w:hAnsi="Times New Roman"/>
          <w:b/>
          <w:bCs/>
          <w:sz w:val="28"/>
          <w:szCs w:val="28"/>
        </w:rPr>
        <w:t>Уровень убедительности рекомендации (УУР) – А, уровень достоверности доказательств (УУД) – 2</w:t>
      </w:r>
    </w:p>
    <w:p w14:paraId="59D07574" w14:textId="7AACE9F8" w:rsidR="003E1E61" w:rsidRPr="00B927AF" w:rsidRDefault="009065DD" w:rsidP="006559A3">
      <w:pPr>
        <w:pStyle w:val="ab"/>
        <w:numPr>
          <w:ilvl w:val="0"/>
          <w:numId w:val="29"/>
        </w:numPr>
        <w:spacing w:after="0" w:line="360" w:lineRule="auto"/>
        <w:ind w:left="0" w:firstLine="1069"/>
        <w:jc w:val="both"/>
        <w:rPr>
          <w:rFonts w:ascii="Times New Roman" w:eastAsia="Times New Roman" w:hAnsi="Times New Roman"/>
          <w:sz w:val="28"/>
          <w:szCs w:val="28"/>
        </w:rPr>
      </w:pPr>
      <w:r w:rsidRPr="00B927AF">
        <w:rPr>
          <w:rFonts w:ascii="Times New Roman" w:eastAsia="Times New Roman" w:hAnsi="Times New Roman"/>
          <w:sz w:val="28"/>
          <w:szCs w:val="28"/>
        </w:rPr>
        <w:t xml:space="preserve">При сборе стоматологического </w:t>
      </w:r>
      <w:r w:rsidRPr="00B927AF">
        <w:rPr>
          <w:rFonts w:ascii="Times New Roman" w:eastAsia="Times New Roman" w:hAnsi="Times New Roman"/>
          <w:i/>
          <w:sz w:val="28"/>
          <w:szCs w:val="28"/>
        </w:rPr>
        <w:t>анамнеза</w:t>
      </w:r>
      <w:r w:rsidRPr="00B927AF">
        <w:rPr>
          <w:rFonts w:ascii="Times New Roman" w:eastAsia="Times New Roman" w:hAnsi="Times New Roman"/>
          <w:sz w:val="28"/>
          <w:szCs w:val="28"/>
        </w:rPr>
        <w:t xml:space="preserve"> р</w:t>
      </w:r>
      <w:r w:rsidR="003E1E61" w:rsidRPr="00B927AF">
        <w:rPr>
          <w:rFonts w:ascii="Times New Roman" w:eastAsia="Times New Roman" w:hAnsi="Times New Roman"/>
          <w:sz w:val="28"/>
          <w:szCs w:val="28"/>
        </w:rPr>
        <w:t xml:space="preserve">екомендуется обращать особое внимание на наличие </w:t>
      </w:r>
      <w:r w:rsidR="003E1E61" w:rsidRPr="00B927AF">
        <w:rPr>
          <w:rFonts w:ascii="Times New Roman" w:eastAsia="Times New Roman" w:hAnsi="Times New Roman"/>
          <w:i/>
          <w:sz w:val="28"/>
          <w:szCs w:val="28"/>
        </w:rPr>
        <w:t>этиологических</w:t>
      </w:r>
      <w:r w:rsidR="003E1E61" w:rsidRPr="00B927AF">
        <w:rPr>
          <w:rFonts w:ascii="Times New Roman" w:eastAsia="Times New Roman" w:hAnsi="Times New Roman"/>
          <w:i/>
          <w:iCs/>
          <w:sz w:val="28"/>
          <w:szCs w:val="28"/>
        </w:rPr>
        <w:t xml:space="preserve"> факторов как внешних, так и внутренних</w:t>
      </w:r>
      <w:r w:rsidR="003E1E61" w:rsidRPr="00B927AF">
        <w:rPr>
          <w:rFonts w:ascii="Times New Roman" w:eastAsia="Times New Roman" w:hAnsi="Times New Roman"/>
          <w:sz w:val="28"/>
          <w:szCs w:val="28"/>
        </w:rPr>
        <w:t>: неправильная техника чистки зубов, применение зубных паст с высоким содержанием абразивных веществ в течение длительного времени. Употребление кислых продуктов (цитрусовых, соков и т.</w:t>
      </w:r>
      <w:r w:rsidR="009A7421" w:rsidRPr="00B927AF">
        <w:rPr>
          <w:rFonts w:ascii="Times New Roman" w:eastAsia="Times New Roman" w:hAnsi="Times New Roman"/>
          <w:sz w:val="28"/>
          <w:szCs w:val="28"/>
        </w:rPr>
        <w:t>п</w:t>
      </w:r>
      <w:r w:rsidR="003E1E61" w:rsidRPr="00B927AF">
        <w:rPr>
          <w:rFonts w:ascii="Times New Roman" w:eastAsia="Times New Roman" w:hAnsi="Times New Roman"/>
          <w:sz w:val="28"/>
          <w:szCs w:val="28"/>
        </w:rPr>
        <w:t>.) [</w:t>
      </w:r>
      <w:r w:rsidR="000577AB" w:rsidRPr="00B927AF">
        <w:rPr>
          <w:rFonts w:ascii="Times New Roman" w:eastAsia="Times New Roman" w:hAnsi="Times New Roman"/>
          <w:sz w:val="28"/>
          <w:szCs w:val="28"/>
        </w:rPr>
        <w:t>21</w:t>
      </w:r>
      <w:r w:rsidR="003E1E61" w:rsidRPr="00B927AF">
        <w:rPr>
          <w:rFonts w:ascii="Times New Roman" w:eastAsia="Times New Roman" w:hAnsi="Times New Roman"/>
          <w:sz w:val="28"/>
          <w:szCs w:val="28"/>
        </w:rPr>
        <w:t>].</w:t>
      </w:r>
    </w:p>
    <w:p w14:paraId="5698CE65" w14:textId="270EA624" w:rsidR="006559A3" w:rsidRPr="00B927AF" w:rsidRDefault="006559A3" w:rsidP="003E1E61">
      <w:pPr>
        <w:spacing w:after="0" w:line="360" w:lineRule="auto"/>
        <w:ind w:firstLine="709"/>
        <w:jc w:val="both"/>
        <w:rPr>
          <w:rFonts w:ascii="Times New Roman" w:eastAsia="Times New Roman" w:hAnsi="Times New Roman"/>
          <w:b/>
          <w:bCs/>
          <w:sz w:val="28"/>
          <w:szCs w:val="28"/>
        </w:rPr>
      </w:pPr>
      <w:r w:rsidRPr="00B927AF">
        <w:rPr>
          <w:rFonts w:ascii="Times New Roman" w:eastAsia="Times New Roman" w:hAnsi="Times New Roman"/>
          <w:b/>
          <w:bCs/>
          <w:sz w:val="28"/>
          <w:szCs w:val="28"/>
        </w:rPr>
        <w:t>Уровень убедительности рекомендации (УУР) – А, уровень достоверности доказательств (УУД) – 2</w:t>
      </w:r>
    </w:p>
    <w:p w14:paraId="2D36DC27" w14:textId="78088B6A" w:rsidR="003E1E61" w:rsidRPr="00B927AF" w:rsidRDefault="003E1E61" w:rsidP="00B927AF">
      <w:pPr>
        <w:pStyle w:val="ab"/>
        <w:numPr>
          <w:ilvl w:val="0"/>
          <w:numId w:val="29"/>
        </w:numPr>
        <w:spacing w:after="0" w:line="360" w:lineRule="auto"/>
        <w:ind w:left="0" w:firstLine="1069"/>
        <w:jc w:val="both"/>
        <w:rPr>
          <w:rFonts w:ascii="Times New Roman" w:hAnsi="Times New Roman"/>
          <w:color w:val="000000"/>
          <w:sz w:val="28"/>
          <w:szCs w:val="28"/>
        </w:rPr>
      </w:pPr>
      <w:r w:rsidRPr="00B927AF">
        <w:rPr>
          <w:rFonts w:ascii="Times New Roman" w:hAnsi="Times New Roman"/>
          <w:sz w:val="28"/>
          <w:szCs w:val="28"/>
        </w:rPr>
        <w:t xml:space="preserve">Рекомендуется проанализировать результаты </w:t>
      </w:r>
      <w:r w:rsidRPr="00B927AF">
        <w:rPr>
          <w:rFonts w:ascii="Times New Roman" w:hAnsi="Times New Roman"/>
          <w:i/>
          <w:iCs/>
          <w:sz w:val="28"/>
          <w:szCs w:val="28"/>
        </w:rPr>
        <w:t>общеклинического</w:t>
      </w:r>
      <w:r w:rsidRPr="00B927AF">
        <w:rPr>
          <w:rFonts w:ascii="Times New Roman" w:hAnsi="Times New Roman"/>
          <w:sz w:val="28"/>
          <w:szCs w:val="28"/>
        </w:rPr>
        <w:t xml:space="preserve"> обследования пациента, </w:t>
      </w:r>
      <w:r w:rsidRPr="00B927AF">
        <w:rPr>
          <w:rFonts w:ascii="Times New Roman" w:hAnsi="Times New Roman"/>
          <w:color w:val="000000"/>
          <w:sz w:val="28"/>
          <w:szCs w:val="28"/>
        </w:rPr>
        <w:t>характеризующие состояние системного здоровья и степень компенсированности той или иной системной патологии. Оценка степени сохранности системного здоровья и компенсированности сопутствующих общесоматических заболеваний необходима для оценки рисков проведения различных видов (проведение ПГПР, ДО, ПО) стоматологического лечения [</w:t>
      </w:r>
      <w:r w:rsidR="000577AB" w:rsidRPr="00B927AF">
        <w:rPr>
          <w:rFonts w:ascii="Times New Roman" w:hAnsi="Times New Roman"/>
          <w:color w:val="000000"/>
          <w:sz w:val="28"/>
          <w:szCs w:val="28"/>
        </w:rPr>
        <w:t>10, 14</w:t>
      </w:r>
      <w:r w:rsidRPr="00B927AF">
        <w:rPr>
          <w:rFonts w:ascii="Times New Roman" w:hAnsi="Times New Roman"/>
          <w:color w:val="000000"/>
          <w:sz w:val="28"/>
          <w:szCs w:val="28"/>
        </w:rPr>
        <w:t>].</w:t>
      </w:r>
    </w:p>
    <w:p w14:paraId="7AD967A0" w14:textId="5A1F9E9D" w:rsidR="006559A3" w:rsidRPr="006559A3" w:rsidRDefault="006559A3" w:rsidP="003E1E61">
      <w:pPr>
        <w:spacing w:after="0" w:line="360" w:lineRule="auto"/>
        <w:ind w:firstLine="709"/>
        <w:contextualSpacing/>
        <w:jc w:val="both"/>
        <w:rPr>
          <w:rFonts w:ascii="Times New Roman" w:hAnsi="Times New Roman"/>
          <w:b/>
          <w:bCs/>
          <w:color w:val="000000"/>
          <w:sz w:val="28"/>
          <w:szCs w:val="28"/>
        </w:rPr>
      </w:pPr>
      <w:bookmarkStart w:id="5" w:name="_Hlk120663649"/>
      <w:r w:rsidRPr="006559A3">
        <w:rPr>
          <w:rFonts w:ascii="Times New Roman" w:hAnsi="Times New Roman"/>
          <w:b/>
          <w:bCs/>
          <w:color w:val="000000"/>
          <w:sz w:val="28"/>
          <w:szCs w:val="28"/>
        </w:rPr>
        <w:t>Уровень убедительности рекомендации (УУР) – А, уровень достоверности доказательств (УУД) – 2</w:t>
      </w:r>
    </w:p>
    <w:bookmarkEnd w:id="5"/>
    <w:p w14:paraId="2CA8850F" w14:textId="378198F7" w:rsidR="003E1E61" w:rsidRPr="00B927AF" w:rsidRDefault="003E1E61" w:rsidP="006559A3">
      <w:pPr>
        <w:pStyle w:val="ab"/>
        <w:numPr>
          <w:ilvl w:val="0"/>
          <w:numId w:val="29"/>
        </w:numPr>
        <w:spacing w:after="0" w:line="360" w:lineRule="auto"/>
        <w:ind w:left="0" w:firstLine="1069"/>
        <w:jc w:val="both"/>
        <w:rPr>
          <w:rFonts w:ascii="Times New Roman" w:eastAsia="Times New Roman" w:hAnsi="Times New Roman"/>
          <w:sz w:val="28"/>
          <w:szCs w:val="28"/>
        </w:rPr>
      </w:pPr>
      <w:r w:rsidRPr="00B927AF">
        <w:rPr>
          <w:rFonts w:ascii="Times New Roman" w:eastAsia="Times New Roman" w:hAnsi="Times New Roman"/>
          <w:sz w:val="28"/>
          <w:szCs w:val="28"/>
        </w:rPr>
        <w:t xml:space="preserve">Рекомендуется изучить </w:t>
      </w:r>
      <w:r w:rsidRPr="00B927AF">
        <w:rPr>
          <w:rFonts w:ascii="Times New Roman" w:eastAsia="Times New Roman" w:hAnsi="Times New Roman"/>
          <w:i/>
          <w:iCs/>
          <w:sz w:val="28"/>
          <w:szCs w:val="28"/>
        </w:rPr>
        <w:t>лекарственный анамнез</w:t>
      </w:r>
      <w:r w:rsidRPr="00B927AF">
        <w:rPr>
          <w:rFonts w:ascii="Times New Roman" w:eastAsia="Times New Roman" w:hAnsi="Times New Roman"/>
          <w:sz w:val="28"/>
          <w:szCs w:val="28"/>
        </w:rPr>
        <w:t xml:space="preserve"> пациента с акцентом на длительность и упорядоченность приёма </w:t>
      </w:r>
      <w:r w:rsidR="009A7421" w:rsidRPr="00B927AF">
        <w:rPr>
          <w:rFonts w:ascii="Times New Roman" w:eastAsia="Times New Roman" w:hAnsi="Times New Roman"/>
          <w:sz w:val="28"/>
          <w:szCs w:val="28"/>
        </w:rPr>
        <w:t>им</w:t>
      </w:r>
      <w:r w:rsidRPr="00B927AF">
        <w:rPr>
          <w:rFonts w:ascii="Times New Roman" w:eastAsia="Times New Roman" w:hAnsi="Times New Roman"/>
          <w:sz w:val="28"/>
          <w:szCs w:val="28"/>
        </w:rPr>
        <w:t xml:space="preserve"> тех или иных лекарственных средств, ранее назначаемых врачами-интернистами</w:t>
      </w:r>
      <w:r w:rsidRPr="00B927AF">
        <w:rPr>
          <w:rFonts w:ascii="Times New Roman" w:eastAsia="Times New Roman" w:hAnsi="Times New Roman"/>
          <w:color w:val="000000"/>
          <w:sz w:val="28"/>
          <w:szCs w:val="28"/>
        </w:rPr>
        <w:t xml:space="preserve"> по поводу системных заболеваний </w:t>
      </w:r>
      <w:r w:rsidRPr="00B927AF">
        <w:rPr>
          <w:rFonts w:ascii="Times New Roman" w:eastAsia="Times New Roman" w:hAnsi="Times New Roman"/>
          <w:sz w:val="28"/>
          <w:szCs w:val="28"/>
        </w:rPr>
        <w:t>[</w:t>
      </w:r>
      <w:r w:rsidR="000577AB" w:rsidRPr="00B927AF">
        <w:rPr>
          <w:rFonts w:ascii="Times New Roman" w:eastAsia="Times New Roman" w:hAnsi="Times New Roman"/>
          <w:sz w:val="28"/>
          <w:szCs w:val="28"/>
        </w:rPr>
        <w:t>20, 23</w:t>
      </w:r>
      <w:r w:rsidRPr="00B927AF">
        <w:rPr>
          <w:rFonts w:ascii="Times New Roman" w:eastAsia="Times New Roman" w:hAnsi="Times New Roman"/>
          <w:sz w:val="28"/>
          <w:szCs w:val="28"/>
        </w:rPr>
        <w:t>].</w:t>
      </w:r>
    </w:p>
    <w:p w14:paraId="01D60850" w14:textId="48EC0E2D" w:rsidR="006559A3" w:rsidRPr="006559A3" w:rsidRDefault="006559A3" w:rsidP="006559A3">
      <w:pPr>
        <w:pStyle w:val="ab"/>
        <w:spacing w:after="0" w:line="360" w:lineRule="auto"/>
        <w:ind w:left="0" w:firstLine="1069"/>
        <w:jc w:val="both"/>
        <w:rPr>
          <w:rFonts w:ascii="Times New Roman" w:eastAsia="Times New Roman" w:hAnsi="Times New Roman"/>
          <w:b/>
          <w:bCs/>
          <w:sz w:val="28"/>
          <w:szCs w:val="28"/>
        </w:rPr>
      </w:pPr>
      <w:r w:rsidRPr="00B927AF">
        <w:rPr>
          <w:rFonts w:ascii="Times New Roman" w:eastAsia="Times New Roman" w:hAnsi="Times New Roman"/>
          <w:b/>
          <w:bCs/>
          <w:sz w:val="28"/>
          <w:szCs w:val="28"/>
        </w:rPr>
        <w:t>Уровень убедительности рекомендации (УУР) – А, уровень досто-верности доказательств (УУД) – 2</w:t>
      </w:r>
    </w:p>
    <w:p w14:paraId="58054F76" w14:textId="17C577E6" w:rsidR="003E1E61" w:rsidRPr="00B927AF" w:rsidRDefault="003E1E61" w:rsidP="00B927AF">
      <w:pPr>
        <w:pStyle w:val="ab"/>
        <w:numPr>
          <w:ilvl w:val="0"/>
          <w:numId w:val="29"/>
        </w:numPr>
        <w:spacing w:after="0" w:line="360" w:lineRule="auto"/>
        <w:ind w:left="0" w:firstLine="1069"/>
        <w:jc w:val="both"/>
        <w:rPr>
          <w:rFonts w:ascii="Times New Roman" w:eastAsia="Times New Roman" w:hAnsi="Times New Roman"/>
          <w:sz w:val="28"/>
          <w:szCs w:val="28"/>
        </w:rPr>
      </w:pPr>
      <w:r w:rsidRPr="00B927AF">
        <w:rPr>
          <w:rFonts w:ascii="Times New Roman" w:eastAsia="Times New Roman" w:hAnsi="Times New Roman"/>
          <w:sz w:val="28"/>
          <w:szCs w:val="28"/>
        </w:rPr>
        <w:lastRenderedPageBreak/>
        <w:t xml:space="preserve">Рекомендуется уточнить связь </w:t>
      </w:r>
      <w:r w:rsidR="009A7421" w:rsidRPr="00B927AF">
        <w:rPr>
          <w:rFonts w:ascii="Times New Roman" w:eastAsia="Times New Roman" w:hAnsi="Times New Roman"/>
          <w:sz w:val="28"/>
          <w:szCs w:val="28"/>
        </w:rPr>
        <w:t>гиперестезии</w:t>
      </w:r>
      <w:r w:rsidRPr="00B927AF">
        <w:rPr>
          <w:rFonts w:ascii="Times New Roman" w:eastAsia="Times New Roman" w:hAnsi="Times New Roman"/>
          <w:sz w:val="28"/>
          <w:szCs w:val="28"/>
        </w:rPr>
        <w:t xml:space="preserve"> с предшествующим стоматологическим медикаментозным, терапевтическим, ортопедическим, ортодонтическим и </w:t>
      </w:r>
      <w:r w:rsidR="009A7421" w:rsidRPr="00B927AF">
        <w:rPr>
          <w:rFonts w:ascii="Times New Roman" w:eastAsia="Times New Roman" w:hAnsi="Times New Roman"/>
          <w:sz w:val="28"/>
          <w:szCs w:val="28"/>
        </w:rPr>
        <w:t>другим возможным</w:t>
      </w:r>
      <w:r w:rsidRPr="00B927AF">
        <w:rPr>
          <w:rFonts w:ascii="Times New Roman" w:eastAsia="Times New Roman" w:hAnsi="Times New Roman"/>
          <w:sz w:val="28"/>
          <w:szCs w:val="28"/>
        </w:rPr>
        <w:t xml:space="preserve"> лечением, отбеливанием зубов [</w:t>
      </w:r>
      <w:r w:rsidR="000577AB" w:rsidRPr="00B927AF">
        <w:rPr>
          <w:rFonts w:ascii="Times New Roman" w:eastAsia="Times New Roman" w:hAnsi="Times New Roman"/>
          <w:sz w:val="28"/>
          <w:szCs w:val="28"/>
        </w:rPr>
        <w:t>10, 20</w:t>
      </w:r>
      <w:r w:rsidRPr="00B927AF">
        <w:rPr>
          <w:rFonts w:ascii="Times New Roman" w:eastAsia="Times New Roman" w:hAnsi="Times New Roman"/>
          <w:sz w:val="28"/>
          <w:szCs w:val="28"/>
        </w:rPr>
        <w:t>].</w:t>
      </w:r>
    </w:p>
    <w:p w14:paraId="0D955E17" w14:textId="6557BC8E" w:rsidR="006559A3" w:rsidRPr="00B927AF" w:rsidRDefault="006559A3" w:rsidP="006559A3">
      <w:pPr>
        <w:spacing w:after="0" w:line="360" w:lineRule="auto"/>
        <w:jc w:val="both"/>
        <w:rPr>
          <w:rFonts w:ascii="Times New Roman" w:eastAsia="Times New Roman" w:hAnsi="Times New Roman"/>
          <w:b/>
          <w:bCs/>
          <w:sz w:val="28"/>
          <w:szCs w:val="28"/>
        </w:rPr>
      </w:pPr>
      <w:r w:rsidRPr="00B927AF">
        <w:rPr>
          <w:rFonts w:ascii="Times New Roman" w:eastAsia="Times New Roman" w:hAnsi="Times New Roman"/>
          <w:b/>
          <w:bCs/>
          <w:sz w:val="28"/>
          <w:szCs w:val="28"/>
        </w:rPr>
        <w:t>Уровень убедительности рекомендации (УУР) – А, уровень достоверности доказательств (УУД) – 2</w:t>
      </w:r>
    </w:p>
    <w:p w14:paraId="5EC658DA" w14:textId="77777777" w:rsidR="003E1E61" w:rsidRPr="00B927AF" w:rsidRDefault="003E1E61" w:rsidP="00A866CD">
      <w:pPr>
        <w:pStyle w:val="ab"/>
        <w:numPr>
          <w:ilvl w:val="0"/>
          <w:numId w:val="29"/>
        </w:numPr>
        <w:spacing w:after="0" w:line="360" w:lineRule="auto"/>
        <w:ind w:left="142" w:firstLine="927"/>
        <w:jc w:val="both"/>
        <w:rPr>
          <w:rFonts w:ascii="Times New Roman" w:eastAsia="Times New Roman" w:hAnsi="Times New Roman"/>
          <w:sz w:val="28"/>
          <w:szCs w:val="28"/>
        </w:rPr>
      </w:pPr>
      <w:r w:rsidRPr="00B927AF">
        <w:rPr>
          <w:rFonts w:ascii="Times New Roman" w:eastAsia="Times New Roman" w:hAnsi="Times New Roman"/>
          <w:sz w:val="28"/>
          <w:szCs w:val="28"/>
        </w:rPr>
        <w:t xml:space="preserve">Рекомендуется выяснить наличие у пациента </w:t>
      </w:r>
      <w:r w:rsidRPr="00B927AF">
        <w:rPr>
          <w:rFonts w:ascii="Times New Roman" w:eastAsia="Times New Roman" w:hAnsi="Times New Roman"/>
          <w:i/>
          <w:iCs/>
          <w:sz w:val="28"/>
          <w:szCs w:val="28"/>
        </w:rPr>
        <w:t>непереносимости / аллергических реакций</w:t>
      </w:r>
      <w:r w:rsidRPr="00B927AF">
        <w:rPr>
          <w:rFonts w:ascii="Times New Roman" w:eastAsia="Times New Roman" w:hAnsi="Times New Roman"/>
          <w:sz w:val="28"/>
          <w:szCs w:val="28"/>
        </w:rPr>
        <w:t xml:space="preserve"> на отдельные лекарственные препараты (материалы), используемые для лечения системной или стоматологической патологии </w:t>
      </w:r>
      <w:r w:rsidRPr="00B927AF">
        <w:rPr>
          <w:rFonts w:ascii="Times New Roman" w:eastAsia="Times New Roman" w:hAnsi="Times New Roman"/>
          <w:color w:val="000000"/>
          <w:sz w:val="28"/>
          <w:szCs w:val="28"/>
        </w:rPr>
        <w:t>[</w:t>
      </w:r>
      <w:r w:rsidR="000577AB" w:rsidRPr="00B927AF">
        <w:rPr>
          <w:rFonts w:ascii="Times New Roman" w:eastAsia="Times New Roman" w:hAnsi="Times New Roman"/>
          <w:color w:val="000000"/>
          <w:sz w:val="28"/>
          <w:szCs w:val="28"/>
        </w:rPr>
        <w:t>17, 22</w:t>
      </w:r>
      <w:r w:rsidRPr="00B927AF">
        <w:rPr>
          <w:rFonts w:ascii="Times New Roman" w:eastAsia="Times New Roman" w:hAnsi="Times New Roman"/>
          <w:sz w:val="28"/>
          <w:szCs w:val="28"/>
        </w:rPr>
        <w:t>].</w:t>
      </w:r>
    </w:p>
    <w:p w14:paraId="79FDF797" w14:textId="7A44AFA3" w:rsidR="006559A3" w:rsidRPr="006559A3" w:rsidRDefault="006559A3" w:rsidP="003E1E61">
      <w:pPr>
        <w:spacing w:after="0" w:line="360" w:lineRule="auto"/>
        <w:ind w:firstLine="709"/>
        <w:jc w:val="both"/>
        <w:rPr>
          <w:rFonts w:ascii="Times New Roman" w:eastAsia="Times New Roman" w:hAnsi="Times New Roman"/>
          <w:b/>
          <w:bCs/>
          <w:sz w:val="28"/>
          <w:szCs w:val="28"/>
        </w:rPr>
      </w:pPr>
      <w:r w:rsidRPr="006559A3">
        <w:rPr>
          <w:rFonts w:ascii="Times New Roman" w:eastAsia="Times New Roman" w:hAnsi="Times New Roman"/>
          <w:b/>
          <w:bCs/>
          <w:sz w:val="28"/>
          <w:szCs w:val="28"/>
        </w:rPr>
        <w:t>Уровень убедительности рекомендации (УУР) – А, уровень достоверности доказательств (УУД) – 2</w:t>
      </w:r>
    </w:p>
    <w:p w14:paraId="7A4B8E1D" w14:textId="0C35ACD3" w:rsidR="003E1E61" w:rsidRPr="00B927AF" w:rsidRDefault="003E1E61" w:rsidP="00A866CD">
      <w:pPr>
        <w:pStyle w:val="ab"/>
        <w:numPr>
          <w:ilvl w:val="0"/>
          <w:numId w:val="29"/>
        </w:numPr>
        <w:spacing w:after="0" w:line="360" w:lineRule="auto"/>
        <w:ind w:left="0" w:firstLine="567"/>
        <w:jc w:val="both"/>
        <w:rPr>
          <w:rFonts w:ascii="Times New Roman" w:eastAsia="Times New Roman" w:hAnsi="Times New Roman"/>
          <w:sz w:val="28"/>
          <w:szCs w:val="28"/>
        </w:rPr>
      </w:pPr>
      <w:r w:rsidRPr="006559A3">
        <w:rPr>
          <w:rFonts w:ascii="Times New Roman" w:eastAsia="Times New Roman" w:hAnsi="Times New Roman"/>
          <w:sz w:val="28"/>
          <w:szCs w:val="28"/>
        </w:rPr>
        <w:t xml:space="preserve">Рекомендуется всесторонне проанализировать используемые пациентом средства индивидуальной </w:t>
      </w:r>
      <w:r w:rsidRPr="006559A3">
        <w:rPr>
          <w:rFonts w:ascii="Times New Roman" w:eastAsia="Times New Roman" w:hAnsi="Times New Roman"/>
          <w:i/>
          <w:iCs/>
          <w:sz w:val="28"/>
          <w:szCs w:val="28"/>
        </w:rPr>
        <w:t>гигиены полости рта</w:t>
      </w:r>
      <w:r w:rsidRPr="006559A3">
        <w:rPr>
          <w:rFonts w:ascii="Times New Roman" w:eastAsia="Times New Roman" w:hAnsi="Times New Roman"/>
          <w:sz w:val="28"/>
          <w:szCs w:val="28"/>
        </w:rPr>
        <w:t xml:space="preserve"> с акцентом на содержание в </w:t>
      </w:r>
      <w:r w:rsidRPr="00B927AF">
        <w:rPr>
          <w:rFonts w:ascii="Times New Roman" w:eastAsia="Times New Roman" w:hAnsi="Times New Roman"/>
          <w:sz w:val="28"/>
          <w:szCs w:val="28"/>
        </w:rPr>
        <w:t>них абразивных и отбеливающих компонентов, выяснить тип и жесткость используемых зубных щеток [</w:t>
      </w:r>
      <w:r w:rsidR="000577AB" w:rsidRPr="00B927AF">
        <w:rPr>
          <w:rFonts w:ascii="Times New Roman" w:eastAsia="Times New Roman" w:hAnsi="Times New Roman"/>
          <w:sz w:val="28"/>
          <w:szCs w:val="28"/>
        </w:rPr>
        <w:t>7, 15</w:t>
      </w:r>
      <w:r w:rsidRPr="00B927AF">
        <w:rPr>
          <w:rFonts w:ascii="Times New Roman" w:eastAsia="Times New Roman" w:hAnsi="Times New Roman"/>
          <w:sz w:val="28"/>
          <w:szCs w:val="28"/>
        </w:rPr>
        <w:t>].</w:t>
      </w:r>
    </w:p>
    <w:p w14:paraId="0233DF11" w14:textId="0C4D877E" w:rsidR="00603ACC" w:rsidRPr="00B927AF" w:rsidRDefault="00603ACC" w:rsidP="00603ACC">
      <w:pPr>
        <w:pStyle w:val="ab"/>
        <w:spacing w:after="0" w:line="360" w:lineRule="auto"/>
        <w:ind w:left="567" w:firstLine="502"/>
        <w:jc w:val="both"/>
        <w:rPr>
          <w:rFonts w:ascii="Times New Roman" w:eastAsia="Times New Roman" w:hAnsi="Times New Roman"/>
          <w:b/>
          <w:bCs/>
          <w:sz w:val="28"/>
          <w:szCs w:val="28"/>
        </w:rPr>
      </w:pPr>
      <w:r w:rsidRPr="00B927AF">
        <w:rPr>
          <w:rFonts w:ascii="Times New Roman" w:eastAsia="Times New Roman" w:hAnsi="Times New Roman"/>
          <w:b/>
          <w:bCs/>
          <w:sz w:val="28"/>
          <w:szCs w:val="28"/>
        </w:rPr>
        <w:t>Уровень убедительности рекомендаций B (уровень достоверности доказательств – 2)</w:t>
      </w:r>
    </w:p>
    <w:p w14:paraId="3F97F675" w14:textId="77777777" w:rsidR="003E1E61" w:rsidRPr="00B927AF" w:rsidRDefault="009F7E98" w:rsidP="00024921">
      <w:pPr>
        <w:pStyle w:val="ab"/>
        <w:numPr>
          <w:ilvl w:val="0"/>
          <w:numId w:val="29"/>
        </w:numPr>
        <w:spacing w:after="0" w:line="360" w:lineRule="auto"/>
        <w:ind w:left="0" w:firstLine="1069"/>
        <w:jc w:val="both"/>
        <w:rPr>
          <w:rFonts w:ascii="Times New Roman" w:hAnsi="Times New Roman"/>
          <w:color w:val="000000"/>
          <w:sz w:val="28"/>
          <w:szCs w:val="28"/>
        </w:rPr>
      </w:pPr>
      <w:r w:rsidRPr="00B927AF">
        <w:rPr>
          <w:rFonts w:ascii="Times New Roman" w:hAnsi="Times New Roman"/>
          <w:color w:val="000000"/>
          <w:sz w:val="28"/>
          <w:szCs w:val="28"/>
        </w:rPr>
        <w:t>Р</w:t>
      </w:r>
      <w:r w:rsidR="003E1E61" w:rsidRPr="00B927AF">
        <w:rPr>
          <w:rFonts w:ascii="Times New Roman" w:hAnsi="Times New Roman"/>
          <w:color w:val="000000"/>
          <w:sz w:val="28"/>
          <w:szCs w:val="28"/>
        </w:rPr>
        <w:t xml:space="preserve">екомендуется проанализировать степень сохранности стоматологического здоровья и </w:t>
      </w:r>
      <w:r w:rsidR="003E1E61" w:rsidRPr="00B927AF">
        <w:rPr>
          <w:rFonts w:ascii="Times New Roman" w:hAnsi="Times New Roman"/>
          <w:i/>
          <w:iCs/>
          <w:color w:val="000000"/>
          <w:sz w:val="28"/>
          <w:szCs w:val="28"/>
        </w:rPr>
        <w:t>стоматологических составляющих качества жизни</w:t>
      </w:r>
      <w:r w:rsidR="003E1E61" w:rsidRPr="00B927AF">
        <w:rPr>
          <w:rFonts w:ascii="Times New Roman" w:hAnsi="Times New Roman"/>
          <w:color w:val="000000"/>
          <w:sz w:val="28"/>
          <w:szCs w:val="28"/>
        </w:rPr>
        <w:t xml:space="preserve">, исходя из результатов самооценки пациентом уровня КЖ по индексу «Профиль влияния стоматологического здоровья» </w:t>
      </w:r>
      <w:r w:rsidR="003E1E61" w:rsidRPr="00B927AF">
        <w:rPr>
          <w:rFonts w:ascii="Times New Roman" w:hAnsi="Times New Roman"/>
          <w:color w:val="000000"/>
          <w:sz w:val="28"/>
          <w:szCs w:val="28"/>
          <w:lang w:val="en-US"/>
        </w:rPr>
        <w:t>OHIP</w:t>
      </w:r>
      <w:r w:rsidR="003E1E61" w:rsidRPr="00B927AF">
        <w:rPr>
          <w:rFonts w:ascii="Times New Roman" w:hAnsi="Times New Roman"/>
          <w:color w:val="000000"/>
          <w:sz w:val="28"/>
          <w:szCs w:val="28"/>
        </w:rPr>
        <w:t>-49-</w:t>
      </w:r>
      <w:r w:rsidR="003E1E61" w:rsidRPr="00B927AF">
        <w:rPr>
          <w:rFonts w:ascii="Times New Roman" w:hAnsi="Times New Roman"/>
          <w:color w:val="000000"/>
          <w:sz w:val="28"/>
          <w:szCs w:val="28"/>
          <w:lang w:val="en-US"/>
        </w:rPr>
        <w:t>RU</w:t>
      </w:r>
      <w:r w:rsidR="003E1E61" w:rsidRPr="00B927AF">
        <w:rPr>
          <w:rFonts w:ascii="Times New Roman" w:hAnsi="Times New Roman"/>
          <w:color w:val="000000"/>
          <w:sz w:val="28"/>
          <w:szCs w:val="28"/>
        </w:rPr>
        <w:t xml:space="preserve"> (</w:t>
      </w:r>
      <w:r w:rsidR="003E1E61" w:rsidRPr="00B927AF">
        <w:rPr>
          <w:rFonts w:ascii="Times New Roman" w:hAnsi="Times New Roman"/>
          <w:i/>
          <w:iCs/>
          <w:sz w:val="28"/>
          <w:szCs w:val="28"/>
        </w:rPr>
        <w:t>Приложение Г1</w:t>
      </w:r>
      <w:r w:rsidR="003E1E61" w:rsidRPr="00B927AF">
        <w:rPr>
          <w:rFonts w:ascii="Times New Roman" w:hAnsi="Times New Roman"/>
          <w:color w:val="000000"/>
          <w:sz w:val="28"/>
          <w:szCs w:val="28"/>
        </w:rPr>
        <w:t xml:space="preserve">) </w:t>
      </w:r>
      <w:r w:rsidR="003E1E61" w:rsidRPr="00B927AF">
        <w:rPr>
          <w:rFonts w:ascii="Times New Roman" w:hAnsi="Times New Roman"/>
          <w:sz w:val="28"/>
          <w:szCs w:val="28"/>
        </w:rPr>
        <w:t>[</w:t>
      </w:r>
      <w:r w:rsidR="000577AB" w:rsidRPr="00B927AF">
        <w:rPr>
          <w:rFonts w:ascii="Times New Roman" w:hAnsi="Times New Roman"/>
          <w:sz w:val="28"/>
          <w:szCs w:val="28"/>
        </w:rPr>
        <w:t>22</w:t>
      </w:r>
      <w:r w:rsidR="003E1E61" w:rsidRPr="00B927AF">
        <w:rPr>
          <w:rFonts w:ascii="Times New Roman" w:hAnsi="Times New Roman"/>
          <w:sz w:val="28"/>
          <w:szCs w:val="28"/>
        </w:rPr>
        <w:t>].</w:t>
      </w:r>
    </w:p>
    <w:p w14:paraId="43D6AD29" w14:textId="77777777" w:rsidR="003E1E61" w:rsidRPr="00B927AF" w:rsidRDefault="003E1E61" w:rsidP="003E1E61">
      <w:pPr>
        <w:spacing w:after="0" w:line="360" w:lineRule="auto"/>
        <w:ind w:firstLine="709"/>
        <w:contextualSpacing/>
        <w:jc w:val="both"/>
        <w:rPr>
          <w:rFonts w:ascii="Times New Roman" w:hAnsi="Times New Roman"/>
          <w:b/>
          <w:color w:val="000000"/>
          <w:sz w:val="28"/>
          <w:szCs w:val="28"/>
        </w:rPr>
      </w:pPr>
      <w:bookmarkStart w:id="6" w:name="_Hlk120663743"/>
      <w:r w:rsidRPr="00B927AF">
        <w:rPr>
          <w:rFonts w:ascii="Times New Roman" w:hAnsi="Times New Roman"/>
          <w:b/>
          <w:sz w:val="28"/>
          <w:szCs w:val="28"/>
        </w:rPr>
        <w:t xml:space="preserve">Уровень убедительности рекомендаций </w:t>
      </w:r>
      <w:r w:rsidRPr="00B927AF">
        <w:rPr>
          <w:rFonts w:ascii="Times New Roman" w:hAnsi="Times New Roman"/>
          <w:b/>
          <w:sz w:val="28"/>
          <w:szCs w:val="28"/>
          <w:lang w:val="en-US"/>
        </w:rPr>
        <w:t>B</w:t>
      </w:r>
      <w:r w:rsidRPr="00B927AF">
        <w:rPr>
          <w:rFonts w:ascii="Times New Roman" w:hAnsi="Times New Roman"/>
          <w:b/>
          <w:sz w:val="28"/>
          <w:szCs w:val="28"/>
        </w:rPr>
        <w:t xml:space="preserve"> (уровень достоверности доказательств – 2)</w:t>
      </w:r>
    </w:p>
    <w:bookmarkEnd w:id="6"/>
    <w:p w14:paraId="1DBDE2C0" w14:textId="168EB387" w:rsidR="00600605" w:rsidRPr="00A12FBB" w:rsidRDefault="003E1E61" w:rsidP="003E1E61">
      <w:pPr>
        <w:rPr>
          <w:rFonts w:ascii="Times New Roman" w:hAnsi="Times New Roman" w:cs="Times New Roman"/>
          <w:b/>
          <w:bCs/>
          <w:sz w:val="28"/>
          <w:szCs w:val="28"/>
          <w:u w:val="single"/>
        </w:rPr>
      </w:pPr>
      <w:r w:rsidRPr="00A12FBB">
        <w:rPr>
          <w:rFonts w:ascii="Times New Roman" w:hAnsi="Times New Roman" w:cs="Times New Roman"/>
          <w:b/>
          <w:bCs/>
          <w:sz w:val="28"/>
          <w:szCs w:val="28"/>
        </w:rPr>
        <w:t xml:space="preserve">3. </w:t>
      </w:r>
      <w:r w:rsidR="00600605" w:rsidRPr="00A12FBB">
        <w:rPr>
          <w:rFonts w:ascii="Times New Roman" w:hAnsi="Times New Roman" w:cs="Times New Roman"/>
          <w:b/>
          <w:bCs/>
          <w:i/>
          <w:sz w:val="28"/>
          <w:szCs w:val="28"/>
        </w:rPr>
        <w:t>Физикальное обследование</w:t>
      </w:r>
      <w:r w:rsidRPr="00A12FBB">
        <w:rPr>
          <w:rFonts w:ascii="Times New Roman" w:hAnsi="Times New Roman" w:cs="Times New Roman"/>
          <w:b/>
          <w:bCs/>
          <w:sz w:val="28"/>
          <w:szCs w:val="28"/>
        </w:rPr>
        <w:t xml:space="preserve"> (Код по МКБ-10: К03.80)</w:t>
      </w:r>
    </w:p>
    <w:p w14:paraId="18B0A5F6" w14:textId="104D863D" w:rsidR="003E1E61" w:rsidRPr="00B927AF" w:rsidRDefault="003E1E61" w:rsidP="003E1E61">
      <w:pPr>
        <w:spacing w:after="0" w:line="360" w:lineRule="auto"/>
        <w:ind w:firstLine="709"/>
        <w:jc w:val="both"/>
        <w:rPr>
          <w:rFonts w:ascii="Times New Roman" w:hAnsi="Times New Roman"/>
          <w:bCs/>
          <w:sz w:val="28"/>
          <w:szCs w:val="28"/>
        </w:rPr>
      </w:pPr>
      <w:r w:rsidRPr="00B927AF">
        <w:rPr>
          <w:rFonts w:ascii="Times New Roman" w:hAnsi="Times New Roman"/>
          <w:bCs/>
          <w:sz w:val="28"/>
          <w:szCs w:val="28"/>
        </w:rPr>
        <w:t xml:space="preserve">Рекомендуется проводить оценку состояния челюстно-лицевой области (ЧЛО) и собственно ПР в соответствии с </w:t>
      </w:r>
      <w:r w:rsidRPr="00B927AF">
        <w:rPr>
          <w:rFonts w:ascii="Times New Roman" w:hAnsi="Times New Roman"/>
          <w:bCs/>
          <w:i/>
          <w:iCs/>
          <w:sz w:val="28"/>
          <w:szCs w:val="28"/>
        </w:rPr>
        <w:t>рекомендациями ВОЗ</w:t>
      </w:r>
      <w:r w:rsidRPr="00B927AF">
        <w:rPr>
          <w:rFonts w:ascii="Times New Roman" w:hAnsi="Times New Roman"/>
          <w:bCs/>
          <w:sz w:val="28"/>
          <w:szCs w:val="28"/>
        </w:rPr>
        <w:t xml:space="preserve"> [</w:t>
      </w:r>
      <w:r w:rsidR="000577AB" w:rsidRPr="00B927AF">
        <w:rPr>
          <w:rFonts w:ascii="Times New Roman" w:hAnsi="Times New Roman"/>
          <w:bCs/>
          <w:sz w:val="28"/>
          <w:szCs w:val="28"/>
        </w:rPr>
        <w:t>24</w:t>
      </w:r>
      <w:r w:rsidRPr="00B927AF">
        <w:rPr>
          <w:rFonts w:ascii="Times New Roman" w:hAnsi="Times New Roman"/>
          <w:bCs/>
          <w:sz w:val="28"/>
          <w:szCs w:val="28"/>
        </w:rPr>
        <w:t xml:space="preserve">]. </w:t>
      </w:r>
    </w:p>
    <w:p w14:paraId="092386EA" w14:textId="5729F540" w:rsidR="00603ACC" w:rsidRPr="00603ACC" w:rsidRDefault="00603ACC" w:rsidP="00603ACC">
      <w:pPr>
        <w:spacing w:after="0" w:line="360" w:lineRule="auto"/>
        <w:ind w:firstLine="142"/>
        <w:jc w:val="both"/>
        <w:rPr>
          <w:rFonts w:ascii="Times New Roman" w:hAnsi="Times New Roman"/>
          <w:b/>
          <w:sz w:val="28"/>
          <w:szCs w:val="28"/>
        </w:rPr>
      </w:pPr>
      <w:r w:rsidRPr="00B927AF">
        <w:rPr>
          <w:rFonts w:ascii="Times New Roman" w:hAnsi="Times New Roman"/>
          <w:b/>
          <w:sz w:val="28"/>
          <w:szCs w:val="28"/>
        </w:rPr>
        <w:t>Уровень убедительности рекомендаций B (уровень достоверности доказательств – 2)</w:t>
      </w:r>
    </w:p>
    <w:p w14:paraId="4BDB8969" w14:textId="7FB27B14" w:rsidR="003E1E61" w:rsidRPr="00B927AF" w:rsidRDefault="003E1E61" w:rsidP="003E1E61">
      <w:pPr>
        <w:spacing w:after="0" w:line="360" w:lineRule="auto"/>
        <w:ind w:firstLine="709"/>
        <w:jc w:val="both"/>
        <w:rPr>
          <w:rFonts w:ascii="Times New Roman" w:hAnsi="Times New Roman" w:cs="Times New Roman"/>
          <w:sz w:val="28"/>
          <w:szCs w:val="28"/>
        </w:rPr>
      </w:pPr>
      <w:r w:rsidRPr="00B927AF">
        <w:rPr>
          <w:rFonts w:ascii="Times New Roman" w:hAnsi="Times New Roman"/>
          <w:bCs/>
          <w:sz w:val="28"/>
          <w:szCs w:val="28"/>
        </w:rPr>
        <w:lastRenderedPageBreak/>
        <w:t xml:space="preserve">Рекомендуется при </w:t>
      </w:r>
      <w:r w:rsidRPr="00B927AF">
        <w:rPr>
          <w:rFonts w:ascii="Times New Roman" w:hAnsi="Times New Roman"/>
          <w:bCs/>
          <w:i/>
          <w:iCs/>
          <w:sz w:val="28"/>
          <w:szCs w:val="28"/>
        </w:rPr>
        <w:t>осмотре ПР</w:t>
      </w:r>
      <w:r w:rsidRPr="00B927AF">
        <w:rPr>
          <w:rFonts w:ascii="Times New Roman" w:hAnsi="Times New Roman"/>
          <w:bCs/>
          <w:sz w:val="28"/>
          <w:szCs w:val="28"/>
        </w:rPr>
        <w:t xml:space="preserve"> особое внимание уделить оценке цвета, увлажненности, рельефа слизистой оболочки ПР, наличию и детальному анализу имеющихся патологических элементов поражения [</w:t>
      </w:r>
      <w:r w:rsidR="000577AB" w:rsidRPr="00B927AF">
        <w:rPr>
          <w:rFonts w:ascii="Times New Roman" w:hAnsi="Times New Roman"/>
          <w:bCs/>
          <w:sz w:val="28"/>
          <w:szCs w:val="28"/>
        </w:rPr>
        <w:t>13, 20</w:t>
      </w:r>
      <w:r w:rsidRPr="00B927AF">
        <w:rPr>
          <w:rFonts w:ascii="Times New Roman" w:hAnsi="Times New Roman"/>
          <w:bCs/>
          <w:sz w:val="28"/>
          <w:szCs w:val="28"/>
        </w:rPr>
        <w:t>].</w:t>
      </w:r>
      <w:r w:rsidRPr="00B927AF">
        <w:rPr>
          <w:rFonts w:ascii="Times New Roman" w:hAnsi="Times New Roman" w:cs="Times New Roman"/>
          <w:sz w:val="28"/>
          <w:szCs w:val="28"/>
        </w:rPr>
        <w:t xml:space="preserve"> </w:t>
      </w:r>
    </w:p>
    <w:p w14:paraId="3FABD49E" w14:textId="77777777" w:rsidR="00603ACC" w:rsidRPr="00B927AF" w:rsidRDefault="00603ACC" w:rsidP="00603ACC">
      <w:pPr>
        <w:spacing w:after="0" w:line="360" w:lineRule="auto"/>
        <w:ind w:firstLine="709"/>
        <w:contextualSpacing/>
        <w:jc w:val="both"/>
        <w:rPr>
          <w:rFonts w:ascii="Times New Roman" w:hAnsi="Times New Roman"/>
          <w:b/>
          <w:color w:val="000000"/>
          <w:sz w:val="28"/>
          <w:szCs w:val="28"/>
        </w:rPr>
      </w:pPr>
      <w:r w:rsidRPr="00B927AF">
        <w:rPr>
          <w:rFonts w:ascii="Times New Roman" w:hAnsi="Times New Roman"/>
          <w:b/>
          <w:sz w:val="28"/>
          <w:szCs w:val="28"/>
        </w:rPr>
        <w:t xml:space="preserve">Уровень убедительности рекомендаций </w:t>
      </w:r>
      <w:r w:rsidRPr="00B927AF">
        <w:rPr>
          <w:rFonts w:ascii="Times New Roman" w:hAnsi="Times New Roman"/>
          <w:b/>
          <w:sz w:val="28"/>
          <w:szCs w:val="28"/>
          <w:lang w:val="en-US"/>
        </w:rPr>
        <w:t>B</w:t>
      </w:r>
      <w:r w:rsidRPr="00B927AF">
        <w:rPr>
          <w:rFonts w:ascii="Times New Roman" w:hAnsi="Times New Roman"/>
          <w:b/>
          <w:sz w:val="28"/>
          <w:szCs w:val="28"/>
        </w:rPr>
        <w:t xml:space="preserve"> (уровень достоверности доказательств – 2)</w:t>
      </w:r>
    </w:p>
    <w:p w14:paraId="40336014" w14:textId="77777777" w:rsidR="003E1E61" w:rsidRPr="00B927AF" w:rsidRDefault="003E1E61" w:rsidP="003E1E61">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i/>
          <w:sz w:val="28"/>
          <w:szCs w:val="28"/>
        </w:rPr>
        <w:t>Для выявления микротрещин и трещин эмали</w:t>
      </w:r>
      <w:r w:rsidRPr="00B927AF">
        <w:rPr>
          <w:rFonts w:ascii="Times New Roman" w:hAnsi="Times New Roman" w:cs="Times New Roman"/>
          <w:sz w:val="28"/>
          <w:szCs w:val="28"/>
        </w:rPr>
        <w:t>, вызывающих гипе</w:t>
      </w:r>
      <w:r w:rsidR="003A2023" w:rsidRPr="00B927AF">
        <w:rPr>
          <w:rFonts w:ascii="Times New Roman" w:hAnsi="Times New Roman" w:cs="Times New Roman"/>
          <w:sz w:val="28"/>
          <w:szCs w:val="28"/>
        </w:rPr>
        <w:t>р</w:t>
      </w:r>
      <w:r w:rsidRPr="00B927AF">
        <w:rPr>
          <w:rFonts w:ascii="Times New Roman" w:hAnsi="Times New Roman" w:cs="Times New Roman"/>
          <w:sz w:val="28"/>
          <w:szCs w:val="28"/>
        </w:rPr>
        <w:t xml:space="preserve">чувствительность, желательно использовать оптические системы (бинокулярную лупу или монокуляр с увеличением </w:t>
      </w:r>
      <w:r w:rsidR="003A2023" w:rsidRPr="00B927AF">
        <w:rPr>
          <w:rFonts w:ascii="Times New Roman" w:hAnsi="Times New Roman" w:cs="Times New Roman"/>
          <w:sz w:val="28"/>
          <w:szCs w:val="28"/>
        </w:rPr>
        <w:t>×</w:t>
      </w:r>
      <w:r w:rsidRPr="00B927AF">
        <w:rPr>
          <w:rFonts w:ascii="Times New Roman" w:hAnsi="Times New Roman" w:cs="Times New Roman"/>
          <w:sz w:val="28"/>
          <w:szCs w:val="28"/>
        </w:rPr>
        <w:t>2,5–10). Оптимально применение оптических систем совместно с методикой трансиллюминации на предварительно высушенном зубе.</w:t>
      </w:r>
    </w:p>
    <w:p w14:paraId="0DF9BE6E" w14:textId="77777777" w:rsidR="003E1E61" w:rsidRPr="009A7421" w:rsidRDefault="003E1E61" w:rsidP="003E1E61">
      <w:pPr>
        <w:spacing w:after="0" w:line="360" w:lineRule="auto"/>
        <w:ind w:firstLine="709"/>
        <w:jc w:val="both"/>
        <w:rPr>
          <w:rFonts w:ascii="Times New Roman" w:hAnsi="Times New Roman"/>
          <w:bCs/>
          <w:sz w:val="28"/>
          <w:szCs w:val="28"/>
        </w:rPr>
      </w:pPr>
      <w:r w:rsidRPr="00B927AF">
        <w:rPr>
          <w:rFonts w:ascii="Times New Roman" w:hAnsi="Times New Roman"/>
          <w:bCs/>
          <w:i/>
          <w:sz w:val="28"/>
          <w:szCs w:val="28"/>
        </w:rPr>
        <w:t>Оптические свойства твердых тканей зубов</w:t>
      </w:r>
      <w:r w:rsidRPr="00B927AF">
        <w:rPr>
          <w:rFonts w:ascii="Times New Roman" w:hAnsi="Times New Roman"/>
          <w:bCs/>
          <w:sz w:val="28"/>
          <w:szCs w:val="28"/>
        </w:rPr>
        <w:t xml:space="preserve"> оценивают с помощью </w:t>
      </w:r>
      <w:r w:rsidR="00E95BDD" w:rsidRPr="00B927AF">
        <w:rPr>
          <w:rFonts w:ascii="Times New Roman" w:hAnsi="Times New Roman"/>
          <w:bCs/>
          <w:sz w:val="28"/>
          <w:szCs w:val="28"/>
        </w:rPr>
        <w:t xml:space="preserve">лазерных </w:t>
      </w:r>
      <w:r w:rsidRPr="00B927AF">
        <w:rPr>
          <w:rFonts w:ascii="Times New Roman" w:hAnsi="Times New Roman"/>
          <w:bCs/>
          <w:sz w:val="28"/>
          <w:szCs w:val="28"/>
        </w:rPr>
        <w:t>аппарат</w:t>
      </w:r>
      <w:r w:rsidR="00E95BDD" w:rsidRPr="00B927AF">
        <w:rPr>
          <w:rFonts w:ascii="Times New Roman" w:hAnsi="Times New Roman"/>
          <w:bCs/>
          <w:sz w:val="28"/>
          <w:szCs w:val="28"/>
        </w:rPr>
        <w:t>ов</w:t>
      </w:r>
      <w:r w:rsidRPr="00B927AF">
        <w:rPr>
          <w:rFonts w:ascii="Times New Roman" w:hAnsi="Times New Roman"/>
          <w:bCs/>
          <w:sz w:val="28"/>
          <w:szCs w:val="28"/>
        </w:rPr>
        <w:t xml:space="preserve"> малой мощности с фотоприемником. Он</w:t>
      </w:r>
      <w:r w:rsidR="00E95BDD" w:rsidRPr="00B927AF">
        <w:rPr>
          <w:rFonts w:ascii="Times New Roman" w:hAnsi="Times New Roman"/>
          <w:bCs/>
          <w:sz w:val="28"/>
          <w:szCs w:val="28"/>
        </w:rPr>
        <w:t>и</w:t>
      </w:r>
      <w:r w:rsidRPr="00B927AF">
        <w:rPr>
          <w:rFonts w:ascii="Times New Roman" w:hAnsi="Times New Roman"/>
          <w:bCs/>
          <w:sz w:val="28"/>
          <w:szCs w:val="28"/>
        </w:rPr>
        <w:t xml:space="preserve"> позволя</w:t>
      </w:r>
      <w:r w:rsidR="00E95BDD" w:rsidRPr="00B927AF">
        <w:rPr>
          <w:rFonts w:ascii="Times New Roman" w:hAnsi="Times New Roman"/>
          <w:bCs/>
          <w:sz w:val="28"/>
          <w:szCs w:val="28"/>
        </w:rPr>
        <w:t>ю</w:t>
      </w:r>
      <w:r w:rsidRPr="00B927AF">
        <w:rPr>
          <w:rFonts w:ascii="Times New Roman" w:hAnsi="Times New Roman"/>
          <w:bCs/>
          <w:sz w:val="28"/>
          <w:szCs w:val="28"/>
        </w:rPr>
        <w:t>т определить деминерализованные участки зуба. Флюоресценция твердых тканей зуба при освещении лазерным лучом измеряется в относительных единицах</w:t>
      </w:r>
      <w:r w:rsidRPr="009A7421">
        <w:rPr>
          <w:rFonts w:ascii="Times New Roman" w:hAnsi="Times New Roman"/>
          <w:bCs/>
          <w:sz w:val="28"/>
          <w:szCs w:val="28"/>
        </w:rPr>
        <w:t>.</w:t>
      </w:r>
    </w:p>
    <w:p w14:paraId="410B294C" w14:textId="5B9CC952" w:rsidR="003E1E61" w:rsidRDefault="003E1E61" w:rsidP="003E1E61">
      <w:pPr>
        <w:spacing w:after="0" w:line="360" w:lineRule="auto"/>
        <w:ind w:firstLine="709"/>
        <w:contextualSpacing/>
        <w:jc w:val="both"/>
        <w:rPr>
          <w:rFonts w:ascii="Times New Roman" w:hAnsi="Times New Roman"/>
          <w:b/>
          <w:sz w:val="28"/>
          <w:szCs w:val="28"/>
        </w:rPr>
      </w:pPr>
      <w:r w:rsidRPr="009A7421">
        <w:rPr>
          <w:rFonts w:ascii="Times New Roman" w:hAnsi="Times New Roman"/>
          <w:b/>
          <w:sz w:val="28"/>
          <w:szCs w:val="28"/>
        </w:rPr>
        <w:t xml:space="preserve">Уровень убедительности рекомендаций </w:t>
      </w:r>
      <w:r w:rsidR="00024921">
        <w:rPr>
          <w:rFonts w:ascii="Times New Roman" w:hAnsi="Times New Roman"/>
          <w:b/>
          <w:sz w:val="28"/>
          <w:szCs w:val="28"/>
        </w:rPr>
        <w:t>А</w:t>
      </w:r>
      <w:r w:rsidRPr="009A7421">
        <w:rPr>
          <w:rFonts w:ascii="Times New Roman" w:hAnsi="Times New Roman"/>
          <w:b/>
          <w:sz w:val="28"/>
          <w:szCs w:val="28"/>
        </w:rPr>
        <w:t xml:space="preserve"> (уровень достоверности доказательств – 2)</w:t>
      </w:r>
    </w:p>
    <w:p w14:paraId="643C304F" w14:textId="77777777" w:rsidR="00277BF3" w:rsidRPr="00B927AF" w:rsidRDefault="003E1E61" w:rsidP="003E1E61">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i/>
          <w:sz w:val="28"/>
          <w:szCs w:val="28"/>
        </w:rPr>
        <w:t>Для диагностики тактильной чувствительности</w:t>
      </w:r>
      <w:r w:rsidRPr="00B927AF">
        <w:rPr>
          <w:rFonts w:ascii="Times New Roman" w:hAnsi="Times New Roman" w:cs="Times New Roman"/>
          <w:sz w:val="28"/>
          <w:szCs w:val="28"/>
        </w:rPr>
        <w:t xml:space="preserve"> </w:t>
      </w:r>
      <w:r w:rsidRPr="00B927AF">
        <w:rPr>
          <w:rFonts w:ascii="Times New Roman" w:hAnsi="Times New Roman" w:cs="Times New Roman"/>
          <w:i/>
          <w:sz w:val="28"/>
          <w:szCs w:val="28"/>
        </w:rPr>
        <w:t xml:space="preserve">дентина </w:t>
      </w:r>
      <w:r w:rsidRPr="00B927AF">
        <w:rPr>
          <w:rFonts w:ascii="Times New Roman" w:hAnsi="Times New Roman" w:cs="Times New Roman"/>
          <w:sz w:val="28"/>
          <w:szCs w:val="28"/>
        </w:rPr>
        <w:t xml:space="preserve">применяется метод зондирования и его разновидности. При зондировании участка обнаженного дентина или эмали часто возникает болезненность, иногда очень интенсивная, но быстро проходящая. Однако для оценки тактильной чувствительности зондирование предлагается проводить следующими способами: с помощью </w:t>
      </w:r>
      <w:r w:rsidR="00892EEA" w:rsidRPr="00B927AF">
        <w:rPr>
          <w:rFonts w:ascii="Times New Roman" w:hAnsi="Times New Roman" w:cs="Times New Roman"/>
          <w:sz w:val="28"/>
          <w:szCs w:val="28"/>
        </w:rPr>
        <w:t xml:space="preserve">острого </w:t>
      </w:r>
      <w:r w:rsidRPr="00B927AF">
        <w:rPr>
          <w:rFonts w:ascii="Times New Roman" w:hAnsi="Times New Roman" w:cs="Times New Roman"/>
          <w:sz w:val="28"/>
          <w:szCs w:val="28"/>
        </w:rPr>
        <w:t>металлического предмета (стоматологический зонд)</w:t>
      </w:r>
      <w:r w:rsidR="007E760A" w:rsidRPr="00B927AF">
        <w:rPr>
          <w:rFonts w:ascii="Times New Roman" w:hAnsi="Times New Roman" w:cs="Times New Roman"/>
          <w:sz w:val="28"/>
          <w:szCs w:val="28"/>
        </w:rPr>
        <w:t xml:space="preserve">: </w:t>
      </w:r>
      <w:r w:rsidR="007E760A" w:rsidRPr="00B927AF">
        <w:rPr>
          <w:rFonts w:ascii="Times New Roman" w:eastAsia="Times New Roman" w:hAnsi="Times New Roman" w:cs="Times New Roman"/>
          <w:sz w:val="28"/>
          <w:szCs w:val="28"/>
        </w:rPr>
        <w:t>кончик инструмента располагают перпендикулярно вестибулярной поверхности исследуемого зуба и совершают зигзагообразные движения по эмалево-цементной границе в течение нескольких секунд</w:t>
      </w:r>
      <w:r w:rsidRPr="00B927AF">
        <w:rPr>
          <w:rFonts w:ascii="Times New Roman" w:hAnsi="Times New Roman" w:cs="Times New Roman"/>
          <w:sz w:val="28"/>
          <w:szCs w:val="28"/>
        </w:rPr>
        <w:t xml:space="preserve">; с помощью ватного шарика, фиксированного в пинцете. Болевая реакция, присутствующая при обеих пробах, свидетельствует о значительной гиперестезии в ответ на механические раздражители; если болевая реакция присутствует только при первой пробе – чувствительность незначительная. </w:t>
      </w:r>
    </w:p>
    <w:p w14:paraId="74162F85" w14:textId="77777777" w:rsidR="003E1E61" w:rsidRPr="00B927AF" w:rsidRDefault="003E1E61" w:rsidP="003E1E61">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sz w:val="28"/>
          <w:szCs w:val="28"/>
        </w:rPr>
        <w:lastRenderedPageBreak/>
        <w:t>Есть и другая методика определения тактильной чувствительности. Этап непосредственного определения тактильных ощущений в зубах при прикосновении проводится с помощью зубоврачебного зонда с пластмассовой (очень легкой) ручкой, на рабочую часть зонда надевается резиновая муфта длиной чуть больше длины рабочей части зонда. Обследуемый зуб подвергается легкому механическому точечному прикосновению и линейному поверхностному зондированию.</w:t>
      </w:r>
    </w:p>
    <w:p w14:paraId="7132B581" w14:textId="3A88D70B" w:rsidR="003E1E61" w:rsidRPr="00B927AF" w:rsidRDefault="003E1E61" w:rsidP="003E1E61">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i/>
          <w:sz w:val="28"/>
          <w:szCs w:val="28"/>
        </w:rPr>
        <w:t>Для определения чувствительности зуба к температурным раздражителям</w:t>
      </w:r>
      <w:r w:rsidRPr="00B927AF">
        <w:rPr>
          <w:rFonts w:ascii="Times New Roman" w:hAnsi="Times New Roman" w:cs="Times New Roman"/>
          <w:sz w:val="28"/>
          <w:szCs w:val="28"/>
        </w:rPr>
        <w:t xml:space="preserve"> используются различные виды термодиагностики. Ранее для оценки температурной чувствительности применяли тампон, смоченный эфиром. В настоящее время используется орошение зубов струей воды из шприца</w:t>
      </w:r>
      <w:r w:rsidR="00892EEA" w:rsidRPr="00B927AF">
        <w:rPr>
          <w:rFonts w:ascii="Times New Roman" w:hAnsi="Times New Roman" w:cs="Times New Roman"/>
          <w:sz w:val="28"/>
          <w:szCs w:val="28"/>
        </w:rPr>
        <w:t xml:space="preserve"> или пистолета стоматологической установки</w:t>
      </w:r>
      <w:r w:rsidR="007E760A" w:rsidRPr="00B927AF">
        <w:rPr>
          <w:rFonts w:ascii="Times New Roman" w:hAnsi="Times New Roman" w:cs="Times New Roman"/>
          <w:sz w:val="28"/>
          <w:szCs w:val="28"/>
        </w:rPr>
        <w:t xml:space="preserve"> температурой 10 – 20</w:t>
      </w:r>
      <w:r w:rsidR="007E760A" w:rsidRPr="00B927AF">
        <w:rPr>
          <w:rFonts w:ascii="Times New Roman" w:hAnsi="Times New Roman" w:cs="Times New Roman"/>
          <w:sz w:val="28"/>
          <w:szCs w:val="28"/>
          <w:vertAlign w:val="superscript"/>
        </w:rPr>
        <w:t>0</w:t>
      </w:r>
      <w:r w:rsidR="007E760A" w:rsidRPr="00B927AF">
        <w:rPr>
          <w:rFonts w:ascii="Times New Roman" w:hAnsi="Times New Roman" w:cs="Times New Roman"/>
          <w:sz w:val="28"/>
          <w:szCs w:val="28"/>
        </w:rPr>
        <w:t xml:space="preserve"> С</w:t>
      </w:r>
      <w:r w:rsidRPr="00B927AF">
        <w:rPr>
          <w:rFonts w:ascii="Times New Roman" w:hAnsi="Times New Roman" w:cs="Times New Roman"/>
          <w:sz w:val="28"/>
          <w:szCs w:val="28"/>
        </w:rPr>
        <w:t xml:space="preserve">. Однако при этом иногда трудно </w:t>
      </w:r>
      <w:r w:rsidR="00892EEA" w:rsidRPr="00B927AF">
        <w:rPr>
          <w:rFonts w:ascii="Times New Roman" w:hAnsi="Times New Roman" w:cs="Times New Roman"/>
          <w:sz w:val="28"/>
          <w:szCs w:val="28"/>
        </w:rPr>
        <w:t>локализовать чувствительный</w:t>
      </w:r>
      <w:r w:rsidRPr="00B927AF">
        <w:rPr>
          <w:rFonts w:ascii="Times New Roman" w:hAnsi="Times New Roman" w:cs="Times New Roman"/>
          <w:sz w:val="28"/>
          <w:szCs w:val="28"/>
        </w:rPr>
        <w:t xml:space="preserve"> зуб. </w:t>
      </w:r>
      <w:r w:rsidR="00892EEA" w:rsidRPr="00B927AF">
        <w:rPr>
          <w:rFonts w:ascii="Times New Roman" w:hAnsi="Times New Roman" w:cs="Times New Roman"/>
          <w:sz w:val="28"/>
          <w:szCs w:val="28"/>
        </w:rPr>
        <w:t xml:space="preserve">Более точная проба проводится путем прикладывания к зубу палочки льда или </w:t>
      </w:r>
      <w:r w:rsidRPr="00B927AF">
        <w:rPr>
          <w:rFonts w:ascii="Times New Roman" w:hAnsi="Times New Roman" w:cs="Times New Roman"/>
          <w:sz w:val="28"/>
          <w:szCs w:val="28"/>
        </w:rPr>
        <w:t>ватн</w:t>
      </w:r>
      <w:r w:rsidR="00892EEA" w:rsidRPr="00B927AF">
        <w:rPr>
          <w:rFonts w:ascii="Times New Roman" w:hAnsi="Times New Roman" w:cs="Times New Roman"/>
          <w:sz w:val="28"/>
          <w:szCs w:val="28"/>
        </w:rPr>
        <w:t>ого</w:t>
      </w:r>
      <w:r w:rsidRPr="00B927AF">
        <w:rPr>
          <w:rFonts w:ascii="Times New Roman" w:hAnsi="Times New Roman" w:cs="Times New Roman"/>
          <w:sz w:val="28"/>
          <w:szCs w:val="28"/>
        </w:rPr>
        <w:t xml:space="preserve"> шарик</w:t>
      </w:r>
      <w:r w:rsidR="00892EEA" w:rsidRPr="00B927AF">
        <w:rPr>
          <w:rFonts w:ascii="Times New Roman" w:hAnsi="Times New Roman" w:cs="Times New Roman"/>
          <w:sz w:val="28"/>
          <w:szCs w:val="28"/>
        </w:rPr>
        <w:t>а</w:t>
      </w:r>
      <w:r w:rsidRPr="00B927AF">
        <w:rPr>
          <w:rFonts w:ascii="Times New Roman" w:hAnsi="Times New Roman" w:cs="Times New Roman"/>
          <w:sz w:val="28"/>
          <w:szCs w:val="28"/>
        </w:rPr>
        <w:t xml:space="preserve">, предварительно </w:t>
      </w:r>
      <w:r w:rsidR="00892EEA" w:rsidRPr="00B927AF">
        <w:rPr>
          <w:rFonts w:ascii="Times New Roman" w:hAnsi="Times New Roman" w:cs="Times New Roman"/>
          <w:sz w:val="28"/>
          <w:szCs w:val="28"/>
        </w:rPr>
        <w:t xml:space="preserve">только что </w:t>
      </w:r>
      <w:r w:rsidRPr="00B927AF">
        <w:rPr>
          <w:rFonts w:ascii="Times New Roman" w:hAnsi="Times New Roman" w:cs="Times New Roman"/>
          <w:sz w:val="28"/>
          <w:szCs w:val="28"/>
        </w:rPr>
        <w:t>погруженн</w:t>
      </w:r>
      <w:r w:rsidR="00892EEA" w:rsidRPr="00B927AF">
        <w:rPr>
          <w:rFonts w:ascii="Times New Roman" w:hAnsi="Times New Roman" w:cs="Times New Roman"/>
          <w:sz w:val="28"/>
          <w:szCs w:val="28"/>
        </w:rPr>
        <w:t>ого</w:t>
      </w:r>
      <w:r w:rsidRPr="00B927AF">
        <w:rPr>
          <w:rFonts w:ascii="Times New Roman" w:hAnsi="Times New Roman" w:cs="Times New Roman"/>
          <w:sz w:val="28"/>
          <w:szCs w:val="28"/>
        </w:rPr>
        <w:t xml:space="preserve"> в холодную или горячую воду. Рекомендуется использовать специальные хладоагены, направляя тонкую струю спрея на обследуемый зуб. </w:t>
      </w:r>
    </w:p>
    <w:p w14:paraId="2E841D2D" w14:textId="77777777" w:rsidR="00A866CD" w:rsidRPr="00B927AF" w:rsidRDefault="00A866CD" w:rsidP="00A866CD">
      <w:pPr>
        <w:pStyle w:val="ab"/>
        <w:spacing w:after="0" w:line="360" w:lineRule="auto"/>
        <w:jc w:val="both"/>
        <w:rPr>
          <w:rFonts w:ascii="Times New Roman" w:hAnsi="Times New Roman" w:cs="Times New Roman"/>
          <w:sz w:val="28"/>
          <w:szCs w:val="28"/>
        </w:rPr>
      </w:pPr>
      <w:r w:rsidRPr="00B927AF">
        <w:rPr>
          <w:rFonts w:ascii="Times New Roman" w:hAnsi="Times New Roman" w:cs="Times New Roman"/>
          <w:b/>
          <w:sz w:val="28"/>
          <w:szCs w:val="28"/>
        </w:rPr>
        <w:t>Уровень убедительности рекомендации (УУР) – А, уровень достоверности доказательств (УУД) – 2</w:t>
      </w:r>
    </w:p>
    <w:p w14:paraId="416A1697" w14:textId="77777777" w:rsidR="004303DC" w:rsidRPr="009A7421" w:rsidRDefault="004303DC" w:rsidP="003E1E61">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sz w:val="28"/>
          <w:szCs w:val="28"/>
        </w:rPr>
        <w:t xml:space="preserve">Достаточно простым </w:t>
      </w:r>
      <w:r w:rsidR="009E7A93" w:rsidRPr="00B927AF">
        <w:rPr>
          <w:rFonts w:ascii="Times New Roman" w:hAnsi="Times New Roman" w:cs="Times New Roman"/>
          <w:sz w:val="28"/>
          <w:szCs w:val="28"/>
        </w:rPr>
        <w:t>методом выявления гиперестезии зубов в ходе скринингового обследования является холодовая модель, заключающаяся в употреблении пациентом 85 г мороженого (в вафельном стаканчике) в течение 3 – 10 минут [11]. Появление при этом четко выраженного болевого симптома свидетельствует о наличии гиперестезии.</w:t>
      </w:r>
      <w:r w:rsidR="009E7A93">
        <w:rPr>
          <w:rFonts w:ascii="Times New Roman" w:hAnsi="Times New Roman" w:cs="Times New Roman"/>
          <w:sz w:val="28"/>
          <w:szCs w:val="28"/>
        </w:rPr>
        <w:t xml:space="preserve"> </w:t>
      </w:r>
    </w:p>
    <w:p w14:paraId="1DF17B18" w14:textId="77777777" w:rsidR="003E1E61" w:rsidRPr="009A7421" w:rsidRDefault="003E1E61" w:rsidP="003E1E61">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sz w:val="28"/>
          <w:szCs w:val="28"/>
        </w:rPr>
        <w:t xml:space="preserve">Кроме того, для оценки температурной чувствительности может применяться </w:t>
      </w:r>
      <w:r w:rsidR="00892EEA" w:rsidRPr="00B927AF">
        <w:rPr>
          <w:rFonts w:ascii="Times New Roman" w:hAnsi="Times New Roman" w:cs="Times New Roman"/>
          <w:sz w:val="28"/>
          <w:szCs w:val="28"/>
        </w:rPr>
        <w:t>направление на зуб</w:t>
      </w:r>
      <w:r w:rsidRPr="00B927AF">
        <w:rPr>
          <w:rFonts w:ascii="Times New Roman" w:hAnsi="Times New Roman" w:cs="Times New Roman"/>
          <w:sz w:val="28"/>
          <w:szCs w:val="28"/>
        </w:rPr>
        <w:t xml:space="preserve"> </w:t>
      </w:r>
      <w:r w:rsidR="00892EEA" w:rsidRPr="00B927AF">
        <w:rPr>
          <w:rFonts w:ascii="Times New Roman" w:hAnsi="Times New Roman" w:cs="Times New Roman"/>
          <w:sz w:val="28"/>
          <w:szCs w:val="28"/>
        </w:rPr>
        <w:t xml:space="preserve">под небольшим давлением (из стоматологического пистолета) </w:t>
      </w:r>
      <w:r w:rsidRPr="00B927AF">
        <w:rPr>
          <w:rFonts w:ascii="Times New Roman" w:hAnsi="Times New Roman" w:cs="Times New Roman"/>
          <w:sz w:val="28"/>
          <w:szCs w:val="28"/>
        </w:rPr>
        <w:t>воздушной стру</w:t>
      </w:r>
      <w:r w:rsidR="00892EEA" w:rsidRPr="00B927AF">
        <w:rPr>
          <w:rFonts w:ascii="Times New Roman" w:hAnsi="Times New Roman" w:cs="Times New Roman"/>
          <w:sz w:val="28"/>
          <w:szCs w:val="28"/>
        </w:rPr>
        <w:t>и комнатной температуры</w:t>
      </w:r>
      <w:r w:rsidRPr="00B927AF">
        <w:rPr>
          <w:rFonts w:ascii="Times New Roman" w:hAnsi="Times New Roman" w:cs="Times New Roman"/>
          <w:sz w:val="28"/>
          <w:szCs w:val="28"/>
        </w:rPr>
        <w:t>, в различных направлениях: по касательной к вестибулярной поверхности (косая или боковая струя), перпендикулярно к вестибулярной поверхности зуба (прямая струя).</w:t>
      </w:r>
      <w:r w:rsidRPr="009A7421">
        <w:rPr>
          <w:rFonts w:ascii="Times New Roman" w:hAnsi="Times New Roman" w:cs="Times New Roman"/>
          <w:sz w:val="28"/>
          <w:szCs w:val="28"/>
        </w:rPr>
        <w:t xml:space="preserve"> </w:t>
      </w:r>
    </w:p>
    <w:p w14:paraId="540C1232" w14:textId="225BEA75" w:rsidR="007E760A" w:rsidRPr="003A2B92" w:rsidRDefault="007E760A" w:rsidP="003E1E61">
      <w:pPr>
        <w:spacing w:after="0" w:line="360" w:lineRule="auto"/>
        <w:ind w:firstLine="709"/>
        <w:jc w:val="both"/>
        <w:rPr>
          <w:rFonts w:ascii="Times New Roman" w:eastAsia="Times New Roman" w:hAnsi="Times New Roman" w:cs="Times New Roman"/>
          <w:sz w:val="28"/>
          <w:szCs w:val="28"/>
        </w:rPr>
      </w:pPr>
      <w:r w:rsidRPr="003A2B92">
        <w:rPr>
          <w:rFonts w:ascii="Times New Roman" w:eastAsia="Times New Roman" w:hAnsi="Times New Roman" w:cs="Times New Roman"/>
          <w:sz w:val="28"/>
          <w:szCs w:val="28"/>
        </w:rPr>
        <w:lastRenderedPageBreak/>
        <w:t>Определение реакции на химические раздражители проводят с использованием 40% раствора глюкозы</w:t>
      </w:r>
      <w:r w:rsidR="00277BCE">
        <w:rPr>
          <w:rFonts w:ascii="Times New Roman" w:eastAsia="Times New Roman" w:hAnsi="Times New Roman" w:cs="Times New Roman"/>
          <w:sz w:val="28"/>
          <w:szCs w:val="28"/>
        </w:rPr>
        <w:t xml:space="preserve"> (</w:t>
      </w:r>
      <w:bookmarkStart w:id="7" w:name="_Hlk125723972"/>
      <w:r w:rsidR="00277BCE" w:rsidRPr="00277BCE">
        <w:rPr>
          <w:rFonts w:ascii="Times New Roman" w:eastAsia="Times New Roman" w:hAnsi="Times New Roman" w:cs="Times New Roman"/>
          <w:sz w:val="28"/>
          <w:szCs w:val="28"/>
        </w:rPr>
        <w:t>АТХ</w:t>
      </w:r>
      <w:bookmarkEnd w:id="7"/>
      <w:r w:rsidR="00277BCE" w:rsidRPr="00277BCE">
        <w:rPr>
          <w:rFonts w:ascii="Times New Roman" w:eastAsia="Times New Roman" w:hAnsi="Times New Roman" w:cs="Times New Roman"/>
          <w:sz w:val="28"/>
          <w:szCs w:val="28"/>
        </w:rPr>
        <w:t xml:space="preserve"> В05C Х01</w:t>
      </w:r>
      <w:r w:rsidR="00277BCE">
        <w:rPr>
          <w:rFonts w:ascii="Times New Roman" w:eastAsia="Times New Roman" w:hAnsi="Times New Roman" w:cs="Times New Roman"/>
          <w:sz w:val="28"/>
          <w:szCs w:val="28"/>
        </w:rPr>
        <w:t xml:space="preserve">) </w:t>
      </w:r>
      <w:r w:rsidRPr="003A2B92">
        <w:rPr>
          <w:rFonts w:ascii="Times New Roman" w:eastAsia="Times New Roman" w:hAnsi="Times New Roman" w:cs="Times New Roman"/>
          <w:sz w:val="28"/>
          <w:szCs w:val="28"/>
        </w:rPr>
        <w:t>, 5% раствора лимонной кислоты</w:t>
      </w:r>
      <w:r w:rsidR="00277BCE">
        <w:rPr>
          <w:rFonts w:ascii="Times New Roman" w:eastAsia="Times New Roman" w:hAnsi="Times New Roman" w:cs="Times New Roman"/>
          <w:sz w:val="28"/>
          <w:szCs w:val="28"/>
        </w:rPr>
        <w:t xml:space="preserve"> (</w:t>
      </w:r>
      <w:bookmarkStart w:id="8" w:name="_Hlk125724050"/>
      <w:r w:rsidR="00277BCE" w:rsidRPr="00277BCE">
        <w:rPr>
          <w:rFonts w:ascii="Times New Roman" w:eastAsia="Times New Roman" w:hAnsi="Times New Roman" w:cs="Times New Roman"/>
          <w:sz w:val="28"/>
          <w:szCs w:val="28"/>
        </w:rPr>
        <w:t>АТХ</w:t>
      </w:r>
      <w:r w:rsidR="00277BCE" w:rsidRPr="00277BCE">
        <w:rPr>
          <w:rFonts w:ascii="Times New Roman" w:eastAsia="Times New Roman" w:hAnsi="Times New Roman" w:cs="Times New Roman"/>
          <w:sz w:val="28"/>
          <w:szCs w:val="28"/>
        </w:rPr>
        <w:t xml:space="preserve"> </w:t>
      </w:r>
      <w:bookmarkEnd w:id="8"/>
      <w:r w:rsidR="00277BCE" w:rsidRPr="00277BCE">
        <w:rPr>
          <w:rFonts w:ascii="Times New Roman" w:eastAsia="Times New Roman" w:hAnsi="Times New Roman" w:cs="Times New Roman"/>
          <w:sz w:val="28"/>
          <w:szCs w:val="28"/>
        </w:rPr>
        <w:t>A09AB04</w:t>
      </w:r>
      <w:r w:rsidR="00277BCE">
        <w:rPr>
          <w:rFonts w:ascii="Times New Roman" w:eastAsia="Times New Roman" w:hAnsi="Times New Roman" w:cs="Times New Roman"/>
          <w:sz w:val="28"/>
          <w:szCs w:val="28"/>
        </w:rPr>
        <w:t xml:space="preserve">)  </w:t>
      </w:r>
      <w:r w:rsidRPr="003A2B92">
        <w:rPr>
          <w:rFonts w:ascii="Times New Roman" w:eastAsia="Times New Roman" w:hAnsi="Times New Roman" w:cs="Times New Roman"/>
          <w:sz w:val="28"/>
          <w:szCs w:val="28"/>
        </w:rPr>
        <w:t>, а также 1% раствора хлористоводородной кислоты</w:t>
      </w:r>
      <w:r w:rsidR="00B82C9C">
        <w:rPr>
          <w:rFonts w:ascii="Times New Roman" w:eastAsia="Times New Roman" w:hAnsi="Times New Roman" w:cs="Times New Roman"/>
          <w:sz w:val="28"/>
          <w:szCs w:val="28"/>
        </w:rPr>
        <w:t xml:space="preserve"> (</w:t>
      </w:r>
      <w:r w:rsidR="00B82C9C" w:rsidRPr="00B82C9C">
        <w:rPr>
          <w:rFonts w:ascii="Times New Roman" w:eastAsia="Times New Roman" w:hAnsi="Times New Roman" w:cs="Times New Roman"/>
          <w:sz w:val="28"/>
          <w:szCs w:val="28"/>
        </w:rPr>
        <w:t>АТХ A09AB03</w:t>
      </w:r>
      <w:r w:rsidR="00B82C9C">
        <w:rPr>
          <w:rFonts w:ascii="Times New Roman" w:eastAsia="Times New Roman" w:hAnsi="Times New Roman" w:cs="Times New Roman"/>
          <w:sz w:val="28"/>
          <w:szCs w:val="28"/>
        </w:rPr>
        <w:t>)</w:t>
      </w:r>
      <w:r w:rsidRPr="003A2B92">
        <w:rPr>
          <w:rFonts w:ascii="Times New Roman" w:eastAsia="Times New Roman" w:hAnsi="Times New Roman" w:cs="Times New Roman"/>
          <w:sz w:val="28"/>
          <w:szCs w:val="28"/>
        </w:rPr>
        <w:t xml:space="preserve">. </w:t>
      </w:r>
    </w:p>
    <w:p w14:paraId="2EF638D8" w14:textId="6D7BC6FE" w:rsidR="00A866CD" w:rsidRDefault="00A866CD" w:rsidP="00A866CD">
      <w:pPr>
        <w:pStyle w:val="ab"/>
        <w:spacing w:after="0" w:line="360" w:lineRule="auto"/>
        <w:jc w:val="both"/>
        <w:rPr>
          <w:rFonts w:ascii="Times New Roman" w:hAnsi="Times New Roman" w:cs="Times New Roman"/>
          <w:b/>
          <w:sz w:val="28"/>
          <w:szCs w:val="28"/>
        </w:rPr>
      </w:pPr>
      <w:r w:rsidRPr="003A2B92">
        <w:rPr>
          <w:rFonts w:ascii="Times New Roman" w:hAnsi="Times New Roman" w:cs="Times New Roman"/>
          <w:b/>
          <w:sz w:val="28"/>
          <w:szCs w:val="28"/>
        </w:rPr>
        <w:t>Уровень убедительности рекомендации</w:t>
      </w:r>
      <w:r w:rsidRPr="00B927AF">
        <w:rPr>
          <w:rFonts w:ascii="Times New Roman" w:hAnsi="Times New Roman" w:cs="Times New Roman"/>
          <w:b/>
          <w:sz w:val="28"/>
          <w:szCs w:val="28"/>
        </w:rPr>
        <w:t xml:space="preserve"> (УУР) – А, уровень достоверности доказательств (УУД) – 2</w:t>
      </w:r>
    </w:p>
    <w:p w14:paraId="5702771D" w14:textId="6E5EA725" w:rsidR="00024921" w:rsidRPr="00A12FBB" w:rsidRDefault="00024921" w:rsidP="00024921">
      <w:pPr>
        <w:pStyle w:val="ab"/>
        <w:numPr>
          <w:ilvl w:val="0"/>
          <w:numId w:val="7"/>
        </w:numPr>
        <w:spacing w:after="0" w:line="360" w:lineRule="auto"/>
        <w:jc w:val="both"/>
        <w:rPr>
          <w:rFonts w:ascii="Times New Roman" w:hAnsi="Times New Roman" w:cs="Times New Roman"/>
          <w:b/>
          <w:bCs/>
          <w:i/>
          <w:iCs/>
          <w:sz w:val="28"/>
          <w:szCs w:val="28"/>
        </w:rPr>
      </w:pPr>
      <w:r w:rsidRPr="00A12FBB">
        <w:rPr>
          <w:rFonts w:ascii="Times New Roman" w:hAnsi="Times New Roman" w:cs="Times New Roman"/>
          <w:b/>
          <w:bCs/>
          <w:i/>
          <w:iCs/>
          <w:sz w:val="28"/>
          <w:szCs w:val="28"/>
        </w:rPr>
        <w:t>Лабораторные диагностические исследования.</w:t>
      </w:r>
    </w:p>
    <w:p w14:paraId="24A8047B" w14:textId="133BDB53" w:rsidR="00024921" w:rsidRDefault="00024921" w:rsidP="00024921">
      <w:pPr>
        <w:pStyle w:val="ab"/>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Не требуются.</w:t>
      </w:r>
    </w:p>
    <w:p w14:paraId="5D89CF4A" w14:textId="535CAE38" w:rsidR="00024921" w:rsidRPr="00A12FBB" w:rsidRDefault="00024921" w:rsidP="00024921">
      <w:pPr>
        <w:pStyle w:val="ab"/>
        <w:spacing w:after="0" w:line="360" w:lineRule="auto"/>
        <w:ind w:left="0" w:firstLine="426"/>
        <w:jc w:val="both"/>
        <w:rPr>
          <w:rFonts w:ascii="Times New Roman" w:hAnsi="Times New Roman" w:cs="Times New Roman"/>
          <w:b/>
          <w:bCs/>
          <w:i/>
          <w:iCs/>
          <w:sz w:val="28"/>
          <w:szCs w:val="28"/>
        </w:rPr>
      </w:pPr>
      <w:r w:rsidRPr="00A12FBB">
        <w:rPr>
          <w:rFonts w:ascii="Times New Roman" w:hAnsi="Times New Roman" w:cs="Times New Roman"/>
          <w:b/>
          <w:bCs/>
          <w:i/>
          <w:iCs/>
          <w:sz w:val="28"/>
          <w:szCs w:val="28"/>
        </w:rPr>
        <w:t>4 . Иная диагностика.</w:t>
      </w:r>
    </w:p>
    <w:p w14:paraId="73220AC9" w14:textId="5D9BD08E" w:rsidR="003A2B92" w:rsidRPr="003A2B92" w:rsidRDefault="003A2B92" w:rsidP="003A2B92">
      <w:pPr>
        <w:pStyle w:val="ab"/>
        <w:spacing w:after="0" w:line="360" w:lineRule="auto"/>
        <w:ind w:left="0" w:firstLine="720"/>
        <w:jc w:val="both"/>
        <w:rPr>
          <w:rFonts w:ascii="Times New Roman" w:hAnsi="Times New Roman" w:cs="Times New Roman"/>
          <w:sz w:val="28"/>
          <w:szCs w:val="28"/>
        </w:rPr>
      </w:pPr>
      <w:r w:rsidRPr="003A2B92">
        <w:rPr>
          <w:rFonts w:ascii="Times New Roman" w:hAnsi="Times New Roman" w:cs="Times New Roman"/>
          <w:sz w:val="28"/>
          <w:szCs w:val="28"/>
        </w:rPr>
        <w:t>•</w:t>
      </w:r>
      <w:r w:rsidRPr="003A2B92">
        <w:rPr>
          <w:rFonts w:ascii="Times New Roman" w:hAnsi="Times New Roman" w:cs="Times New Roman"/>
          <w:sz w:val="28"/>
          <w:szCs w:val="28"/>
        </w:rPr>
        <w:tab/>
        <w:t xml:space="preserve">Рекомендуются консультации смежных специалистов: терапевтов, эндокринологов, гастроэнтерологов, неврологов и др. При этом важно особое внимание уделять оценке эндокринного статуса пациента: ультразвуковое исследование щитовидной железы, гормонального фона и т.д. </w:t>
      </w:r>
    </w:p>
    <w:p w14:paraId="67EB59DB" w14:textId="7C04C411" w:rsidR="00024921" w:rsidRPr="00F32AA3" w:rsidRDefault="003A2B92" w:rsidP="003A2B92">
      <w:pPr>
        <w:pStyle w:val="ab"/>
        <w:spacing w:after="0" w:line="360" w:lineRule="auto"/>
        <w:ind w:left="0"/>
        <w:jc w:val="both"/>
        <w:rPr>
          <w:rFonts w:ascii="Times New Roman" w:hAnsi="Times New Roman" w:cs="Times New Roman"/>
          <w:b/>
          <w:bCs/>
          <w:sz w:val="28"/>
          <w:szCs w:val="28"/>
        </w:rPr>
      </w:pPr>
      <w:r w:rsidRPr="00F32AA3">
        <w:rPr>
          <w:rFonts w:ascii="Times New Roman" w:hAnsi="Times New Roman" w:cs="Times New Roman"/>
          <w:b/>
          <w:bCs/>
          <w:sz w:val="28"/>
          <w:szCs w:val="28"/>
        </w:rPr>
        <w:t>Уровень убедительности рекомендации (УУР) – B, уровень достоверности доказательств (УУД) – 3</w:t>
      </w:r>
    </w:p>
    <w:p w14:paraId="4E6FAD91" w14:textId="77777777" w:rsidR="00600605" w:rsidRPr="00B927AF" w:rsidRDefault="00600605" w:rsidP="0022134A">
      <w:pPr>
        <w:spacing w:after="0" w:line="360" w:lineRule="auto"/>
        <w:jc w:val="center"/>
        <w:rPr>
          <w:rFonts w:ascii="Times New Roman" w:hAnsi="Times New Roman" w:cs="Times New Roman"/>
          <w:b/>
          <w:sz w:val="28"/>
          <w:szCs w:val="28"/>
        </w:rPr>
      </w:pPr>
      <w:r w:rsidRPr="00B927AF">
        <w:rPr>
          <w:rFonts w:ascii="Times New Roman" w:hAnsi="Times New Roman" w:cs="Times New Roman"/>
          <w:b/>
          <w:sz w:val="28"/>
          <w:szCs w:val="28"/>
        </w:rPr>
        <w:t>VII.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14:paraId="2D6261D4" w14:textId="77777777" w:rsidR="0022134A" w:rsidRPr="00B927AF" w:rsidRDefault="0022134A" w:rsidP="0022134A">
      <w:pPr>
        <w:spacing w:after="0" w:line="360" w:lineRule="auto"/>
        <w:ind w:firstLine="709"/>
        <w:jc w:val="both"/>
        <w:rPr>
          <w:rFonts w:ascii="Times New Roman" w:hAnsi="Times New Roman"/>
          <w:sz w:val="28"/>
          <w:szCs w:val="28"/>
        </w:rPr>
      </w:pPr>
      <w:r w:rsidRPr="00B927AF">
        <w:rPr>
          <w:rFonts w:ascii="Times New Roman" w:hAnsi="Times New Roman"/>
          <w:sz w:val="28"/>
          <w:szCs w:val="28"/>
        </w:rPr>
        <w:t xml:space="preserve">Основная </w:t>
      </w:r>
      <w:r w:rsidRPr="00B927AF">
        <w:rPr>
          <w:rFonts w:ascii="Times New Roman" w:hAnsi="Times New Roman"/>
          <w:i/>
          <w:iCs/>
          <w:sz w:val="28"/>
          <w:szCs w:val="28"/>
        </w:rPr>
        <w:t>цель</w:t>
      </w:r>
      <w:r w:rsidRPr="00B927AF">
        <w:rPr>
          <w:rFonts w:ascii="Times New Roman" w:hAnsi="Times New Roman"/>
          <w:sz w:val="28"/>
          <w:szCs w:val="28"/>
        </w:rPr>
        <w:t xml:space="preserve"> лечения пациента с ЧД – ликвидация повышенной сенситивности дентина и улучшение стоматологических составляющих качества жизни. </w:t>
      </w:r>
    </w:p>
    <w:p w14:paraId="324FC6CD" w14:textId="77777777" w:rsidR="003E1E61" w:rsidRPr="00B927AF" w:rsidRDefault="003E1E61" w:rsidP="0022134A">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sz w:val="28"/>
          <w:szCs w:val="28"/>
        </w:rPr>
        <w:t xml:space="preserve">При выборе оптимального вида лечения гиперестезии зубов </w:t>
      </w:r>
      <w:r w:rsidRPr="00B927AF">
        <w:rPr>
          <w:rFonts w:ascii="Times New Roman" w:eastAsia="Times New Roman" w:hAnsi="Times New Roman"/>
          <w:sz w:val="28"/>
          <w:szCs w:val="28"/>
        </w:rPr>
        <w:t>(</w:t>
      </w:r>
      <w:r w:rsidR="002E127E" w:rsidRPr="00B927AF">
        <w:rPr>
          <w:rFonts w:ascii="Times New Roman" w:eastAsia="Times New Roman" w:hAnsi="Times New Roman"/>
          <w:sz w:val="28"/>
          <w:szCs w:val="28"/>
        </w:rPr>
        <w:t>к</w:t>
      </w:r>
      <w:r w:rsidRPr="00B927AF">
        <w:rPr>
          <w:rFonts w:ascii="Times New Roman" w:eastAsia="Times New Roman" w:hAnsi="Times New Roman"/>
          <w:sz w:val="28"/>
          <w:szCs w:val="28"/>
        </w:rPr>
        <w:t xml:space="preserve">од по МКБ-10: К03.80) </w:t>
      </w:r>
      <w:r w:rsidRPr="00B927AF">
        <w:rPr>
          <w:rFonts w:ascii="Times New Roman" w:hAnsi="Times New Roman" w:cs="Times New Roman"/>
          <w:sz w:val="28"/>
          <w:szCs w:val="28"/>
        </w:rPr>
        <w:t xml:space="preserve">необходимо учитывать ее происхождение, выраженность и распространенность. </w:t>
      </w:r>
      <w:r w:rsidR="0022134A" w:rsidRPr="00B927AF">
        <w:rPr>
          <w:rFonts w:ascii="Times New Roman" w:hAnsi="Times New Roman" w:cs="Times New Roman"/>
          <w:sz w:val="28"/>
          <w:szCs w:val="28"/>
        </w:rPr>
        <w:t xml:space="preserve">Основным является местное лечение. </w:t>
      </w:r>
      <w:r w:rsidRPr="00B927AF">
        <w:rPr>
          <w:rFonts w:ascii="Times New Roman" w:hAnsi="Times New Roman" w:cs="Times New Roman"/>
          <w:sz w:val="28"/>
          <w:szCs w:val="28"/>
        </w:rPr>
        <w:t xml:space="preserve">Современные методы лечения локализованной гиперестезии зубов основаны на двух основных принципах: </w:t>
      </w:r>
    </w:p>
    <w:p w14:paraId="398A7692" w14:textId="0E30F4AB" w:rsidR="003E1E61" w:rsidRPr="00B927AF" w:rsidRDefault="003E1E61" w:rsidP="0022134A">
      <w:pPr>
        <w:pStyle w:val="ab"/>
        <w:numPr>
          <w:ilvl w:val="0"/>
          <w:numId w:val="10"/>
        </w:numPr>
        <w:spacing w:after="0" w:line="360" w:lineRule="auto"/>
        <w:ind w:left="0" w:firstLine="709"/>
        <w:jc w:val="both"/>
        <w:rPr>
          <w:rFonts w:ascii="Times New Roman" w:hAnsi="Times New Roman" w:cs="Times New Roman"/>
          <w:sz w:val="28"/>
          <w:szCs w:val="28"/>
        </w:rPr>
      </w:pPr>
      <w:r w:rsidRPr="00B927AF">
        <w:rPr>
          <w:rFonts w:ascii="Times New Roman" w:hAnsi="Times New Roman" w:cs="Times New Roman"/>
          <w:i/>
          <w:sz w:val="28"/>
          <w:szCs w:val="28"/>
        </w:rPr>
        <w:t>Деполяризация мембран нервных клеток</w:t>
      </w:r>
      <w:r w:rsidRPr="00B927AF">
        <w:rPr>
          <w:rFonts w:ascii="Times New Roman" w:hAnsi="Times New Roman" w:cs="Times New Roman"/>
          <w:sz w:val="28"/>
          <w:szCs w:val="28"/>
        </w:rPr>
        <w:t xml:space="preserve"> дентино-пульпарного комплекса ионами калия. Вследствие этого нарушается передача нервного импульса и снижается клиническое проявление гиперестезии. Для деполяризации используются препараты, содержащие 3–5% раствор</w:t>
      </w:r>
      <w:r w:rsidR="002E127E" w:rsidRPr="00B927AF">
        <w:rPr>
          <w:rFonts w:ascii="Times New Roman" w:hAnsi="Times New Roman" w:cs="Times New Roman"/>
          <w:sz w:val="28"/>
          <w:szCs w:val="28"/>
        </w:rPr>
        <w:t>ы</w:t>
      </w:r>
      <w:r w:rsidRPr="00B927AF">
        <w:rPr>
          <w:rFonts w:ascii="Times New Roman" w:hAnsi="Times New Roman" w:cs="Times New Roman"/>
          <w:sz w:val="28"/>
          <w:szCs w:val="28"/>
        </w:rPr>
        <w:t xml:space="preserve"> нитрата калия</w:t>
      </w:r>
      <w:r w:rsidR="000744D3" w:rsidRPr="00B927AF">
        <w:rPr>
          <w:rFonts w:ascii="Times New Roman" w:hAnsi="Times New Roman" w:cs="Times New Roman"/>
          <w:sz w:val="28"/>
          <w:szCs w:val="28"/>
        </w:rPr>
        <w:t xml:space="preserve"> </w:t>
      </w:r>
      <w:r w:rsidR="000744D3" w:rsidRPr="00B927AF">
        <w:rPr>
          <w:rFonts w:ascii="Times New Roman" w:hAnsi="Times New Roman" w:cs="Times New Roman"/>
          <w:sz w:val="28"/>
          <w:szCs w:val="28"/>
        </w:rPr>
        <w:lastRenderedPageBreak/>
        <w:t>(A01AA30)</w:t>
      </w:r>
      <w:r w:rsidRPr="00B927AF">
        <w:rPr>
          <w:rFonts w:ascii="Times New Roman" w:hAnsi="Times New Roman" w:cs="Times New Roman"/>
          <w:sz w:val="28"/>
          <w:szCs w:val="28"/>
        </w:rPr>
        <w:t xml:space="preserve">. Обладающий мембрано-деполяризующим потенциалом нитрат калия проникает через </w:t>
      </w:r>
      <w:r w:rsidR="002E127E" w:rsidRPr="00B927AF">
        <w:rPr>
          <w:rFonts w:ascii="Times New Roman" w:hAnsi="Times New Roman" w:cs="Times New Roman"/>
          <w:sz w:val="28"/>
          <w:szCs w:val="28"/>
        </w:rPr>
        <w:t>дентинные трубочки</w:t>
      </w:r>
      <w:r w:rsidRPr="00B927AF">
        <w:rPr>
          <w:rFonts w:ascii="Times New Roman" w:hAnsi="Times New Roman" w:cs="Times New Roman"/>
          <w:sz w:val="28"/>
          <w:szCs w:val="28"/>
        </w:rPr>
        <w:t xml:space="preserve"> к нервным окончаниям, что может значимо </w:t>
      </w:r>
      <w:r w:rsidR="002E127E" w:rsidRPr="00B927AF">
        <w:rPr>
          <w:rFonts w:ascii="Times New Roman" w:hAnsi="Times New Roman" w:cs="Times New Roman"/>
          <w:sz w:val="28"/>
          <w:szCs w:val="28"/>
        </w:rPr>
        <w:t>уменьшить симптоматику при</w:t>
      </w:r>
      <w:r w:rsidRPr="00B927AF">
        <w:rPr>
          <w:rFonts w:ascii="Times New Roman" w:hAnsi="Times New Roman" w:cs="Times New Roman"/>
          <w:sz w:val="28"/>
          <w:szCs w:val="28"/>
        </w:rPr>
        <w:t xml:space="preserve"> гиперестези</w:t>
      </w:r>
      <w:r w:rsidR="002E127E" w:rsidRPr="00B927AF">
        <w:rPr>
          <w:rFonts w:ascii="Times New Roman" w:hAnsi="Times New Roman" w:cs="Times New Roman"/>
          <w:sz w:val="28"/>
          <w:szCs w:val="28"/>
        </w:rPr>
        <w:t>и</w:t>
      </w:r>
      <w:r w:rsidRPr="00B927AF">
        <w:rPr>
          <w:rFonts w:ascii="Times New Roman" w:hAnsi="Times New Roman" w:cs="Times New Roman"/>
          <w:sz w:val="28"/>
          <w:szCs w:val="28"/>
        </w:rPr>
        <w:t xml:space="preserve"> зубов [</w:t>
      </w:r>
      <w:r w:rsidR="000577AB" w:rsidRPr="00B927AF">
        <w:rPr>
          <w:rFonts w:ascii="Times New Roman" w:hAnsi="Times New Roman" w:cs="Times New Roman"/>
          <w:sz w:val="28"/>
          <w:szCs w:val="28"/>
        </w:rPr>
        <w:t>22</w:t>
      </w:r>
      <w:r w:rsidRPr="00B927AF">
        <w:rPr>
          <w:rFonts w:ascii="Times New Roman" w:hAnsi="Times New Roman" w:cs="Times New Roman"/>
          <w:sz w:val="28"/>
          <w:szCs w:val="28"/>
        </w:rPr>
        <w:t xml:space="preserve">]. </w:t>
      </w:r>
    </w:p>
    <w:p w14:paraId="0726FA00" w14:textId="640ABC51" w:rsidR="00A866CD" w:rsidRPr="00A866CD" w:rsidRDefault="00A866CD" w:rsidP="00A866CD">
      <w:pPr>
        <w:pStyle w:val="ab"/>
        <w:spacing w:after="0" w:line="360" w:lineRule="auto"/>
        <w:ind w:left="709"/>
        <w:jc w:val="both"/>
        <w:rPr>
          <w:rFonts w:ascii="Times New Roman" w:hAnsi="Times New Roman" w:cs="Times New Roman"/>
          <w:b/>
          <w:bCs/>
          <w:sz w:val="28"/>
          <w:szCs w:val="28"/>
        </w:rPr>
      </w:pPr>
      <w:r w:rsidRPr="00A866CD">
        <w:rPr>
          <w:rFonts w:ascii="Times New Roman" w:hAnsi="Times New Roman" w:cs="Times New Roman"/>
          <w:b/>
          <w:bCs/>
          <w:sz w:val="28"/>
          <w:szCs w:val="28"/>
        </w:rPr>
        <w:t>Уровень убедительности рекомендаций В (уровень достоверности доказательств (2)</w:t>
      </w:r>
    </w:p>
    <w:p w14:paraId="0FF39F8D" w14:textId="77777777" w:rsidR="003E1E61" w:rsidRPr="009146F8" w:rsidRDefault="003E1E61" w:rsidP="00A23D0C">
      <w:pPr>
        <w:pStyle w:val="ab"/>
        <w:numPr>
          <w:ilvl w:val="0"/>
          <w:numId w:val="10"/>
        </w:numPr>
        <w:spacing w:after="0" w:line="360" w:lineRule="auto"/>
        <w:ind w:left="0" w:firstLine="709"/>
        <w:jc w:val="both"/>
        <w:rPr>
          <w:rFonts w:ascii="Times New Roman" w:hAnsi="Times New Roman" w:cs="Times New Roman"/>
          <w:sz w:val="28"/>
          <w:szCs w:val="28"/>
        </w:rPr>
      </w:pPr>
      <w:r w:rsidRPr="009146F8">
        <w:rPr>
          <w:rFonts w:ascii="Times New Roman" w:hAnsi="Times New Roman" w:cs="Times New Roman"/>
          <w:i/>
          <w:sz w:val="28"/>
          <w:szCs w:val="28"/>
        </w:rPr>
        <w:t>Купирование гидродинамического механизма</w:t>
      </w:r>
      <w:r w:rsidRPr="009146F8">
        <w:rPr>
          <w:rFonts w:ascii="Times New Roman" w:hAnsi="Times New Roman" w:cs="Times New Roman"/>
          <w:sz w:val="28"/>
          <w:szCs w:val="28"/>
        </w:rPr>
        <w:t xml:space="preserve">, то есть уменьшение активности реагирования зубного ликвора на внешние раздражители. В частности, используются лаки для закрытия микропространств (микропор в эмали, трубочек в дентине), препараты, вызывающие запечатывание микропространств в дентине путем денатурации белков (содержат глутаральдегид), либо препараты, уменьшающие объем микропор путем повышения минерализованности твердых тканей зуба, к таковым относятся и специализированные зубные пасты для чувствительных зубов. В домашних условиях для лечения гиперестезии обычно используются зубные пасты или гели, содержащие нитрат калия, соединения фтора, хлорид стронция, монофторфосфат. Пасты, снижающие гиперчувствительность, применяют как симптоматическое средство при некариозных поражениях (чаще при клиновидных дефектах). Однако, по данным авторов, их назначение обоснованно только при локализации клиновидного дефекта в </w:t>
      </w:r>
      <w:r w:rsidRPr="00B927AF">
        <w:rPr>
          <w:rFonts w:ascii="Times New Roman" w:hAnsi="Times New Roman" w:cs="Times New Roman"/>
          <w:sz w:val="28"/>
          <w:szCs w:val="28"/>
        </w:rPr>
        <w:t>поверхностном слое эмали [</w:t>
      </w:r>
      <w:r w:rsidR="000577AB" w:rsidRPr="00B927AF">
        <w:rPr>
          <w:rFonts w:ascii="Times New Roman" w:hAnsi="Times New Roman" w:cs="Times New Roman"/>
          <w:sz w:val="28"/>
          <w:szCs w:val="28"/>
        </w:rPr>
        <w:t>6</w:t>
      </w:r>
      <w:r w:rsidRPr="00B927AF">
        <w:rPr>
          <w:rFonts w:ascii="Times New Roman" w:hAnsi="Times New Roman" w:cs="Times New Roman"/>
          <w:sz w:val="28"/>
          <w:szCs w:val="28"/>
        </w:rPr>
        <w:t>]. Все десенсибилизирующие</w:t>
      </w:r>
      <w:r w:rsidRPr="009146F8">
        <w:rPr>
          <w:rFonts w:ascii="Times New Roman" w:hAnsi="Times New Roman" w:cs="Times New Roman"/>
          <w:sz w:val="28"/>
          <w:szCs w:val="28"/>
        </w:rPr>
        <w:t xml:space="preserve"> средства можно классифицировать: </w:t>
      </w:r>
    </w:p>
    <w:p w14:paraId="103C95E7" w14:textId="77777777" w:rsidR="003E1E61" w:rsidRPr="002E127E" w:rsidRDefault="003E1E61" w:rsidP="002E127E">
      <w:pPr>
        <w:pStyle w:val="ab"/>
        <w:numPr>
          <w:ilvl w:val="0"/>
          <w:numId w:val="11"/>
        </w:numPr>
        <w:spacing w:after="0" w:line="360" w:lineRule="auto"/>
        <w:ind w:left="0" w:firstLine="0"/>
        <w:jc w:val="both"/>
        <w:rPr>
          <w:rFonts w:ascii="Times New Roman" w:hAnsi="Times New Roman" w:cs="Times New Roman"/>
          <w:sz w:val="28"/>
          <w:szCs w:val="28"/>
        </w:rPr>
      </w:pPr>
      <w:r w:rsidRPr="002E127E">
        <w:rPr>
          <w:rFonts w:ascii="Times New Roman" w:hAnsi="Times New Roman" w:cs="Times New Roman"/>
          <w:sz w:val="28"/>
          <w:szCs w:val="28"/>
        </w:rPr>
        <w:t>по методу действия;</w:t>
      </w:r>
    </w:p>
    <w:p w14:paraId="7F4F82CD" w14:textId="77777777" w:rsidR="003E1E61" w:rsidRPr="002E127E" w:rsidRDefault="003E1E61" w:rsidP="002E127E">
      <w:pPr>
        <w:pStyle w:val="ab"/>
        <w:numPr>
          <w:ilvl w:val="0"/>
          <w:numId w:val="11"/>
        </w:numPr>
        <w:spacing w:after="0" w:line="360" w:lineRule="auto"/>
        <w:ind w:left="0" w:firstLine="0"/>
        <w:jc w:val="both"/>
        <w:rPr>
          <w:rFonts w:ascii="Times New Roman" w:hAnsi="Times New Roman" w:cs="Times New Roman"/>
          <w:sz w:val="28"/>
          <w:szCs w:val="28"/>
        </w:rPr>
      </w:pPr>
      <w:r w:rsidRPr="002E127E">
        <w:rPr>
          <w:rFonts w:ascii="Times New Roman" w:hAnsi="Times New Roman" w:cs="Times New Roman"/>
          <w:sz w:val="28"/>
          <w:szCs w:val="28"/>
        </w:rPr>
        <w:t xml:space="preserve">способу применения (в домашних условиях или в клинике); </w:t>
      </w:r>
    </w:p>
    <w:p w14:paraId="2859E20B" w14:textId="77777777" w:rsidR="003E1E61" w:rsidRPr="002E127E" w:rsidRDefault="003E1E61" w:rsidP="002E127E">
      <w:pPr>
        <w:pStyle w:val="ab"/>
        <w:numPr>
          <w:ilvl w:val="0"/>
          <w:numId w:val="11"/>
        </w:numPr>
        <w:spacing w:after="0" w:line="360" w:lineRule="auto"/>
        <w:ind w:left="0" w:firstLine="0"/>
        <w:jc w:val="both"/>
        <w:rPr>
          <w:rFonts w:ascii="Times New Roman" w:hAnsi="Times New Roman" w:cs="Times New Roman"/>
          <w:sz w:val="28"/>
          <w:szCs w:val="28"/>
        </w:rPr>
      </w:pPr>
      <w:r w:rsidRPr="002E127E">
        <w:rPr>
          <w:rFonts w:ascii="Times New Roman" w:hAnsi="Times New Roman" w:cs="Times New Roman"/>
          <w:sz w:val="28"/>
          <w:szCs w:val="28"/>
        </w:rPr>
        <w:t xml:space="preserve">по химическому составу; </w:t>
      </w:r>
    </w:p>
    <w:p w14:paraId="1B41854F" w14:textId="77777777" w:rsidR="003E1E61" w:rsidRPr="002E127E" w:rsidRDefault="003E1E61" w:rsidP="002E127E">
      <w:pPr>
        <w:pStyle w:val="ab"/>
        <w:numPr>
          <w:ilvl w:val="0"/>
          <w:numId w:val="11"/>
        </w:numPr>
        <w:spacing w:after="0" w:line="360" w:lineRule="auto"/>
        <w:ind w:left="0" w:firstLine="0"/>
        <w:jc w:val="both"/>
        <w:rPr>
          <w:rFonts w:ascii="Times New Roman" w:hAnsi="Times New Roman" w:cs="Times New Roman"/>
          <w:sz w:val="28"/>
          <w:szCs w:val="28"/>
        </w:rPr>
      </w:pPr>
      <w:r w:rsidRPr="002E127E">
        <w:rPr>
          <w:rFonts w:ascii="Times New Roman" w:hAnsi="Times New Roman" w:cs="Times New Roman"/>
          <w:sz w:val="28"/>
          <w:szCs w:val="28"/>
        </w:rPr>
        <w:t xml:space="preserve">по обратимости действия; </w:t>
      </w:r>
    </w:p>
    <w:p w14:paraId="3BA3DBDA" w14:textId="77777777" w:rsidR="003E1E61" w:rsidRPr="00B927AF" w:rsidRDefault="003E1E61" w:rsidP="002E127E">
      <w:pPr>
        <w:pStyle w:val="ab"/>
        <w:numPr>
          <w:ilvl w:val="0"/>
          <w:numId w:val="11"/>
        </w:numPr>
        <w:spacing w:after="0" w:line="360" w:lineRule="auto"/>
        <w:ind w:left="0" w:firstLine="0"/>
        <w:jc w:val="both"/>
        <w:rPr>
          <w:rFonts w:ascii="Times New Roman" w:hAnsi="Times New Roman" w:cs="Times New Roman"/>
          <w:sz w:val="28"/>
          <w:szCs w:val="28"/>
        </w:rPr>
      </w:pPr>
      <w:r w:rsidRPr="00B927AF">
        <w:rPr>
          <w:rFonts w:ascii="Times New Roman" w:hAnsi="Times New Roman" w:cs="Times New Roman"/>
          <w:sz w:val="28"/>
          <w:szCs w:val="28"/>
        </w:rPr>
        <w:t>по форме выпуска: гель, зубная паста, средство для полоскания рта или средства, наносимые на зуб (лаки, композитные материалы, стекло</w:t>
      </w:r>
      <w:r w:rsidR="00257034" w:rsidRPr="00B927AF">
        <w:rPr>
          <w:rFonts w:ascii="Times New Roman" w:hAnsi="Times New Roman" w:cs="Times New Roman"/>
          <w:sz w:val="28"/>
          <w:szCs w:val="28"/>
        </w:rPr>
        <w:t>полиалкенатные</w:t>
      </w:r>
      <w:r w:rsidRPr="00B927AF">
        <w:rPr>
          <w:rFonts w:ascii="Times New Roman" w:hAnsi="Times New Roman" w:cs="Times New Roman"/>
          <w:sz w:val="28"/>
          <w:szCs w:val="28"/>
        </w:rPr>
        <w:t xml:space="preserve"> цементы, дентинные адгезивы и лазер). </w:t>
      </w:r>
    </w:p>
    <w:p w14:paraId="1835FDDC" w14:textId="3BA5A2E1" w:rsidR="003E1E61" w:rsidRPr="00B927AF" w:rsidRDefault="00A866CD" w:rsidP="003E1E61">
      <w:pPr>
        <w:pStyle w:val="ab"/>
        <w:spacing w:after="0" w:line="360" w:lineRule="auto"/>
        <w:ind w:left="709"/>
        <w:jc w:val="both"/>
        <w:rPr>
          <w:rFonts w:ascii="Times New Roman" w:hAnsi="Times New Roman" w:cs="Times New Roman"/>
          <w:b/>
          <w:sz w:val="28"/>
          <w:szCs w:val="28"/>
        </w:rPr>
      </w:pPr>
      <w:r w:rsidRPr="00B927AF">
        <w:rPr>
          <w:rFonts w:ascii="Times New Roman" w:hAnsi="Times New Roman" w:cs="Times New Roman"/>
          <w:b/>
          <w:sz w:val="28"/>
          <w:szCs w:val="28"/>
        </w:rPr>
        <w:t>Уровень убедительности рекомендаций В (уровень достоверности доказательств (2)</w:t>
      </w:r>
    </w:p>
    <w:p w14:paraId="6A589538" w14:textId="77777777" w:rsidR="003E1E61" w:rsidRPr="00B927AF" w:rsidRDefault="003E1E61" w:rsidP="0022134A">
      <w:pPr>
        <w:spacing w:after="0" w:line="360" w:lineRule="auto"/>
        <w:ind w:firstLine="709"/>
        <w:jc w:val="both"/>
        <w:rPr>
          <w:rFonts w:ascii="Times New Roman" w:hAnsi="Times New Roman"/>
          <w:sz w:val="28"/>
          <w:szCs w:val="28"/>
        </w:rPr>
      </w:pPr>
      <w:r w:rsidRPr="00B927AF">
        <w:rPr>
          <w:rFonts w:ascii="Times New Roman" w:hAnsi="Times New Roman"/>
          <w:sz w:val="28"/>
          <w:szCs w:val="28"/>
        </w:rPr>
        <w:lastRenderedPageBreak/>
        <w:t>Комплексное лечение пациентов с различными формами ЧД</w:t>
      </w:r>
      <w:r w:rsidR="0022134A" w:rsidRPr="00B927AF">
        <w:rPr>
          <w:rFonts w:ascii="Times New Roman" w:hAnsi="Times New Roman"/>
          <w:sz w:val="28"/>
          <w:szCs w:val="28"/>
        </w:rPr>
        <w:t>, в том числе генерализованной,</w:t>
      </w:r>
      <w:r w:rsidRPr="00B927AF">
        <w:rPr>
          <w:rFonts w:ascii="Times New Roman" w:hAnsi="Times New Roman"/>
          <w:sz w:val="28"/>
          <w:szCs w:val="28"/>
        </w:rPr>
        <w:t xml:space="preserve"> предполагает последовательное решение следующих </w:t>
      </w:r>
      <w:r w:rsidRPr="00B927AF">
        <w:rPr>
          <w:rFonts w:ascii="Times New Roman" w:hAnsi="Times New Roman"/>
          <w:i/>
          <w:iCs/>
          <w:sz w:val="28"/>
          <w:szCs w:val="28"/>
        </w:rPr>
        <w:t>задач</w:t>
      </w:r>
      <w:r w:rsidRPr="00B927AF">
        <w:rPr>
          <w:rFonts w:ascii="Times New Roman" w:hAnsi="Times New Roman"/>
          <w:sz w:val="28"/>
          <w:szCs w:val="28"/>
        </w:rPr>
        <w:t>:</w:t>
      </w:r>
    </w:p>
    <w:p w14:paraId="63617D4D" w14:textId="77777777" w:rsidR="003E1E61" w:rsidRPr="00B927AF" w:rsidRDefault="003E1E61" w:rsidP="0022134A">
      <w:pPr>
        <w:numPr>
          <w:ilvl w:val="0"/>
          <w:numId w:val="13"/>
        </w:numPr>
        <w:spacing w:after="0" w:line="360" w:lineRule="auto"/>
        <w:ind w:left="0" w:firstLine="709"/>
        <w:jc w:val="both"/>
        <w:rPr>
          <w:rFonts w:ascii="Times New Roman" w:hAnsi="Times New Roman"/>
          <w:sz w:val="28"/>
          <w:szCs w:val="28"/>
        </w:rPr>
      </w:pPr>
      <w:r w:rsidRPr="00B927AF">
        <w:rPr>
          <w:rFonts w:ascii="Times New Roman" w:hAnsi="Times New Roman"/>
          <w:sz w:val="28"/>
          <w:szCs w:val="28"/>
        </w:rPr>
        <w:t>контроль гигиены ПР;</w:t>
      </w:r>
    </w:p>
    <w:p w14:paraId="2E10EBC2" w14:textId="77777777" w:rsidR="003E1E61" w:rsidRPr="00B927AF" w:rsidRDefault="003E1E61" w:rsidP="0022134A">
      <w:pPr>
        <w:numPr>
          <w:ilvl w:val="0"/>
          <w:numId w:val="13"/>
        </w:numPr>
        <w:spacing w:after="0" w:line="360" w:lineRule="auto"/>
        <w:ind w:left="0" w:firstLine="709"/>
        <w:jc w:val="both"/>
        <w:rPr>
          <w:rFonts w:ascii="Times New Roman" w:hAnsi="Times New Roman"/>
          <w:sz w:val="28"/>
          <w:szCs w:val="28"/>
        </w:rPr>
      </w:pPr>
      <w:r w:rsidRPr="00B927AF">
        <w:rPr>
          <w:rFonts w:ascii="Times New Roman" w:hAnsi="Times New Roman"/>
          <w:sz w:val="28"/>
          <w:szCs w:val="28"/>
        </w:rPr>
        <w:t>устранение общих и местных этиологических факторов (консультация у гастроэнтеролога, рекомендаци</w:t>
      </w:r>
      <w:r w:rsidR="002E127E" w:rsidRPr="00B927AF">
        <w:rPr>
          <w:rFonts w:ascii="Times New Roman" w:hAnsi="Times New Roman"/>
          <w:sz w:val="28"/>
          <w:szCs w:val="28"/>
        </w:rPr>
        <w:t>и</w:t>
      </w:r>
      <w:r w:rsidRPr="00B927AF">
        <w:rPr>
          <w:rFonts w:ascii="Times New Roman" w:hAnsi="Times New Roman"/>
          <w:sz w:val="28"/>
          <w:szCs w:val="28"/>
        </w:rPr>
        <w:t xml:space="preserve"> </w:t>
      </w:r>
      <w:r w:rsidR="002E127E" w:rsidRPr="00B927AF">
        <w:rPr>
          <w:rFonts w:ascii="Times New Roman" w:hAnsi="Times New Roman"/>
          <w:sz w:val="28"/>
          <w:szCs w:val="28"/>
        </w:rPr>
        <w:t xml:space="preserve">по питанию для временного </w:t>
      </w:r>
      <w:r w:rsidRPr="00B927AF">
        <w:rPr>
          <w:rFonts w:ascii="Times New Roman" w:hAnsi="Times New Roman"/>
          <w:sz w:val="28"/>
          <w:szCs w:val="28"/>
        </w:rPr>
        <w:t xml:space="preserve">исключения </w:t>
      </w:r>
      <w:r w:rsidR="00C45475" w:rsidRPr="00B927AF">
        <w:rPr>
          <w:rFonts w:ascii="Times New Roman" w:hAnsi="Times New Roman"/>
          <w:sz w:val="28"/>
          <w:szCs w:val="28"/>
        </w:rPr>
        <w:t xml:space="preserve">из меню </w:t>
      </w:r>
      <w:r w:rsidRPr="00B927AF">
        <w:rPr>
          <w:rFonts w:ascii="Times New Roman" w:hAnsi="Times New Roman"/>
          <w:sz w:val="28"/>
          <w:szCs w:val="28"/>
        </w:rPr>
        <w:t>кислых продуктов</w:t>
      </w:r>
      <w:r w:rsidR="00C45475" w:rsidRPr="00B927AF">
        <w:rPr>
          <w:rFonts w:ascii="Times New Roman" w:hAnsi="Times New Roman"/>
          <w:sz w:val="28"/>
          <w:szCs w:val="28"/>
        </w:rPr>
        <w:t>,</w:t>
      </w:r>
      <w:r w:rsidRPr="00B927AF">
        <w:rPr>
          <w:rFonts w:ascii="Times New Roman" w:hAnsi="Times New Roman"/>
          <w:sz w:val="28"/>
          <w:szCs w:val="28"/>
        </w:rPr>
        <w:t xml:space="preserve"> </w:t>
      </w:r>
      <w:r w:rsidR="00C45475" w:rsidRPr="00B927AF">
        <w:rPr>
          <w:rFonts w:ascii="Times New Roman" w:hAnsi="Times New Roman"/>
          <w:sz w:val="28"/>
          <w:szCs w:val="28"/>
        </w:rPr>
        <w:t xml:space="preserve">жевательной резинки </w:t>
      </w:r>
      <w:r w:rsidR="002E127E" w:rsidRPr="00B927AF">
        <w:rPr>
          <w:rFonts w:ascii="Times New Roman" w:hAnsi="Times New Roman"/>
          <w:sz w:val="28"/>
          <w:szCs w:val="28"/>
        </w:rPr>
        <w:t>и</w:t>
      </w:r>
      <w:r w:rsidR="00C45475" w:rsidRPr="00B927AF">
        <w:rPr>
          <w:rFonts w:ascii="Times New Roman" w:hAnsi="Times New Roman"/>
          <w:sz w:val="28"/>
          <w:szCs w:val="28"/>
        </w:rPr>
        <w:t xml:space="preserve"> леденцов, </w:t>
      </w:r>
      <w:r w:rsidR="002E127E" w:rsidRPr="00B927AF">
        <w:rPr>
          <w:rFonts w:ascii="Times New Roman" w:hAnsi="Times New Roman"/>
          <w:sz w:val="28"/>
          <w:szCs w:val="28"/>
        </w:rPr>
        <w:t xml:space="preserve">употребления семечек, очищаемых зубами, </w:t>
      </w:r>
      <w:r w:rsidR="00C45475" w:rsidRPr="00B927AF">
        <w:rPr>
          <w:rFonts w:ascii="Times New Roman" w:hAnsi="Times New Roman"/>
          <w:sz w:val="28"/>
          <w:szCs w:val="28"/>
        </w:rPr>
        <w:t>а также</w:t>
      </w:r>
      <w:r w:rsidR="002E127E" w:rsidRPr="00B927AF">
        <w:rPr>
          <w:rFonts w:ascii="Times New Roman" w:hAnsi="Times New Roman"/>
          <w:sz w:val="28"/>
          <w:szCs w:val="28"/>
        </w:rPr>
        <w:t xml:space="preserve"> кислых напитков </w:t>
      </w:r>
      <w:r w:rsidR="00C45475" w:rsidRPr="00B927AF">
        <w:rPr>
          <w:rFonts w:ascii="Times New Roman" w:hAnsi="Times New Roman"/>
          <w:sz w:val="28"/>
          <w:szCs w:val="28"/>
        </w:rPr>
        <w:t xml:space="preserve">– </w:t>
      </w:r>
      <w:r w:rsidR="002E127E" w:rsidRPr="00B927AF">
        <w:rPr>
          <w:rFonts w:ascii="Times New Roman" w:hAnsi="Times New Roman"/>
          <w:sz w:val="28"/>
          <w:szCs w:val="28"/>
        </w:rPr>
        <w:t>через соломинку</w:t>
      </w:r>
      <w:r w:rsidRPr="00B927AF">
        <w:rPr>
          <w:rFonts w:ascii="Times New Roman" w:hAnsi="Times New Roman"/>
          <w:sz w:val="28"/>
          <w:szCs w:val="28"/>
        </w:rPr>
        <w:t xml:space="preserve">, </w:t>
      </w:r>
      <w:r w:rsidR="00C45475" w:rsidRPr="00B927AF">
        <w:rPr>
          <w:rFonts w:ascii="Times New Roman" w:hAnsi="Times New Roman"/>
          <w:sz w:val="28"/>
          <w:szCs w:val="28"/>
        </w:rPr>
        <w:t xml:space="preserve">индивидуальная коррекция гигиены полости рта: </w:t>
      </w:r>
      <w:r w:rsidRPr="00B927AF">
        <w:rPr>
          <w:rFonts w:ascii="Times New Roman" w:hAnsi="Times New Roman"/>
          <w:sz w:val="28"/>
          <w:szCs w:val="28"/>
        </w:rPr>
        <w:t>смена гигиенических паст, зубных щёток и т.д.);</w:t>
      </w:r>
    </w:p>
    <w:p w14:paraId="5A3143D2" w14:textId="77777777" w:rsidR="003E1E61" w:rsidRPr="00B927AF" w:rsidRDefault="003E1E61" w:rsidP="0022134A">
      <w:pPr>
        <w:numPr>
          <w:ilvl w:val="0"/>
          <w:numId w:val="13"/>
        </w:numPr>
        <w:spacing w:after="0" w:line="360" w:lineRule="auto"/>
        <w:ind w:left="0" w:firstLine="709"/>
        <w:jc w:val="both"/>
        <w:rPr>
          <w:rFonts w:ascii="Times New Roman" w:hAnsi="Times New Roman"/>
          <w:sz w:val="28"/>
          <w:szCs w:val="28"/>
        </w:rPr>
      </w:pPr>
      <w:r w:rsidRPr="00B927AF">
        <w:rPr>
          <w:rFonts w:ascii="Times New Roman" w:hAnsi="Times New Roman"/>
          <w:sz w:val="28"/>
          <w:szCs w:val="28"/>
        </w:rPr>
        <w:t>исключение/ограничение вредных привычек (курение, пищевые пристрастия</w:t>
      </w:r>
      <w:r w:rsidR="00C45475" w:rsidRPr="00B927AF">
        <w:rPr>
          <w:rFonts w:ascii="Times New Roman" w:hAnsi="Times New Roman"/>
          <w:sz w:val="28"/>
          <w:szCs w:val="28"/>
        </w:rPr>
        <w:t>, привычек грызть ногти, карандаши и т.п.</w:t>
      </w:r>
      <w:r w:rsidRPr="00B927AF">
        <w:rPr>
          <w:rFonts w:ascii="Times New Roman" w:hAnsi="Times New Roman"/>
          <w:sz w:val="28"/>
          <w:szCs w:val="28"/>
        </w:rPr>
        <w:t>);</w:t>
      </w:r>
    </w:p>
    <w:p w14:paraId="2F03C108" w14:textId="77777777" w:rsidR="003E1E61" w:rsidRPr="00B927AF" w:rsidRDefault="003E1E61" w:rsidP="0022134A">
      <w:pPr>
        <w:numPr>
          <w:ilvl w:val="0"/>
          <w:numId w:val="13"/>
        </w:numPr>
        <w:spacing w:after="0" w:line="360" w:lineRule="auto"/>
        <w:ind w:left="0" w:firstLine="709"/>
        <w:jc w:val="both"/>
        <w:rPr>
          <w:rFonts w:ascii="Times New Roman" w:hAnsi="Times New Roman"/>
          <w:sz w:val="28"/>
          <w:szCs w:val="28"/>
        </w:rPr>
      </w:pPr>
      <w:r w:rsidRPr="00B927AF">
        <w:rPr>
          <w:rFonts w:ascii="Times New Roman" w:hAnsi="Times New Roman"/>
          <w:sz w:val="28"/>
          <w:szCs w:val="28"/>
        </w:rPr>
        <w:t xml:space="preserve">нормализация микробного гомеостаза полости рта при </w:t>
      </w:r>
      <w:r w:rsidR="00C45475" w:rsidRPr="00B927AF">
        <w:rPr>
          <w:rFonts w:ascii="Times New Roman" w:hAnsi="Times New Roman"/>
          <w:sz w:val="28"/>
          <w:szCs w:val="28"/>
        </w:rPr>
        <w:t xml:space="preserve">доминировании кариесогенной микрофлоры и </w:t>
      </w:r>
      <w:r w:rsidRPr="00B927AF">
        <w:rPr>
          <w:rFonts w:ascii="Times New Roman" w:hAnsi="Times New Roman"/>
          <w:sz w:val="28"/>
          <w:szCs w:val="28"/>
        </w:rPr>
        <w:t>присоединении грибковой инфекции за счет рациональной противо</w:t>
      </w:r>
      <w:r w:rsidR="00C45475" w:rsidRPr="00B927AF">
        <w:rPr>
          <w:rFonts w:ascii="Times New Roman" w:hAnsi="Times New Roman"/>
          <w:sz w:val="28"/>
          <w:szCs w:val="28"/>
        </w:rPr>
        <w:t>микробной</w:t>
      </w:r>
      <w:r w:rsidRPr="00B927AF">
        <w:rPr>
          <w:rFonts w:ascii="Times New Roman" w:hAnsi="Times New Roman"/>
          <w:sz w:val="28"/>
          <w:szCs w:val="28"/>
        </w:rPr>
        <w:t xml:space="preserve"> терапии</w:t>
      </w:r>
      <w:r w:rsidR="00C45475" w:rsidRPr="00B927AF">
        <w:rPr>
          <w:rFonts w:ascii="Times New Roman" w:hAnsi="Times New Roman"/>
          <w:sz w:val="28"/>
          <w:szCs w:val="28"/>
        </w:rPr>
        <w:t xml:space="preserve"> и гигиены полости рта</w:t>
      </w:r>
      <w:r w:rsidRPr="00B927AF">
        <w:rPr>
          <w:rFonts w:ascii="Times New Roman" w:hAnsi="Times New Roman"/>
          <w:sz w:val="28"/>
          <w:szCs w:val="28"/>
        </w:rPr>
        <w:t>;</w:t>
      </w:r>
    </w:p>
    <w:p w14:paraId="3E111F68" w14:textId="77777777" w:rsidR="003E1E61" w:rsidRPr="00B927AF" w:rsidRDefault="003E1E61" w:rsidP="0022134A">
      <w:pPr>
        <w:numPr>
          <w:ilvl w:val="0"/>
          <w:numId w:val="13"/>
        </w:numPr>
        <w:spacing w:after="0" w:line="360" w:lineRule="auto"/>
        <w:ind w:left="0" w:firstLine="709"/>
        <w:jc w:val="both"/>
        <w:rPr>
          <w:rFonts w:ascii="Times New Roman" w:hAnsi="Times New Roman"/>
          <w:sz w:val="28"/>
          <w:szCs w:val="28"/>
        </w:rPr>
      </w:pPr>
      <w:r w:rsidRPr="00B927AF">
        <w:rPr>
          <w:rFonts w:ascii="Times New Roman" w:hAnsi="Times New Roman"/>
          <w:sz w:val="28"/>
          <w:szCs w:val="28"/>
        </w:rPr>
        <w:t>коррекция системных нарушений у пациентов с сочетанной общей патологией</w:t>
      </w:r>
      <w:r w:rsidR="00C45475" w:rsidRPr="00B927AF">
        <w:rPr>
          <w:rFonts w:ascii="Times New Roman" w:hAnsi="Times New Roman"/>
          <w:sz w:val="28"/>
          <w:szCs w:val="28"/>
        </w:rPr>
        <w:t>, включая кислотный желудочный рефлюкс</w:t>
      </w:r>
      <w:r w:rsidRPr="00B927AF">
        <w:rPr>
          <w:rFonts w:ascii="Times New Roman" w:hAnsi="Times New Roman"/>
          <w:sz w:val="28"/>
          <w:szCs w:val="28"/>
        </w:rPr>
        <w:t xml:space="preserve"> (по назначению врачей-интернистов); </w:t>
      </w:r>
    </w:p>
    <w:p w14:paraId="31EEA7E8" w14:textId="77777777" w:rsidR="003E1E61" w:rsidRPr="00B927AF" w:rsidRDefault="003E1E61" w:rsidP="0022134A">
      <w:pPr>
        <w:numPr>
          <w:ilvl w:val="0"/>
          <w:numId w:val="13"/>
        </w:numPr>
        <w:spacing w:after="0" w:line="360" w:lineRule="auto"/>
        <w:ind w:left="0" w:firstLine="709"/>
        <w:jc w:val="both"/>
        <w:rPr>
          <w:rFonts w:ascii="Times New Roman" w:hAnsi="Times New Roman"/>
          <w:sz w:val="28"/>
          <w:szCs w:val="28"/>
        </w:rPr>
      </w:pPr>
      <w:r w:rsidRPr="00B927AF">
        <w:rPr>
          <w:rFonts w:ascii="Times New Roman" w:hAnsi="Times New Roman"/>
          <w:sz w:val="28"/>
          <w:szCs w:val="28"/>
        </w:rPr>
        <w:t>коррекция нарушений местного и общего иммунитета (по назначению врачей-интернистов);</w:t>
      </w:r>
    </w:p>
    <w:p w14:paraId="2BAC41EE" w14:textId="77777777" w:rsidR="003E1E61" w:rsidRPr="00B927AF" w:rsidRDefault="003E1E61" w:rsidP="0022134A">
      <w:pPr>
        <w:numPr>
          <w:ilvl w:val="0"/>
          <w:numId w:val="13"/>
        </w:numPr>
        <w:spacing w:after="0" w:line="360" w:lineRule="auto"/>
        <w:ind w:left="0" w:firstLine="709"/>
        <w:jc w:val="both"/>
        <w:rPr>
          <w:rFonts w:ascii="Times New Roman" w:hAnsi="Times New Roman"/>
          <w:sz w:val="28"/>
          <w:szCs w:val="28"/>
        </w:rPr>
      </w:pPr>
      <w:r w:rsidRPr="00B927AF">
        <w:rPr>
          <w:rFonts w:ascii="Times New Roman" w:hAnsi="Times New Roman"/>
          <w:sz w:val="28"/>
          <w:szCs w:val="28"/>
        </w:rPr>
        <w:t>нормализация психоэмоциональной сферы пациента путем рациональной психо- фармако- и /или физиотерапии;</w:t>
      </w:r>
    </w:p>
    <w:p w14:paraId="0A6A085A" w14:textId="5C667577" w:rsidR="003E1E61" w:rsidRPr="00B927AF" w:rsidRDefault="003E1E61" w:rsidP="0022134A">
      <w:pPr>
        <w:numPr>
          <w:ilvl w:val="0"/>
          <w:numId w:val="13"/>
        </w:numPr>
        <w:spacing w:after="0" w:line="360" w:lineRule="auto"/>
        <w:ind w:left="0" w:firstLine="709"/>
        <w:jc w:val="both"/>
        <w:rPr>
          <w:rFonts w:ascii="Times New Roman" w:hAnsi="Times New Roman"/>
          <w:sz w:val="28"/>
          <w:szCs w:val="28"/>
        </w:rPr>
      </w:pPr>
      <w:r w:rsidRPr="00B927AF">
        <w:rPr>
          <w:rFonts w:ascii="Times New Roman" w:hAnsi="Times New Roman"/>
          <w:sz w:val="28"/>
          <w:szCs w:val="28"/>
        </w:rPr>
        <w:t>повышение общей резистентности организма и общее оздоровление пациента, нормализация режимов труда и отдыха и др.</w:t>
      </w:r>
    </w:p>
    <w:p w14:paraId="61B54D5D" w14:textId="62530210" w:rsidR="00A866CD" w:rsidRPr="00B927AF" w:rsidRDefault="00A866CD" w:rsidP="00A866CD">
      <w:pPr>
        <w:spacing w:after="0" w:line="360" w:lineRule="auto"/>
        <w:ind w:left="709"/>
        <w:jc w:val="both"/>
        <w:rPr>
          <w:rFonts w:ascii="Times New Roman" w:hAnsi="Times New Roman"/>
          <w:b/>
          <w:bCs/>
          <w:sz w:val="28"/>
          <w:szCs w:val="28"/>
        </w:rPr>
      </w:pPr>
      <w:r w:rsidRPr="00B927AF">
        <w:rPr>
          <w:rFonts w:ascii="Times New Roman" w:hAnsi="Times New Roman"/>
          <w:b/>
          <w:bCs/>
          <w:sz w:val="28"/>
          <w:szCs w:val="28"/>
        </w:rPr>
        <w:t>Уровень убедительности рекомендаций В (уровень достоверности доказательств (2)</w:t>
      </w:r>
    </w:p>
    <w:p w14:paraId="20CF23B6" w14:textId="77777777" w:rsidR="003E1E61" w:rsidRPr="00B927AF" w:rsidRDefault="00D46B59" w:rsidP="0022134A">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sz w:val="28"/>
          <w:szCs w:val="28"/>
        </w:rPr>
        <w:t>Ведущие</w:t>
      </w:r>
      <w:r w:rsidR="003E1E61" w:rsidRPr="00B927AF">
        <w:rPr>
          <w:rFonts w:ascii="Times New Roman" w:hAnsi="Times New Roman" w:cs="Times New Roman"/>
          <w:sz w:val="28"/>
          <w:szCs w:val="28"/>
        </w:rPr>
        <w:t xml:space="preserve"> методы лечения гиперестезии зубов </w:t>
      </w:r>
      <w:r w:rsidRPr="00B927AF">
        <w:rPr>
          <w:rFonts w:ascii="Times New Roman" w:hAnsi="Times New Roman" w:cs="Times New Roman"/>
          <w:sz w:val="28"/>
          <w:szCs w:val="28"/>
        </w:rPr>
        <w:t>основаны</w:t>
      </w:r>
      <w:r w:rsidR="003E1E61" w:rsidRPr="00B927AF">
        <w:rPr>
          <w:rFonts w:ascii="Times New Roman" w:hAnsi="Times New Roman" w:cs="Times New Roman"/>
          <w:sz w:val="28"/>
          <w:szCs w:val="28"/>
        </w:rPr>
        <w:t xml:space="preserve"> на купировании гидродинамического механизма, т.е. на снижении движения жидкости в дентинных </w:t>
      </w:r>
      <w:r w:rsidRPr="00B927AF">
        <w:rPr>
          <w:rFonts w:ascii="Times New Roman" w:hAnsi="Times New Roman" w:cs="Times New Roman"/>
          <w:sz w:val="28"/>
          <w:szCs w:val="28"/>
        </w:rPr>
        <w:t>трубочках</w:t>
      </w:r>
      <w:r w:rsidR="003E1E61" w:rsidRPr="00B927AF">
        <w:rPr>
          <w:rFonts w:ascii="Times New Roman" w:hAnsi="Times New Roman" w:cs="Times New Roman"/>
          <w:sz w:val="28"/>
          <w:szCs w:val="28"/>
        </w:rPr>
        <w:t xml:space="preserve"> в ответ на внешние раздражители. Достичь этого можно при:</w:t>
      </w:r>
    </w:p>
    <w:p w14:paraId="4599CDBD" w14:textId="77777777" w:rsidR="003E1E61" w:rsidRPr="00B927AF" w:rsidRDefault="003E1E61" w:rsidP="0022134A">
      <w:pPr>
        <w:pStyle w:val="ab"/>
        <w:numPr>
          <w:ilvl w:val="0"/>
          <w:numId w:val="12"/>
        </w:numPr>
        <w:spacing w:after="0" w:line="360" w:lineRule="auto"/>
        <w:ind w:left="0" w:firstLine="709"/>
        <w:jc w:val="both"/>
        <w:rPr>
          <w:rFonts w:ascii="Times New Roman" w:hAnsi="Times New Roman" w:cs="Times New Roman"/>
          <w:sz w:val="28"/>
          <w:szCs w:val="28"/>
        </w:rPr>
      </w:pPr>
      <w:r w:rsidRPr="00B927AF">
        <w:rPr>
          <w:rFonts w:ascii="Times New Roman" w:hAnsi="Times New Roman" w:cs="Times New Roman"/>
          <w:sz w:val="28"/>
          <w:szCs w:val="28"/>
        </w:rPr>
        <w:lastRenderedPageBreak/>
        <w:t>закупорке микропространств при помощи десенситайзеров;</w:t>
      </w:r>
    </w:p>
    <w:p w14:paraId="3876B695" w14:textId="25830E42" w:rsidR="003E1E61" w:rsidRPr="00B927AF" w:rsidRDefault="003E1E61" w:rsidP="0022134A">
      <w:pPr>
        <w:pStyle w:val="ab"/>
        <w:numPr>
          <w:ilvl w:val="0"/>
          <w:numId w:val="12"/>
        </w:numPr>
        <w:spacing w:after="0" w:line="360" w:lineRule="auto"/>
        <w:ind w:left="0" w:firstLine="709"/>
        <w:jc w:val="both"/>
        <w:rPr>
          <w:rFonts w:ascii="Times New Roman" w:hAnsi="Times New Roman" w:cs="Times New Roman"/>
          <w:sz w:val="28"/>
          <w:szCs w:val="28"/>
        </w:rPr>
      </w:pPr>
      <w:r w:rsidRPr="00B927AF">
        <w:rPr>
          <w:rFonts w:ascii="Times New Roman" w:hAnsi="Times New Roman" w:cs="Times New Roman"/>
          <w:sz w:val="28"/>
          <w:szCs w:val="28"/>
        </w:rPr>
        <w:t>уменьшении объема микропространств при помощи минерализующих средств [</w:t>
      </w:r>
      <w:r w:rsidR="000577AB" w:rsidRPr="00B927AF">
        <w:rPr>
          <w:rFonts w:ascii="Times New Roman" w:hAnsi="Times New Roman" w:cs="Times New Roman"/>
          <w:sz w:val="28"/>
          <w:szCs w:val="28"/>
        </w:rPr>
        <w:t>10, 16</w:t>
      </w:r>
      <w:r w:rsidRPr="00B927AF">
        <w:rPr>
          <w:rFonts w:ascii="Times New Roman" w:hAnsi="Times New Roman" w:cs="Times New Roman"/>
          <w:sz w:val="28"/>
          <w:szCs w:val="28"/>
        </w:rPr>
        <w:t>].</w:t>
      </w:r>
    </w:p>
    <w:p w14:paraId="2FC6C9C7" w14:textId="373D4CDD" w:rsidR="00A866CD" w:rsidRPr="00B927AF" w:rsidRDefault="00A866CD" w:rsidP="00A866CD">
      <w:pPr>
        <w:pStyle w:val="ab"/>
        <w:spacing w:after="0" w:line="360" w:lineRule="auto"/>
        <w:ind w:left="709"/>
        <w:jc w:val="both"/>
        <w:rPr>
          <w:rFonts w:ascii="Times New Roman" w:hAnsi="Times New Roman" w:cs="Times New Roman"/>
          <w:b/>
          <w:bCs/>
          <w:sz w:val="28"/>
          <w:szCs w:val="28"/>
        </w:rPr>
      </w:pPr>
      <w:r w:rsidRPr="00B927AF">
        <w:rPr>
          <w:rFonts w:ascii="Times New Roman" w:hAnsi="Times New Roman" w:cs="Times New Roman"/>
          <w:b/>
          <w:bCs/>
          <w:sz w:val="28"/>
          <w:szCs w:val="28"/>
        </w:rPr>
        <w:t>Уровень убедительности рекомендаций В (уровень достоверности доказательств (2)</w:t>
      </w:r>
    </w:p>
    <w:p w14:paraId="3D4753B0" w14:textId="45BA922D" w:rsidR="003E1E61" w:rsidRPr="00B927AF" w:rsidRDefault="003E1E61" w:rsidP="0022134A">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sz w:val="28"/>
          <w:szCs w:val="28"/>
        </w:rPr>
        <w:t xml:space="preserve"> Зубные пасты </w:t>
      </w:r>
      <w:r w:rsidR="00D46B59" w:rsidRPr="00B927AF">
        <w:rPr>
          <w:rFonts w:ascii="Times New Roman" w:hAnsi="Times New Roman"/>
          <w:sz w:val="28"/>
          <w:szCs w:val="28"/>
        </w:rPr>
        <w:t>–</w:t>
      </w:r>
      <w:r w:rsidRPr="00B927AF">
        <w:rPr>
          <w:rFonts w:ascii="Times New Roman" w:hAnsi="Times New Roman" w:cs="Times New Roman"/>
          <w:sz w:val="28"/>
          <w:szCs w:val="28"/>
        </w:rPr>
        <w:t xml:space="preserve"> наиболее распространенная форма препаратов для лечения гиперчувствительности зубов благодаря их низкой стоимости, простоте</w:t>
      </w:r>
      <w:r w:rsidRPr="002E127E">
        <w:rPr>
          <w:rFonts w:ascii="Times New Roman" w:hAnsi="Times New Roman" w:cs="Times New Roman"/>
          <w:sz w:val="28"/>
          <w:szCs w:val="28"/>
        </w:rPr>
        <w:t xml:space="preserve"> </w:t>
      </w:r>
      <w:r w:rsidRPr="00B927AF">
        <w:rPr>
          <w:rFonts w:ascii="Times New Roman" w:hAnsi="Times New Roman" w:cs="Times New Roman"/>
          <w:sz w:val="28"/>
          <w:szCs w:val="28"/>
        </w:rPr>
        <w:t xml:space="preserve">применения и доступности. Они состоят из различных ингредиентов, один из которых </w:t>
      </w:r>
      <w:r w:rsidR="00D46B59" w:rsidRPr="00B927AF">
        <w:rPr>
          <w:rFonts w:ascii="Times New Roman" w:hAnsi="Times New Roman"/>
          <w:sz w:val="28"/>
          <w:szCs w:val="28"/>
        </w:rPr>
        <w:t xml:space="preserve">– </w:t>
      </w:r>
      <w:r w:rsidRPr="00B927AF">
        <w:rPr>
          <w:rFonts w:ascii="Times New Roman" w:hAnsi="Times New Roman" w:cs="Times New Roman"/>
          <w:sz w:val="28"/>
          <w:szCs w:val="28"/>
        </w:rPr>
        <w:t>десенсибилизирующий агент, такой</w:t>
      </w:r>
      <w:r w:rsidR="00D46B59" w:rsidRPr="00B927AF">
        <w:rPr>
          <w:rFonts w:ascii="Times New Roman" w:hAnsi="Times New Roman" w:cs="Times New Roman"/>
          <w:sz w:val="28"/>
          <w:szCs w:val="28"/>
        </w:rPr>
        <w:t>, например,</w:t>
      </w:r>
      <w:r w:rsidRPr="00B927AF">
        <w:rPr>
          <w:rFonts w:ascii="Times New Roman" w:hAnsi="Times New Roman" w:cs="Times New Roman"/>
          <w:sz w:val="28"/>
          <w:szCs w:val="28"/>
        </w:rPr>
        <w:t xml:space="preserve"> как хлорид стронция, нитрат калия, цитрат натрия, формальдегид, фторид натрия, монофторфосфат натрия и</w:t>
      </w:r>
      <w:r w:rsidR="00D46B59" w:rsidRPr="00B927AF">
        <w:rPr>
          <w:rFonts w:ascii="Times New Roman" w:hAnsi="Times New Roman" w:cs="Times New Roman"/>
          <w:sz w:val="28"/>
          <w:szCs w:val="28"/>
        </w:rPr>
        <w:t>ли</w:t>
      </w:r>
      <w:r w:rsidRPr="00B927AF">
        <w:rPr>
          <w:rFonts w:ascii="Times New Roman" w:hAnsi="Times New Roman" w:cs="Times New Roman"/>
          <w:sz w:val="28"/>
          <w:szCs w:val="28"/>
        </w:rPr>
        <w:t xml:space="preserve"> фторид олова. Механизм их действия основан на облитерации дентинных </w:t>
      </w:r>
      <w:r w:rsidR="00D46B59" w:rsidRPr="00B927AF">
        <w:rPr>
          <w:rFonts w:ascii="Times New Roman" w:hAnsi="Times New Roman" w:cs="Times New Roman"/>
          <w:sz w:val="28"/>
          <w:szCs w:val="28"/>
        </w:rPr>
        <w:t>трубочек</w:t>
      </w:r>
      <w:r w:rsidRPr="00B927AF">
        <w:rPr>
          <w:rFonts w:ascii="Times New Roman" w:hAnsi="Times New Roman" w:cs="Times New Roman"/>
          <w:sz w:val="28"/>
          <w:szCs w:val="28"/>
        </w:rPr>
        <w:t xml:space="preserve"> за счет преципитации фосфата кальция на поверхности дентина. Кальций </w:t>
      </w:r>
      <w:r w:rsidR="00D46B59" w:rsidRPr="00B927AF">
        <w:rPr>
          <w:rFonts w:ascii="Times New Roman" w:hAnsi="Times New Roman"/>
          <w:sz w:val="28"/>
          <w:szCs w:val="28"/>
        </w:rPr>
        <w:t xml:space="preserve">– </w:t>
      </w:r>
      <w:r w:rsidRPr="00B927AF">
        <w:rPr>
          <w:rFonts w:ascii="Times New Roman" w:hAnsi="Times New Roman" w:cs="Times New Roman"/>
          <w:sz w:val="28"/>
          <w:szCs w:val="28"/>
        </w:rPr>
        <w:t xml:space="preserve">наиболее распространенный компонент зубных паст. Многие зубные пасты содержат абразивные соединения (карбонат кальция, алюминий, фосфат кальция, силикат и т.д.), которые также могут вызывать облитерацию дентинных </w:t>
      </w:r>
      <w:r w:rsidR="00D46B59" w:rsidRPr="00B927AF">
        <w:rPr>
          <w:rFonts w:ascii="Times New Roman" w:hAnsi="Times New Roman" w:cs="Times New Roman"/>
          <w:sz w:val="28"/>
          <w:szCs w:val="28"/>
        </w:rPr>
        <w:t>трубочек</w:t>
      </w:r>
      <w:r w:rsidRPr="00B927AF">
        <w:rPr>
          <w:rFonts w:ascii="Times New Roman" w:hAnsi="Times New Roman" w:cs="Times New Roman"/>
          <w:sz w:val="28"/>
          <w:szCs w:val="28"/>
        </w:rPr>
        <w:t xml:space="preserve"> напрямую или за счет формирования смазанного слоя.</w:t>
      </w:r>
      <w:r w:rsidR="00D46B59" w:rsidRPr="00B927AF">
        <w:rPr>
          <w:rFonts w:ascii="Times New Roman" w:hAnsi="Times New Roman" w:cs="Times New Roman"/>
          <w:sz w:val="28"/>
          <w:szCs w:val="28"/>
        </w:rPr>
        <w:t xml:space="preserve"> </w:t>
      </w:r>
      <w:r w:rsidRPr="00B927AF">
        <w:rPr>
          <w:rFonts w:ascii="Times New Roman" w:hAnsi="Times New Roman" w:cs="Times New Roman"/>
          <w:sz w:val="28"/>
          <w:szCs w:val="28"/>
        </w:rPr>
        <w:t xml:space="preserve">Также для </w:t>
      </w:r>
      <w:r w:rsidR="00D46B59" w:rsidRPr="00B927AF">
        <w:rPr>
          <w:rFonts w:ascii="Times New Roman" w:hAnsi="Times New Roman" w:cs="Times New Roman"/>
          <w:sz w:val="28"/>
          <w:szCs w:val="28"/>
        </w:rPr>
        <w:t>устранения</w:t>
      </w:r>
      <w:r w:rsidRPr="00B927AF">
        <w:rPr>
          <w:rFonts w:ascii="Times New Roman" w:hAnsi="Times New Roman" w:cs="Times New Roman"/>
          <w:sz w:val="28"/>
          <w:szCs w:val="28"/>
        </w:rPr>
        <w:t xml:space="preserve"> высокой чувствительности дентина применяют десенситайзеры с </w:t>
      </w:r>
      <w:r w:rsidR="00D46B59" w:rsidRPr="00B927AF">
        <w:rPr>
          <w:rFonts w:ascii="Times New Roman" w:hAnsi="Times New Roman" w:cs="Times New Roman"/>
          <w:sz w:val="28"/>
          <w:szCs w:val="28"/>
        </w:rPr>
        <w:t xml:space="preserve">другими </w:t>
      </w:r>
      <w:r w:rsidRPr="00B927AF">
        <w:rPr>
          <w:rFonts w:ascii="Times New Roman" w:hAnsi="Times New Roman" w:cs="Times New Roman"/>
          <w:sz w:val="28"/>
          <w:szCs w:val="28"/>
        </w:rPr>
        <w:t>разными активными компонентами</w:t>
      </w:r>
      <w:r w:rsidR="00D46B59" w:rsidRPr="00B927AF">
        <w:rPr>
          <w:rFonts w:ascii="Times New Roman" w:hAnsi="Times New Roman" w:cs="Times New Roman"/>
          <w:sz w:val="28"/>
          <w:szCs w:val="28"/>
        </w:rPr>
        <w:t>, например, дентин-герметизирующий ликвид. Обтурацию дентинных трубочек обеспечивают гидроксид меди-кальция и гидрозоли наночастиц металлов (меди, серебра и др.)</w:t>
      </w:r>
      <w:r w:rsidR="00257034" w:rsidRPr="00B927AF">
        <w:rPr>
          <w:rFonts w:ascii="Times New Roman" w:hAnsi="Times New Roman" w:cs="Times New Roman"/>
          <w:sz w:val="28"/>
          <w:szCs w:val="28"/>
        </w:rPr>
        <w:t xml:space="preserve"> [</w:t>
      </w:r>
      <w:r w:rsidR="000577AB" w:rsidRPr="00B927AF">
        <w:rPr>
          <w:rFonts w:ascii="Times New Roman" w:hAnsi="Times New Roman" w:cs="Times New Roman"/>
          <w:sz w:val="28"/>
          <w:szCs w:val="28"/>
        </w:rPr>
        <w:t>5</w:t>
      </w:r>
      <w:r w:rsidR="00257034" w:rsidRPr="00B927AF">
        <w:rPr>
          <w:rFonts w:ascii="Times New Roman" w:hAnsi="Times New Roman" w:cs="Times New Roman"/>
          <w:sz w:val="28"/>
          <w:szCs w:val="28"/>
        </w:rPr>
        <w:t>]</w:t>
      </w:r>
      <w:r w:rsidR="00D46B59" w:rsidRPr="00B927AF">
        <w:rPr>
          <w:rFonts w:ascii="Times New Roman" w:hAnsi="Times New Roman" w:cs="Times New Roman"/>
          <w:sz w:val="28"/>
          <w:szCs w:val="28"/>
        </w:rPr>
        <w:t>. Незначительным десенсибилизирующим эффектом обладают лазерное излучение и холодная аргоновая плазма</w:t>
      </w:r>
      <w:r w:rsidR="00257034" w:rsidRPr="00B927AF">
        <w:rPr>
          <w:rFonts w:ascii="Times New Roman" w:hAnsi="Times New Roman" w:cs="Times New Roman"/>
          <w:sz w:val="28"/>
          <w:szCs w:val="28"/>
        </w:rPr>
        <w:t xml:space="preserve"> </w:t>
      </w:r>
      <w:bookmarkStart w:id="9" w:name="_Hlk125722753"/>
      <w:r w:rsidR="00257034" w:rsidRPr="00B927AF">
        <w:rPr>
          <w:rFonts w:ascii="Times New Roman" w:hAnsi="Times New Roman" w:cs="Times New Roman"/>
          <w:sz w:val="28"/>
          <w:szCs w:val="28"/>
        </w:rPr>
        <w:t>[</w:t>
      </w:r>
      <w:r w:rsidR="000577AB" w:rsidRPr="00B927AF">
        <w:rPr>
          <w:rFonts w:ascii="Times New Roman" w:hAnsi="Times New Roman" w:cs="Times New Roman"/>
          <w:sz w:val="28"/>
          <w:szCs w:val="28"/>
        </w:rPr>
        <w:t>12</w:t>
      </w:r>
      <w:r w:rsidR="00257034" w:rsidRPr="00B927AF">
        <w:rPr>
          <w:rFonts w:ascii="Times New Roman" w:hAnsi="Times New Roman" w:cs="Times New Roman"/>
          <w:sz w:val="28"/>
          <w:szCs w:val="28"/>
        </w:rPr>
        <w:t>]</w:t>
      </w:r>
      <w:r w:rsidR="00D46B59" w:rsidRPr="00B927AF">
        <w:rPr>
          <w:rFonts w:ascii="Times New Roman" w:hAnsi="Times New Roman" w:cs="Times New Roman"/>
          <w:sz w:val="28"/>
          <w:szCs w:val="28"/>
        </w:rPr>
        <w:t>.</w:t>
      </w:r>
      <w:bookmarkEnd w:id="9"/>
    </w:p>
    <w:p w14:paraId="2186A4A9" w14:textId="328A164B" w:rsidR="00A866CD" w:rsidRPr="00B927AF" w:rsidRDefault="00A866CD" w:rsidP="0022134A">
      <w:pPr>
        <w:spacing w:after="0" w:line="360" w:lineRule="auto"/>
        <w:ind w:firstLine="709"/>
        <w:jc w:val="both"/>
        <w:rPr>
          <w:rFonts w:ascii="Times New Roman" w:hAnsi="Times New Roman" w:cs="Times New Roman"/>
          <w:b/>
          <w:bCs/>
          <w:sz w:val="28"/>
          <w:szCs w:val="28"/>
        </w:rPr>
      </w:pPr>
      <w:r w:rsidRPr="00B927AF">
        <w:rPr>
          <w:rFonts w:ascii="Times New Roman" w:hAnsi="Times New Roman" w:cs="Times New Roman"/>
          <w:b/>
          <w:bCs/>
          <w:sz w:val="28"/>
          <w:szCs w:val="28"/>
        </w:rPr>
        <w:t>Уровень убедительности рекомендаций В (уровень достоверности доказательств (2)</w:t>
      </w:r>
    </w:p>
    <w:p w14:paraId="7A41E554" w14:textId="77777777" w:rsidR="003E1E61" w:rsidRPr="00A12FBB" w:rsidRDefault="0022134A" w:rsidP="0022134A">
      <w:pPr>
        <w:pStyle w:val="ad"/>
        <w:spacing w:before="0"/>
        <w:ind w:firstLine="0"/>
        <w:rPr>
          <w:i/>
          <w:iCs/>
          <w:u w:val="single"/>
        </w:rPr>
      </w:pPr>
      <w:r w:rsidRPr="00A12FBB">
        <w:rPr>
          <w:i/>
          <w:iCs/>
          <w:u w:val="single"/>
        </w:rPr>
        <w:t>Характер л</w:t>
      </w:r>
      <w:r w:rsidR="003E1E61" w:rsidRPr="00A12FBB">
        <w:rPr>
          <w:i/>
          <w:iCs/>
          <w:u w:val="single"/>
        </w:rPr>
        <w:t>ечени</w:t>
      </w:r>
      <w:r w:rsidRPr="00A12FBB">
        <w:rPr>
          <w:i/>
          <w:iCs/>
          <w:u w:val="single"/>
        </w:rPr>
        <w:t>я</w:t>
      </w:r>
      <w:r w:rsidR="003E1E61" w:rsidRPr="00A12FBB">
        <w:rPr>
          <w:i/>
          <w:iCs/>
          <w:u w:val="single"/>
        </w:rPr>
        <w:t xml:space="preserve"> пациентов с различными формами </w:t>
      </w:r>
      <w:r w:rsidR="00D46B59" w:rsidRPr="00A12FBB">
        <w:rPr>
          <w:i/>
          <w:iCs/>
          <w:u w:val="single"/>
        </w:rPr>
        <w:t>гиперестезии</w:t>
      </w:r>
    </w:p>
    <w:p w14:paraId="4D07BC54" w14:textId="77777777" w:rsidR="003E1E61" w:rsidRPr="00B927AF" w:rsidRDefault="003E1E61" w:rsidP="00D46B59">
      <w:pPr>
        <w:spacing w:after="0" w:line="360" w:lineRule="auto"/>
        <w:ind w:firstLine="709"/>
        <w:rPr>
          <w:rFonts w:ascii="Times New Roman" w:hAnsi="Times New Roman"/>
          <w:sz w:val="28"/>
          <w:szCs w:val="28"/>
        </w:rPr>
      </w:pPr>
      <w:r w:rsidRPr="00B927AF">
        <w:rPr>
          <w:rFonts w:ascii="Times New Roman" w:hAnsi="Times New Roman"/>
          <w:sz w:val="28"/>
          <w:szCs w:val="28"/>
        </w:rPr>
        <w:t xml:space="preserve">Схемы лечения пациентов с </w:t>
      </w:r>
      <w:r w:rsidR="00D46B59" w:rsidRPr="00B927AF">
        <w:rPr>
          <w:rFonts w:ascii="Times New Roman" w:eastAsia="Times New Roman" w:hAnsi="Times New Roman"/>
          <w:sz w:val="28"/>
          <w:szCs w:val="28"/>
        </w:rPr>
        <w:t>гиперестезией</w:t>
      </w:r>
      <w:r w:rsidRPr="00B927AF">
        <w:rPr>
          <w:rFonts w:ascii="Times New Roman" w:eastAsia="Times New Roman" w:hAnsi="Times New Roman"/>
          <w:sz w:val="28"/>
          <w:szCs w:val="28"/>
        </w:rPr>
        <w:t xml:space="preserve"> (</w:t>
      </w:r>
      <w:r w:rsidR="00D46B59" w:rsidRPr="00B927AF">
        <w:rPr>
          <w:rFonts w:ascii="Times New Roman" w:eastAsia="Times New Roman" w:hAnsi="Times New Roman"/>
          <w:sz w:val="28"/>
          <w:szCs w:val="28"/>
        </w:rPr>
        <w:t>к</w:t>
      </w:r>
      <w:r w:rsidRPr="00B927AF">
        <w:rPr>
          <w:rFonts w:ascii="Times New Roman" w:eastAsia="Times New Roman" w:hAnsi="Times New Roman"/>
          <w:sz w:val="28"/>
          <w:szCs w:val="28"/>
        </w:rPr>
        <w:t xml:space="preserve">од по МКБ-10: К03.80) </w:t>
      </w:r>
      <w:r w:rsidR="00D46B59" w:rsidRPr="00B927AF">
        <w:rPr>
          <w:rFonts w:ascii="Times New Roman" w:hAnsi="Times New Roman"/>
          <w:sz w:val="28"/>
          <w:szCs w:val="28"/>
        </w:rPr>
        <w:t xml:space="preserve">необходимо определять </w:t>
      </w:r>
      <w:r w:rsidRPr="00B927AF">
        <w:rPr>
          <w:rFonts w:ascii="Times New Roman" w:hAnsi="Times New Roman"/>
          <w:sz w:val="28"/>
          <w:szCs w:val="28"/>
        </w:rPr>
        <w:t>индивидуально</w:t>
      </w:r>
      <w:r w:rsidR="00D46B59" w:rsidRPr="00B927AF">
        <w:rPr>
          <w:rFonts w:ascii="Times New Roman" w:hAnsi="Times New Roman"/>
          <w:sz w:val="28"/>
          <w:szCs w:val="28"/>
        </w:rPr>
        <w:t xml:space="preserve"> с учетом е</w:t>
      </w:r>
      <w:r w:rsidR="00257034" w:rsidRPr="00B927AF">
        <w:rPr>
          <w:rFonts w:ascii="Times New Roman" w:hAnsi="Times New Roman"/>
          <w:sz w:val="28"/>
          <w:szCs w:val="28"/>
        </w:rPr>
        <w:t>ё</w:t>
      </w:r>
      <w:r w:rsidR="00D46B59" w:rsidRPr="00B927AF">
        <w:rPr>
          <w:rFonts w:ascii="Times New Roman" w:hAnsi="Times New Roman"/>
          <w:sz w:val="28"/>
          <w:szCs w:val="28"/>
        </w:rPr>
        <w:t xml:space="preserve"> выраженности, распростран</w:t>
      </w:r>
      <w:r w:rsidR="00257034" w:rsidRPr="00B927AF">
        <w:rPr>
          <w:rFonts w:ascii="Times New Roman" w:hAnsi="Times New Roman"/>
          <w:sz w:val="28"/>
          <w:szCs w:val="28"/>
        </w:rPr>
        <w:t>ё</w:t>
      </w:r>
      <w:r w:rsidR="00D46B59" w:rsidRPr="00B927AF">
        <w:rPr>
          <w:rFonts w:ascii="Times New Roman" w:hAnsi="Times New Roman"/>
          <w:sz w:val="28"/>
          <w:szCs w:val="28"/>
        </w:rPr>
        <w:t xml:space="preserve">нности, </w:t>
      </w:r>
      <w:r w:rsidR="005A2AEF" w:rsidRPr="00B927AF">
        <w:rPr>
          <w:rFonts w:ascii="Times New Roman" w:hAnsi="Times New Roman"/>
          <w:sz w:val="28"/>
          <w:szCs w:val="28"/>
        </w:rPr>
        <w:t xml:space="preserve">локализации, </w:t>
      </w:r>
      <w:r w:rsidR="00D46B59" w:rsidRPr="00B927AF">
        <w:rPr>
          <w:rFonts w:ascii="Times New Roman" w:hAnsi="Times New Roman"/>
          <w:sz w:val="28"/>
          <w:szCs w:val="28"/>
        </w:rPr>
        <w:t>причин развития</w:t>
      </w:r>
      <w:r w:rsidR="005A2AEF" w:rsidRPr="00B927AF">
        <w:rPr>
          <w:rFonts w:ascii="Times New Roman" w:hAnsi="Times New Roman"/>
          <w:sz w:val="28"/>
          <w:szCs w:val="28"/>
        </w:rPr>
        <w:t>, а также психического статуса больного</w:t>
      </w:r>
      <w:r w:rsidRPr="00B927AF">
        <w:rPr>
          <w:rFonts w:ascii="Times New Roman" w:hAnsi="Times New Roman"/>
          <w:sz w:val="28"/>
          <w:szCs w:val="28"/>
        </w:rPr>
        <w:t xml:space="preserve">. </w:t>
      </w:r>
    </w:p>
    <w:p w14:paraId="3CD0C340" w14:textId="77777777" w:rsidR="00AD4292" w:rsidRPr="00B927AF" w:rsidRDefault="00AD4292" w:rsidP="00AD4292">
      <w:pPr>
        <w:spacing w:after="0" w:line="360" w:lineRule="auto"/>
        <w:ind w:firstLine="709"/>
        <w:jc w:val="both"/>
        <w:rPr>
          <w:rFonts w:ascii="Times New Roman" w:hAnsi="Times New Roman" w:cs="Times New Roman"/>
          <w:sz w:val="28"/>
          <w:szCs w:val="28"/>
        </w:rPr>
      </w:pPr>
      <w:r w:rsidRPr="00B927AF">
        <w:rPr>
          <w:rFonts w:ascii="Times New Roman" w:hAnsi="Times New Roman" w:cs="Times New Roman"/>
          <w:sz w:val="28"/>
          <w:szCs w:val="28"/>
        </w:rPr>
        <w:lastRenderedPageBreak/>
        <w:t>Обязательное выявление и устранение действия причинных факторов (функциональная перегрузка зубов, аномалии прикуса, нерациональная гигиена полости рта, кислотный желудочный рефлюкс, избыточное или неправильное употребление кислых пищевых продуктов и напитков, вредные привычки и др.).</w:t>
      </w:r>
    </w:p>
    <w:p w14:paraId="2FDF34D5" w14:textId="7E67E72E" w:rsidR="007C714C" w:rsidRPr="00A12FBB" w:rsidRDefault="003E1E61" w:rsidP="00D46B59">
      <w:pPr>
        <w:spacing w:after="0" w:line="360" w:lineRule="auto"/>
        <w:ind w:firstLine="709"/>
        <w:jc w:val="both"/>
        <w:rPr>
          <w:rFonts w:ascii="Times New Roman" w:hAnsi="Times New Roman" w:cs="Times New Roman"/>
          <w:i/>
          <w:iCs/>
          <w:sz w:val="28"/>
          <w:szCs w:val="28"/>
        </w:rPr>
      </w:pPr>
      <w:r w:rsidRPr="00A12FBB">
        <w:rPr>
          <w:rFonts w:ascii="Times New Roman" w:hAnsi="Times New Roman" w:cs="Times New Roman"/>
          <w:b/>
          <w:i/>
          <w:iCs/>
          <w:sz w:val="28"/>
          <w:szCs w:val="28"/>
        </w:rPr>
        <w:t>Местное.</w:t>
      </w:r>
      <w:r w:rsidRPr="00A12FBB">
        <w:rPr>
          <w:rFonts w:ascii="Times New Roman" w:hAnsi="Times New Roman" w:cs="Times New Roman"/>
          <w:i/>
          <w:iCs/>
          <w:sz w:val="28"/>
          <w:szCs w:val="28"/>
        </w:rPr>
        <w:t xml:space="preserve"> </w:t>
      </w:r>
    </w:p>
    <w:p w14:paraId="20FAAD44" w14:textId="77777777" w:rsidR="003E1E61" w:rsidRPr="00F37902" w:rsidRDefault="007C714C" w:rsidP="00D46B59">
      <w:pPr>
        <w:spacing w:after="0" w:line="360" w:lineRule="auto"/>
        <w:ind w:firstLine="709"/>
        <w:jc w:val="both"/>
        <w:rPr>
          <w:rFonts w:ascii="Times New Roman" w:hAnsi="Times New Roman" w:cs="Times New Roman"/>
          <w:sz w:val="28"/>
          <w:szCs w:val="28"/>
        </w:rPr>
      </w:pPr>
      <w:r w:rsidRPr="00F37902">
        <w:rPr>
          <w:rFonts w:ascii="Times New Roman" w:hAnsi="Times New Roman" w:cs="Times New Roman"/>
          <w:b/>
          <w:sz w:val="28"/>
          <w:szCs w:val="28"/>
        </w:rPr>
        <w:t>При н</w:t>
      </w:r>
      <w:r w:rsidR="003E1E61" w:rsidRPr="00F37902">
        <w:rPr>
          <w:rFonts w:ascii="Times New Roman" w:hAnsi="Times New Roman" w:cs="Times New Roman"/>
          <w:b/>
          <w:sz w:val="28"/>
          <w:szCs w:val="28"/>
        </w:rPr>
        <w:t>ачальны</w:t>
      </w:r>
      <w:r w:rsidRPr="00F37902">
        <w:rPr>
          <w:rFonts w:ascii="Times New Roman" w:hAnsi="Times New Roman" w:cs="Times New Roman"/>
          <w:b/>
          <w:sz w:val="28"/>
          <w:szCs w:val="28"/>
        </w:rPr>
        <w:t>х</w:t>
      </w:r>
      <w:r w:rsidR="003E1E61" w:rsidRPr="00F37902">
        <w:rPr>
          <w:rFonts w:ascii="Times New Roman" w:hAnsi="Times New Roman" w:cs="Times New Roman"/>
          <w:b/>
          <w:sz w:val="28"/>
          <w:szCs w:val="28"/>
        </w:rPr>
        <w:t xml:space="preserve"> проявления</w:t>
      </w:r>
      <w:r w:rsidRPr="00F37902">
        <w:rPr>
          <w:rFonts w:ascii="Times New Roman" w:hAnsi="Times New Roman" w:cs="Times New Roman"/>
          <w:b/>
          <w:sz w:val="28"/>
          <w:szCs w:val="28"/>
        </w:rPr>
        <w:t>х</w:t>
      </w:r>
      <w:r w:rsidR="003E1E61" w:rsidRPr="00F37902">
        <w:rPr>
          <w:rFonts w:ascii="Times New Roman" w:hAnsi="Times New Roman" w:cs="Times New Roman"/>
          <w:sz w:val="28"/>
          <w:szCs w:val="28"/>
        </w:rPr>
        <w:t xml:space="preserve"> истирания эмали, дентина, цемента, сопровождаемы</w:t>
      </w:r>
      <w:r w:rsidRPr="00F37902">
        <w:rPr>
          <w:rFonts w:ascii="Times New Roman" w:hAnsi="Times New Roman" w:cs="Times New Roman"/>
          <w:sz w:val="28"/>
          <w:szCs w:val="28"/>
        </w:rPr>
        <w:t>х</w:t>
      </w:r>
      <w:r w:rsidR="003E1E61" w:rsidRPr="00F37902">
        <w:rPr>
          <w:rFonts w:ascii="Times New Roman" w:hAnsi="Times New Roman" w:cs="Times New Roman"/>
          <w:sz w:val="28"/>
          <w:szCs w:val="28"/>
        </w:rPr>
        <w:t xml:space="preserve"> гиперестезией</w:t>
      </w:r>
      <w:r w:rsidRPr="00F37902">
        <w:rPr>
          <w:rFonts w:ascii="Times New Roman" w:hAnsi="Times New Roman" w:cs="Times New Roman"/>
          <w:sz w:val="28"/>
          <w:szCs w:val="28"/>
        </w:rPr>
        <w:t>, а также в целях е</w:t>
      </w:r>
      <w:r w:rsidR="00257034" w:rsidRPr="00F37902">
        <w:rPr>
          <w:rFonts w:ascii="Times New Roman" w:hAnsi="Times New Roman" w:cs="Times New Roman"/>
          <w:sz w:val="28"/>
          <w:szCs w:val="28"/>
        </w:rPr>
        <w:t>ё</w:t>
      </w:r>
      <w:r w:rsidRPr="00F37902">
        <w:rPr>
          <w:rFonts w:ascii="Times New Roman" w:hAnsi="Times New Roman" w:cs="Times New Roman"/>
          <w:sz w:val="28"/>
          <w:szCs w:val="28"/>
        </w:rPr>
        <w:t xml:space="preserve"> профилактики при наличии предрасполагающих факторов.</w:t>
      </w:r>
      <w:r w:rsidR="003E1E61" w:rsidRPr="00F37902">
        <w:rPr>
          <w:rFonts w:ascii="Times New Roman" w:hAnsi="Times New Roman" w:cs="Times New Roman"/>
          <w:sz w:val="28"/>
          <w:szCs w:val="28"/>
        </w:rPr>
        <w:t xml:space="preserve"> </w:t>
      </w:r>
    </w:p>
    <w:p w14:paraId="4BD5D408" w14:textId="77777777" w:rsidR="003E1E61" w:rsidRPr="00F37902" w:rsidRDefault="003E1E61" w:rsidP="00D46B59">
      <w:pPr>
        <w:spacing w:after="0" w:line="360" w:lineRule="auto"/>
        <w:ind w:firstLine="709"/>
        <w:jc w:val="both"/>
        <w:rPr>
          <w:rFonts w:ascii="Times New Roman" w:hAnsi="Times New Roman" w:cs="Times New Roman"/>
          <w:sz w:val="28"/>
          <w:szCs w:val="28"/>
        </w:rPr>
      </w:pPr>
      <w:r w:rsidRPr="00F37902">
        <w:rPr>
          <w:rFonts w:ascii="Times New Roman" w:hAnsi="Times New Roman" w:cs="Times New Roman"/>
          <w:sz w:val="28"/>
          <w:szCs w:val="28"/>
        </w:rPr>
        <w:t xml:space="preserve">Используемые средства: </w:t>
      </w:r>
    </w:p>
    <w:p w14:paraId="653417F0" w14:textId="77777777" w:rsidR="003E1E61" w:rsidRPr="00F37902" w:rsidRDefault="003E1E61" w:rsidP="003E1E61">
      <w:pPr>
        <w:spacing w:after="0" w:line="360" w:lineRule="auto"/>
        <w:ind w:firstLine="709"/>
        <w:jc w:val="both"/>
        <w:rPr>
          <w:rFonts w:ascii="Times New Roman" w:hAnsi="Times New Roman" w:cs="Times New Roman"/>
          <w:sz w:val="28"/>
          <w:szCs w:val="28"/>
        </w:rPr>
      </w:pPr>
      <w:r w:rsidRPr="00F37902">
        <w:rPr>
          <w:rFonts w:ascii="Times New Roman" w:hAnsi="Times New Roman" w:cs="Times New Roman"/>
          <w:sz w:val="28"/>
          <w:szCs w:val="28"/>
        </w:rPr>
        <w:t xml:space="preserve"> - </w:t>
      </w:r>
      <w:r w:rsidRPr="00F37902">
        <w:rPr>
          <w:rFonts w:ascii="Times New Roman" w:hAnsi="Times New Roman" w:cs="Times New Roman"/>
          <w:b/>
          <w:sz w:val="28"/>
          <w:szCs w:val="28"/>
        </w:rPr>
        <w:t>Десенситивные зубные пасты</w:t>
      </w:r>
      <w:r w:rsidR="005A2AEF" w:rsidRPr="00F37902">
        <w:rPr>
          <w:rFonts w:ascii="Times New Roman" w:hAnsi="Times New Roman" w:cs="Times New Roman"/>
          <w:sz w:val="28"/>
          <w:szCs w:val="28"/>
        </w:rPr>
        <w:t>, в составе которых присутствуют десенситайзеры – хлорид стронция, нитрат калия, цитрат натрия, формальдегид, фторид натрия, монофторфосфат натрия или фторид олова</w:t>
      </w:r>
      <w:r w:rsidR="00C840A9" w:rsidRPr="00F37902">
        <w:rPr>
          <w:rFonts w:ascii="Times New Roman" w:hAnsi="Times New Roman" w:cs="Times New Roman"/>
          <w:sz w:val="28"/>
          <w:szCs w:val="28"/>
        </w:rPr>
        <w:t>, наногидроксиапатит</w:t>
      </w:r>
      <w:r w:rsidRPr="00F37902">
        <w:rPr>
          <w:rFonts w:ascii="Times New Roman" w:hAnsi="Times New Roman" w:cs="Times New Roman"/>
          <w:sz w:val="28"/>
          <w:szCs w:val="28"/>
        </w:rPr>
        <w:t xml:space="preserve"> и т.д.</w:t>
      </w:r>
    </w:p>
    <w:p w14:paraId="1A8734A5" w14:textId="77777777" w:rsidR="003E1E61" w:rsidRPr="00F37902" w:rsidRDefault="003E1E61" w:rsidP="009F7E98">
      <w:pPr>
        <w:pStyle w:val="ab"/>
        <w:numPr>
          <w:ilvl w:val="0"/>
          <w:numId w:val="24"/>
        </w:numPr>
        <w:spacing w:after="0" w:line="360" w:lineRule="auto"/>
        <w:jc w:val="both"/>
        <w:rPr>
          <w:rFonts w:ascii="Times New Roman" w:hAnsi="Times New Roman" w:cs="Times New Roman"/>
          <w:sz w:val="28"/>
          <w:szCs w:val="28"/>
        </w:rPr>
      </w:pPr>
      <w:r w:rsidRPr="00F37902">
        <w:rPr>
          <w:rFonts w:ascii="Times New Roman" w:hAnsi="Times New Roman" w:cs="Times New Roman"/>
          <w:b/>
          <w:sz w:val="28"/>
          <w:szCs w:val="28"/>
        </w:rPr>
        <w:t>Десенситайзеры</w:t>
      </w:r>
      <w:r w:rsidRPr="00F37902">
        <w:rPr>
          <w:rFonts w:ascii="Times New Roman" w:hAnsi="Times New Roman" w:cs="Times New Roman"/>
          <w:sz w:val="28"/>
          <w:szCs w:val="28"/>
        </w:rPr>
        <w:t xml:space="preserve">: </w:t>
      </w:r>
    </w:p>
    <w:p w14:paraId="4FFB6B57" w14:textId="77777777" w:rsidR="005A2AEF" w:rsidRPr="00F37902" w:rsidRDefault="003E1E61" w:rsidP="003E1E61">
      <w:pPr>
        <w:pStyle w:val="ab"/>
        <w:numPr>
          <w:ilvl w:val="0"/>
          <w:numId w:val="14"/>
        </w:numPr>
        <w:spacing w:after="0" w:line="360" w:lineRule="auto"/>
        <w:ind w:left="0" w:firstLine="709"/>
        <w:jc w:val="both"/>
        <w:rPr>
          <w:rFonts w:ascii="Times New Roman" w:hAnsi="Times New Roman" w:cs="Times New Roman"/>
          <w:sz w:val="28"/>
          <w:szCs w:val="28"/>
          <w:lang w:val="en-US"/>
        </w:rPr>
      </w:pPr>
      <w:r w:rsidRPr="00F37902">
        <w:rPr>
          <w:rFonts w:ascii="Times New Roman" w:hAnsi="Times New Roman" w:cs="Times New Roman"/>
          <w:sz w:val="28"/>
          <w:szCs w:val="28"/>
        </w:rPr>
        <w:t>Содержащие</w:t>
      </w:r>
      <w:r w:rsidRPr="00F37902">
        <w:rPr>
          <w:rFonts w:ascii="Times New Roman" w:hAnsi="Times New Roman" w:cs="Times New Roman"/>
          <w:sz w:val="28"/>
          <w:szCs w:val="28"/>
          <w:lang w:val="en-US"/>
        </w:rPr>
        <w:t xml:space="preserve"> HEMA (</w:t>
      </w:r>
      <w:r w:rsidRPr="00F37902">
        <w:rPr>
          <w:rFonts w:ascii="Times New Roman" w:hAnsi="Times New Roman" w:cs="Times New Roman"/>
          <w:sz w:val="28"/>
          <w:szCs w:val="28"/>
        </w:rPr>
        <w:t>ненаполненные</w:t>
      </w:r>
      <w:r w:rsidRPr="00F37902">
        <w:rPr>
          <w:rFonts w:ascii="Times New Roman" w:hAnsi="Times New Roman" w:cs="Times New Roman"/>
          <w:sz w:val="28"/>
          <w:szCs w:val="28"/>
          <w:lang w:val="en-US"/>
        </w:rPr>
        <w:t>)</w:t>
      </w:r>
      <w:r w:rsidR="005A2AEF" w:rsidRPr="00F37902">
        <w:rPr>
          <w:rFonts w:ascii="Times New Roman" w:hAnsi="Times New Roman" w:cs="Times New Roman"/>
          <w:sz w:val="28"/>
          <w:szCs w:val="28"/>
        </w:rPr>
        <w:t>.</w:t>
      </w:r>
    </w:p>
    <w:p w14:paraId="7B51DACB" w14:textId="77777777" w:rsidR="005A2AEF" w:rsidRPr="00F37902" w:rsidRDefault="003E1E61" w:rsidP="003E1E61">
      <w:pPr>
        <w:pStyle w:val="ab"/>
        <w:numPr>
          <w:ilvl w:val="0"/>
          <w:numId w:val="14"/>
        </w:numPr>
        <w:spacing w:after="0" w:line="360" w:lineRule="auto"/>
        <w:ind w:left="0" w:firstLine="709"/>
        <w:jc w:val="both"/>
        <w:rPr>
          <w:rFonts w:ascii="Times New Roman" w:hAnsi="Times New Roman" w:cs="Times New Roman"/>
          <w:sz w:val="28"/>
          <w:szCs w:val="28"/>
        </w:rPr>
      </w:pPr>
      <w:r w:rsidRPr="00F37902">
        <w:rPr>
          <w:rFonts w:ascii="Times New Roman" w:hAnsi="Times New Roman" w:cs="Times New Roman"/>
          <w:sz w:val="28"/>
          <w:szCs w:val="28"/>
        </w:rPr>
        <w:t>Содержащие</w:t>
      </w:r>
      <w:r w:rsidRPr="00F37902">
        <w:rPr>
          <w:rFonts w:ascii="Times New Roman" w:hAnsi="Times New Roman" w:cs="Times New Roman"/>
          <w:sz w:val="28"/>
          <w:szCs w:val="28"/>
          <w:lang w:val="en-US"/>
        </w:rPr>
        <w:t xml:space="preserve"> HEMA (</w:t>
      </w:r>
      <w:r w:rsidRPr="00F37902">
        <w:rPr>
          <w:rFonts w:ascii="Times New Roman" w:hAnsi="Times New Roman" w:cs="Times New Roman"/>
          <w:sz w:val="28"/>
          <w:szCs w:val="28"/>
        </w:rPr>
        <w:t>наполненные</w:t>
      </w:r>
      <w:r w:rsidRPr="00F37902">
        <w:rPr>
          <w:rFonts w:ascii="Times New Roman" w:hAnsi="Times New Roman" w:cs="Times New Roman"/>
          <w:sz w:val="28"/>
          <w:szCs w:val="28"/>
          <w:lang w:val="en-US"/>
        </w:rPr>
        <w:t>)</w:t>
      </w:r>
      <w:r w:rsidR="005A2AEF" w:rsidRPr="00F37902">
        <w:rPr>
          <w:rFonts w:ascii="Times New Roman" w:hAnsi="Times New Roman" w:cs="Times New Roman"/>
          <w:sz w:val="28"/>
          <w:szCs w:val="28"/>
        </w:rPr>
        <w:t>.</w:t>
      </w:r>
      <w:r w:rsidRPr="00F37902">
        <w:rPr>
          <w:rFonts w:ascii="Times New Roman" w:hAnsi="Times New Roman" w:cs="Times New Roman"/>
          <w:sz w:val="28"/>
          <w:szCs w:val="28"/>
          <w:lang w:val="en-US"/>
        </w:rPr>
        <w:t xml:space="preserve"> </w:t>
      </w:r>
    </w:p>
    <w:p w14:paraId="0E43970F" w14:textId="77777777" w:rsidR="003E1E61" w:rsidRPr="00F37902" w:rsidRDefault="003E1E61" w:rsidP="003E1E61">
      <w:pPr>
        <w:pStyle w:val="ab"/>
        <w:numPr>
          <w:ilvl w:val="0"/>
          <w:numId w:val="14"/>
        </w:numPr>
        <w:spacing w:after="0" w:line="360" w:lineRule="auto"/>
        <w:ind w:left="0" w:firstLine="709"/>
        <w:jc w:val="both"/>
        <w:rPr>
          <w:rFonts w:ascii="Times New Roman" w:hAnsi="Times New Roman" w:cs="Times New Roman"/>
          <w:sz w:val="28"/>
          <w:szCs w:val="28"/>
        </w:rPr>
      </w:pPr>
      <w:r w:rsidRPr="00F37902">
        <w:rPr>
          <w:rFonts w:ascii="Times New Roman" w:hAnsi="Times New Roman" w:cs="Times New Roman"/>
          <w:sz w:val="28"/>
          <w:szCs w:val="28"/>
        </w:rPr>
        <w:t>Содержащие ПАВ и слабую кислоту</w:t>
      </w:r>
      <w:r w:rsidR="005A2AEF" w:rsidRPr="00F37902">
        <w:rPr>
          <w:rFonts w:ascii="Times New Roman" w:hAnsi="Times New Roman" w:cs="Times New Roman"/>
          <w:sz w:val="28"/>
          <w:szCs w:val="28"/>
        </w:rPr>
        <w:t>.</w:t>
      </w:r>
      <w:r w:rsidRPr="00F37902">
        <w:rPr>
          <w:rFonts w:ascii="Times New Roman" w:hAnsi="Times New Roman" w:cs="Times New Roman"/>
          <w:sz w:val="28"/>
          <w:szCs w:val="28"/>
        </w:rPr>
        <w:t xml:space="preserve"> </w:t>
      </w:r>
    </w:p>
    <w:p w14:paraId="5206D0EC" w14:textId="77777777" w:rsidR="003E1E61" w:rsidRPr="00F37902" w:rsidRDefault="003E1E61" w:rsidP="003E1E61">
      <w:pPr>
        <w:pStyle w:val="ab"/>
        <w:numPr>
          <w:ilvl w:val="0"/>
          <w:numId w:val="14"/>
        </w:numPr>
        <w:spacing w:after="0" w:line="360" w:lineRule="auto"/>
        <w:ind w:left="0" w:firstLine="709"/>
        <w:jc w:val="both"/>
        <w:rPr>
          <w:rFonts w:ascii="Times New Roman" w:hAnsi="Times New Roman" w:cs="Times New Roman"/>
          <w:sz w:val="28"/>
          <w:szCs w:val="28"/>
        </w:rPr>
      </w:pPr>
      <w:r w:rsidRPr="00F37902">
        <w:rPr>
          <w:rFonts w:ascii="Times New Roman" w:hAnsi="Times New Roman" w:cs="Times New Roman"/>
          <w:sz w:val="28"/>
          <w:szCs w:val="28"/>
        </w:rPr>
        <w:t>Образующие сложные соли на поверхности дентина</w:t>
      </w:r>
      <w:r w:rsidR="005A2AEF" w:rsidRPr="00F37902">
        <w:rPr>
          <w:rFonts w:ascii="Times New Roman" w:hAnsi="Times New Roman" w:cs="Times New Roman"/>
          <w:sz w:val="28"/>
          <w:szCs w:val="28"/>
        </w:rPr>
        <w:t>.</w:t>
      </w:r>
      <w:r w:rsidRPr="00F37902">
        <w:rPr>
          <w:rFonts w:ascii="Times New Roman" w:hAnsi="Times New Roman" w:cs="Times New Roman"/>
          <w:sz w:val="28"/>
          <w:szCs w:val="28"/>
        </w:rPr>
        <w:t xml:space="preserve"> </w:t>
      </w:r>
    </w:p>
    <w:p w14:paraId="6A89C998" w14:textId="77777777" w:rsidR="007C714C" w:rsidRPr="00F37902" w:rsidRDefault="007C714C" w:rsidP="003E1E61">
      <w:pPr>
        <w:pStyle w:val="ab"/>
        <w:numPr>
          <w:ilvl w:val="0"/>
          <w:numId w:val="14"/>
        </w:numPr>
        <w:spacing w:after="0" w:line="360" w:lineRule="auto"/>
        <w:ind w:left="0" w:firstLine="709"/>
        <w:jc w:val="both"/>
        <w:rPr>
          <w:rFonts w:ascii="Times New Roman" w:hAnsi="Times New Roman" w:cs="Times New Roman"/>
          <w:sz w:val="28"/>
          <w:szCs w:val="28"/>
        </w:rPr>
      </w:pPr>
      <w:r w:rsidRPr="00F37902">
        <w:rPr>
          <w:rFonts w:ascii="Times New Roman" w:hAnsi="Times New Roman" w:cs="Times New Roman"/>
          <w:sz w:val="28"/>
          <w:szCs w:val="28"/>
        </w:rPr>
        <w:t>Аппликации и гальванофорез гидроксида меди-кальция.</w:t>
      </w:r>
    </w:p>
    <w:p w14:paraId="4307C095" w14:textId="77777777" w:rsidR="003E1E61" w:rsidRPr="00F37902" w:rsidRDefault="003E1E61" w:rsidP="009F7E98">
      <w:pPr>
        <w:pStyle w:val="ab"/>
        <w:numPr>
          <w:ilvl w:val="0"/>
          <w:numId w:val="24"/>
        </w:numPr>
        <w:spacing w:after="0" w:line="360" w:lineRule="auto"/>
        <w:jc w:val="both"/>
        <w:rPr>
          <w:rFonts w:ascii="Times New Roman" w:hAnsi="Times New Roman" w:cs="Times New Roman"/>
          <w:sz w:val="28"/>
          <w:szCs w:val="28"/>
        </w:rPr>
      </w:pPr>
      <w:r w:rsidRPr="00F37902">
        <w:rPr>
          <w:rFonts w:ascii="Times New Roman" w:hAnsi="Times New Roman" w:cs="Times New Roman"/>
          <w:b/>
          <w:sz w:val="28"/>
          <w:szCs w:val="28"/>
        </w:rPr>
        <w:t>Реминерализующая терапия:</w:t>
      </w:r>
    </w:p>
    <w:p w14:paraId="1B73F158" w14:textId="77777777" w:rsidR="003E1E61" w:rsidRPr="00F37902" w:rsidRDefault="003E1E61" w:rsidP="003E1E61">
      <w:pPr>
        <w:pStyle w:val="ab"/>
        <w:numPr>
          <w:ilvl w:val="0"/>
          <w:numId w:val="15"/>
        </w:numPr>
        <w:spacing w:after="0" w:line="360" w:lineRule="auto"/>
        <w:ind w:left="0" w:firstLine="709"/>
        <w:jc w:val="both"/>
        <w:rPr>
          <w:rFonts w:ascii="Times New Roman" w:hAnsi="Times New Roman" w:cs="Times New Roman"/>
          <w:sz w:val="28"/>
          <w:szCs w:val="28"/>
        </w:rPr>
      </w:pPr>
      <w:r w:rsidRPr="00F37902">
        <w:rPr>
          <w:rFonts w:ascii="Times New Roman" w:hAnsi="Times New Roman" w:cs="Times New Roman"/>
          <w:sz w:val="28"/>
          <w:szCs w:val="28"/>
        </w:rPr>
        <w:t>В виде аппликаций по схеме</w:t>
      </w:r>
      <w:r w:rsidR="005A2AEF" w:rsidRPr="00F37902">
        <w:rPr>
          <w:rFonts w:ascii="Times New Roman" w:hAnsi="Times New Roman" w:cs="Times New Roman"/>
          <w:sz w:val="28"/>
          <w:szCs w:val="28"/>
        </w:rPr>
        <w:t xml:space="preserve">, как например, </w:t>
      </w:r>
      <w:r w:rsidR="00257034" w:rsidRPr="00F37902">
        <w:rPr>
          <w:rFonts w:ascii="Times New Roman" w:hAnsi="Times New Roman" w:cs="Times New Roman"/>
          <w:sz w:val="28"/>
          <w:szCs w:val="28"/>
        </w:rPr>
        <w:t>при применении</w:t>
      </w:r>
      <w:r w:rsidR="005A2AEF" w:rsidRPr="00F37902">
        <w:rPr>
          <w:rFonts w:ascii="Times New Roman" w:hAnsi="Times New Roman" w:cs="Times New Roman"/>
          <w:sz w:val="28"/>
          <w:szCs w:val="28"/>
        </w:rPr>
        <w:t xml:space="preserve"> дентин-герметизирующе</w:t>
      </w:r>
      <w:r w:rsidR="00257034" w:rsidRPr="00F37902">
        <w:rPr>
          <w:rFonts w:ascii="Times New Roman" w:hAnsi="Times New Roman" w:cs="Times New Roman"/>
          <w:sz w:val="28"/>
          <w:szCs w:val="28"/>
        </w:rPr>
        <w:t>го</w:t>
      </w:r>
      <w:r w:rsidR="005A2AEF" w:rsidRPr="00F37902">
        <w:rPr>
          <w:rFonts w:ascii="Times New Roman" w:hAnsi="Times New Roman" w:cs="Times New Roman"/>
          <w:sz w:val="28"/>
          <w:szCs w:val="28"/>
        </w:rPr>
        <w:t xml:space="preserve"> ликвид</w:t>
      </w:r>
      <w:r w:rsidR="00257034" w:rsidRPr="00F37902">
        <w:rPr>
          <w:rFonts w:ascii="Times New Roman" w:hAnsi="Times New Roman" w:cs="Times New Roman"/>
          <w:sz w:val="28"/>
          <w:szCs w:val="28"/>
        </w:rPr>
        <w:t>а</w:t>
      </w:r>
      <w:r w:rsidR="007C714C" w:rsidRPr="00F37902">
        <w:rPr>
          <w:rFonts w:ascii="Times New Roman" w:hAnsi="Times New Roman" w:cs="Times New Roman"/>
          <w:sz w:val="28"/>
          <w:szCs w:val="28"/>
        </w:rPr>
        <w:t>.</w:t>
      </w:r>
      <w:r w:rsidRPr="00F37902">
        <w:rPr>
          <w:rFonts w:ascii="Times New Roman" w:hAnsi="Times New Roman" w:cs="Times New Roman"/>
          <w:sz w:val="28"/>
          <w:szCs w:val="28"/>
        </w:rPr>
        <w:t xml:space="preserve"> </w:t>
      </w:r>
    </w:p>
    <w:p w14:paraId="5B928FB2" w14:textId="382BA6F4" w:rsidR="000744D3" w:rsidRPr="00F37902" w:rsidRDefault="003E1E61" w:rsidP="003E1E61">
      <w:pPr>
        <w:pStyle w:val="ab"/>
        <w:numPr>
          <w:ilvl w:val="0"/>
          <w:numId w:val="15"/>
        </w:numPr>
        <w:spacing w:after="0" w:line="360" w:lineRule="auto"/>
        <w:ind w:left="0" w:firstLine="709"/>
        <w:jc w:val="both"/>
        <w:rPr>
          <w:rFonts w:ascii="Times New Roman" w:hAnsi="Times New Roman" w:cs="Times New Roman"/>
          <w:sz w:val="28"/>
          <w:szCs w:val="28"/>
        </w:rPr>
      </w:pPr>
      <w:r w:rsidRPr="00F37902">
        <w:rPr>
          <w:rFonts w:ascii="Times New Roman" w:hAnsi="Times New Roman" w:cs="Times New Roman"/>
          <w:sz w:val="28"/>
          <w:szCs w:val="28"/>
        </w:rPr>
        <w:t>Электрофорез (10%</w:t>
      </w:r>
      <w:r w:rsidR="005A2AEF" w:rsidRPr="00F37902">
        <w:rPr>
          <w:rFonts w:ascii="Times New Roman" w:hAnsi="Times New Roman" w:cs="Times New Roman"/>
          <w:sz w:val="28"/>
          <w:szCs w:val="28"/>
        </w:rPr>
        <w:t xml:space="preserve"> </w:t>
      </w:r>
      <w:r w:rsidRPr="00F37902">
        <w:rPr>
          <w:rFonts w:ascii="Times New Roman" w:hAnsi="Times New Roman" w:cs="Times New Roman"/>
          <w:sz w:val="28"/>
          <w:szCs w:val="28"/>
        </w:rPr>
        <w:t>глюконат кальция</w:t>
      </w:r>
      <w:r w:rsidR="000759ED">
        <w:rPr>
          <w:rFonts w:ascii="Times New Roman" w:hAnsi="Times New Roman" w:cs="Times New Roman"/>
          <w:sz w:val="28"/>
          <w:szCs w:val="28"/>
        </w:rPr>
        <w:t xml:space="preserve"> (</w:t>
      </w:r>
      <w:r w:rsidR="000759ED" w:rsidRPr="000759ED">
        <w:rPr>
          <w:rFonts w:ascii="Times New Roman" w:hAnsi="Times New Roman" w:cs="Times New Roman"/>
          <w:sz w:val="28"/>
          <w:szCs w:val="28"/>
        </w:rPr>
        <w:t xml:space="preserve"> АТХ А12АА03</w:t>
      </w:r>
      <w:r w:rsidR="007B5663">
        <w:rPr>
          <w:rFonts w:ascii="Times New Roman" w:hAnsi="Times New Roman" w:cs="Times New Roman"/>
          <w:sz w:val="28"/>
          <w:szCs w:val="28"/>
        </w:rPr>
        <w:t>)</w:t>
      </w:r>
      <w:r w:rsidR="000759ED" w:rsidRPr="000759ED">
        <w:rPr>
          <w:rFonts w:ascii="Times New Roman" w:hAnsi="Times New Roman" w:cs="Times New Roman"/>
          <w:sz w:val="28"/>
          <w:szCs w:val="28"/>
        </w:rPr>
        <w:t>.</w:t>
      </w:r>
      <w:r w:rsidRPr="00F37902">
        <w:rPr>
          <w:rFonts w:ascii="Times New Roman" w:hAnsi="Times New Roman" w:cs="Times New Roman"/>
          <w:sz w:val="28"/>
          <w:szCs w:val="28"/>
        </w:rPr>
        <w:t>, 1% фторид натрия</w:t>
      </w:r>
      <w:r w:rsidR="00950294">
        <w:rPr>
          <w:rFonts w:ascii="Times New Roman" w:hAnsi="Times New Roman" w:cs="Times New Roman"/>
          <w:sz w:val="28"/>
          <w:szCs w:val="28"/>
        </w:rPr>
        <w:t xml:space="preserve"> (</w:t>
      </w:r>
      <w:r w:rsidR="00950294" w:rsidRPr="00950294">
        <w:rPr>
          <w:rFonts w:ascii="Times New Roman" w:hAnsi="Times New Roman" w:cs="Times New Roman"/>
          <w:sz w:val="28"/>
          <w:szCs w:val="28"/>
        </w:rPr>
        <w:t>АТХ: A01AA01</w:t>
      </w:r>
      <w:r w:rsidR="00950294">
        <w:rPr>
          <w:rFonts w:ascii="Times New Roman" w:hAnsi="Times New Roman" w:cs="Times New Roman"/>
          <w:sz w:val="28"/>
          <w:szCs w:val="28"/>
        </w:rPr>
        <w:t>)</w:t>
      </w:r>
    </w:p>
    <w:p w14:paraId="40F319AC" w14:textId="77777777" w:rsidR="003E1E61" w:rsidRPr="00F37902" w:rsidRDefault="003E1E61" w:rsidP="00F32AA3">
      <w:pPr>
        <w:pStyle w:val="ab"/>
        <w:numPr>
          <w:ilvl w:val="0"/>
          <w:numId w:val="24"/>
        </w:numPr>
        <w:spacing w:after="0" w:line="360" w:lineRule="auto"/>
        <w:ind w:left="0" w:firstLine="1140"/>
        <w:jc w:val="both"/>
        <w:rPr>
          <w:rFonts w:ascii="Times New Roman" w:hAnsi="Times New Roman" w:cs="Times New Roman"/>
          <w:sz w:val="28"/>
          <w:szCs w:val="28"/>
        </w:rPr>
      </w:pPr>
      <w:r w:rsidRPr="00F37902">
        <w:rPr>
          <w:rFonts w:ascii="Times New Roman" w:hAnsi="Times New Roman" w:cs="Times New Roman"/>
          <w:b/>
          <w:sz w:val="28"/>
          <w:szCs w:val="28"/>
        </w:rPr>
        <w:t xml:space="preserve">При дефектах </w:t>
      </w:r>
      <w:r w:rsidR="007C714C" w:rsidRPr="00F37902">
        <w:rPr>
          <w:rFonts w:ascii="Times New Roman" w:hAnsi="Times New Roman" w:cs="Times New Roman"/>
          <w:b/>
          <w:sz w:val="28"/>
          <w:szCs w:val="28"/>
        </w:rPr>
        <w:t xml:space="preserve">дентина </w:t>
      </w:r>
      <w:r w:rsidRPr="00F37902">
        <w:rPr>
          <w:rFonts w:ascii="Times New Roman" w:hAnsi="Times New Roman" w:cs="Times New Roman"/>
          <w:b/>
          <w:sz w:val="28"/>
          <w:szCs w:val="28"/>
        </w:rPr>
        <w:t>глубиной более 2 мм</w:t>
      </w:r>
      <w:r w:rsidR="007C714C" w:rsidRPr="00F37902">
        <w:rPr>
          <w:rFonts w:ascii="Times New Roman" w:hAnsi="Times New Roman" w:cs="Times New Roman"/>
          <w:b/>
          <w:sz w:val="28"/>
          <w:szCs w:val="28"/>
        </w:rPr>
        <w:t xml:space="preserve"> </w:t>
      </w:r>
      <w:r w:rsidRPr="00F37902">
        <w:rPr>
          <w:rFonts w:ascii="Times New Roman" w:hAnsi="Times New Roman" w:cs="Times New Roman"/>
          <w:sz w:val="28"/>
          <w:szCs w:val="28"/>
        </w:rPr>
        <w:t xml:space="preserve">показано пломбирование композитными </w:t>
      </w:r>
      <w:r w:rsidR="005A2AEF" w:rsidRPr="00F37902">
        <w:rPr>
          <w:rFonts w:ascii="Times New Roman" w:hAnsi="Times New Roman" w:cs="Times New Roman"/>
          <w:sz w:val="28"/>
          <w:szCs w:val="28"/>
        </w:rPr>
        <w:t xml:space="preserve">или стеклополиалкенатными </w:t>
      </w:r>
      <w:r w:rsidRPr="00F37902">
        <w:rPr>
          <w:rFonts w:ascii="Times New Roman" w:hAnsi="Times New Roman" w:cs="Times New Roman"/>
          <w:sz w:val="28"/>
          <w:szCs w:val="28"/>
        </w:rPr>
        <w:t>материалами.</w:t>
      </w:r>
    </w:p>
    <w:p w14:paraId="492CBA91" w14:textId="2C2BA13B" w:rsidR="007351BF" w:rsidRPr="00F37902" w:rsidRDefault="007351BF" w:rsidP="00F32AA3">
      <w:pPr>
        <w:pStyle w:val="ab"/>
        <w:numPr>
          <w:ilvl w:val="0"/>
          <w:numId w:val="24"/>
        </w:numPr>
        <w:spacing w:after="0" w:line="360" w:lineRule="auto"/>
        <w:ind w:left="0" w:firstLine="1140"/>
        <w:jc w:val="both"/>
        <w:rPr>
          <w:rFonts w:ascii="Times New Roman" w:hAnsi="Times New Roman" w:cs="Times New Roman"/>
          <w:sz w:val="28"/>
          <w:szCs w:val="28"/>
        </w:rPr>
      </w:pPr>
      <w:r w:rsidRPr="00F37902">
        <w:rPr>
          <w:rFonts w:ascii="Times New Roman" w:hAnsi="Times New Roman" w:cs="Times New Roman"/>
          <w:b/>
          <w:sz w:val="28"/>
          <w:szCs w:val="28"/>
        </w:rPr>
        <w:lastRenderedPageBreak/>
        <w:t xml:space="preserve">Депульпирование зубов </w:t>
      </w:r>
      <w:r w:rsidRPr="00F37902">
        <w:rPr>
          <w:rFonts w:ascii="Times New Roman" w:hAnsi="Times New Roman" w:cs="Times New Roman"/>
          <w:sz w:val="28"/>
          <w:szCs w:val="28"/>
        </w:rPr>
        <w:t xml:space="preserve">также может являться эффективным мероприятием в случае наличия иных, не связанных с гиперестезией, показаний к этой процедуре. </w:t>
      </w:r>
      <w:bookmarkStart w:id="10" w:name="_Hlk125722817"/>
      <w:r w:rsidR="00DC6F78" w:rsidRPr="00DC6F78">
        <w:rPr>
          <w:rFonts w:ascii="Times New Roman" w:hAnsi="Times New Roman" w:cs="Times New Roman"/>
          <w:sz w:val="28"/>
          <w:szCs w:val="28"/>
        </w:rPr>
        <w:t>[2</w:t>
      </w:r>
      <w:r w:rsidR="00DC6F78">
        <w:rPr>
          <w:rFonts w:ascii="Times New Roman" w:hAnsi="Times New Roman" w:cs="Times New Roman"/>
          <w:sz w:val="28"/>
          <w:szCs w:val="28"/>
        </w:rPr>
        <w:t xml:space="preserve">, 3, 6, </w:t>
      </w:r>
      <w:r w:rsidR="00396C3D">
        <w:rPr>
          <w:rFonts w:ascii="Times New Roman" w:hAnsi="Times New Roman" w:cs="Times New Roman"/>
          <w:sz w:val="28"/>
          <w:szCs w:val="28"/>
        </w:rPr>
        <w:t>7,</w:t>
      </w:r>
      <w:r w:rsidR="00DC6F78">
        <w:rPr>
          <w:rFonts w:ascii="Times New Roman" w:hAnsi="Times New Roman" w:cs="Times New Roman"/>
          <w:sz w:val="28"/>
          <w:szCs w:val="28"/>
        </w:rPr>
        <w:t>11,17</w:t>
      </w:r>
      <w:r w:rsidR="00396C3D">
        <w:rPr>
          <w:rFonts w:ascii="Times New Roman" w:hAnsi="Times New Roman" w:cs="Times New Roman"/>
          <w:sz w:val="28"/>
          <w:szCs w:val="28"/>
        </w:rPr>
        <w:t>,19</w:t>
      </w:r>
      <w:r w:rsidR="00DC6F78" w:rsidRPr="00DC6F78">
        <w:rPr>
          <w:rFonts w:ascii="Times New Roman" w:hAnsi="Times New Roman" w:cs="Times New Roman"/>
          <w:sz w:val="28"/>
          <w:szCs w:val="28"/>
        </w:rPr>
        <w:t>].</w:t>
      </w:r>
    </w:p>
    <w:bookmarkEnd w:id="10"/>
    <w:p w14:paraId="117EF7AF" w14:textId="54B14B47" w:rsidR="00A866CD" w:rsidRPr="00A866CD" w:rsidRDefault="00A866CD" w:rsidP="00F32AA3">
      <w:pPr>
        <w:pStyle w:val="ab"/>
        <w:spacing w:after="0" w:line="360" w:lineRule="auto"/>
        <w:ind w:left="0" w:firstLine="1140"/>
        <w:jc w:val="both"/>
        <w:rPr>
          <w:rFonts w:ascii="Times New Roman" w:hAnsi="Times New Roman" w:cs="Times New Roman"/>
          <w:b/>
          <w:bCs/>
          <w:sz w:val="28"/>
          <w:szCs w:val="28"/>
        </w:rPr>
      </w:pPr>
      <w:r w:rsidRPr="00F37902">
        <w:rPr>
          <w:rFonts w:ascii="Times New Roman" w:hAnsi="Times New Roman" w:cs="Times New Roman"/>
          <w:b/>
          <w:bCs/>
          <w:sz w:val="28"/>
          <w:szCs w:val="28"/>
        </w:rPr>
        <w:t>Уровень убедительности рекомендаций В (уровень достоверности доказательств (2)</w:t>
      </w:r>
    </w:p>
    <w:p w14:paraId="53FE39C5" w14:textId="77777777" w:rsidR="007C714C" w:rsidRPr="00F37902" w:rsidRDefault="007C714C" w:rsidP="003E1E61">
      <w:pPr>
        <w:spacing w:after="0" w:line="360" w:lineRule="auto"/>
        <w:ind w:firstLine="709"/>
        <w:jc w:val="both"/>
        <w:rPr>
          <w:rFonts w:ascii="Times New Roman" w:hAnsi="Times New Roman" w:cs="Times New Roman"/>
          <w:b/>
          <w:sz w:val="28"/>
          <w:szCs w:val="28"/>
        </w:rPr>
      </w:pPr>
      <w:r w:rsidRPr="00F37902">
        <w:rPr>
          <w:rFonts w:ascii="Times New Roman" w:hAnsi="Times New Roman" w:cs="Times New Roman"/>
          <w:b/>
          <w:sz w:val="28"/>
          <w:szCs w:val="28"/>
        </w:rPr>
        <w:t>Общее.</w:t>
      </w:r>
    </w:p>
    <w:p w14:paraId="56910DD8" w14:textId="77777777" w:rsidR="00396C3D" w:rsidRPr="00396C3D" w:rsidRDefault="00AD4292" w:rsidP="00396C3D">
      <w:pPr>
        <w:pStyle w:val="ab"/>
        <w:numPr>
          <w:ilvl w:val="0"/>
          <w:numId w:val="25"/>
        </w:numPr>
        <w:spacing w:after="0" w:line="360" w:lineRule="auto"/>
        <w:ind w:left="0" w:firstLine="1069"/>
        <w:jc w:val="both"/>
        <w:rPr>
          <w:rFonts w:ascii="Times New Roman" w:hAnsi="Times New Roman" w:cs="Times New Roman"/>
          <w:sz w:val="28"/>
          <w:szCs w:val="28"/>
        </w:rPr>
      </w:pPr>
      <w:r w:rsidRPr="00F37902">
        <w:rPr>
          <w:rFonts w:ascii="Times New Roman" w:hAnsi="Times New Roman" w:cs="Times New Roman"/>
          <w:b/>
          <w:sz w:val="28"/>
          <w:szCs w:val="28"/>
        </w:rPr>
        <w:t xml:space="preserve">Психотерапевтическая коррекция </w:t>
      </w:r>
      <w:r w:rsidRPr="00F37902">
        <w:rPr>
          <w:rFonts w:ascii="Times New Roman" w:hAnsi="Times New Roman" w:cs="Times New Roman"/>
          <w:sz w:val="28"/>
          <w:szCs w:val="28"/>
        </w:rPr>
        <w:t>восприятия</w:t>
      </w:r>
      <w:r w:rsidRPr="00F37902">
        <w:rPr>
          <w:rFonts w:ascii="Times New Roman" w:hAnsi="Times New Roman" w:cs="Times New Roman"/>
          <w:b/>
          <w:sz w:val="28"/>
          <w:szCs w:val="28"/>
        </w:rPr>
        <w:t xml:space="preserve"> </w:t>
      </w:r>
      <w:r w:rsidRPr="00F37902">
        <w:rPr>
          <w:rFonts w:ascii="Times New Roman" w:hAnsi="Times New Roman" w:cs="Times New Roman"/>
          <w:sz w:val="28"/>
          <w:szCs w:val="28"/>
        </w:rPr>
        <w:t>болевого симптома, страха его возобновления</w:t>
      </w:r>
      <w:r w:rsidR="007C714C" w:rsidRPr="00F37902">
        <w:rPr>
          <w:rFonts w:ascii="Times New Roman" w:hAnsi="Times New Roman" w:cs="Times New Roman"/>
          <w:sz w:val="28"/>
          <w:szCs w:val="28"/>
        </w:rPr>
        <w:t xml:space="preserve">, приоритетных ценностей, комплаенса. </w:t>
      </w:r>
      <w:bookmarkStart w:id="11" w:name="_Hlk125722973"/>
      <w:r w:rsidR="00396C3D" w:rsidRPr="00396C3D">
        <w:rPr>
          <w:rFonts w:ascii="Times New Roman" w:hAnsi="Times New Roman" w:cs="Times New Roman"/>
          <w:sz w:val="28"/>
          <w:szCs w:val="28"/>
        </w:rPr>
        <w:t>[2, 3, 6, 11,17].</w:t>
      </w:r>
    </w:p>
    <w:bookmarkEnd w:id="11"/>
    <w:p w14:paraId="6FFC8C6A" w14:textId="77777777" w:rsidR="003E1E61" w:rsidRPr="00F37902" w:rsidRDefault="003E1E61" w:rsidP="003E1E61">
      <w:pPr>
        <w:spacing w:after="0" w:line="360" w:lineRule="auto"/>
        <w:ind w:firstLine="709"/>
        <w:contextualSpacing/>
        <w:jc w:val="both"/>
        <w:rPr>
          <w:rFonts w:ascii="Times New Roman" w:hAnsi="Times New Roman"/>
          <w:b/>
          <w:color w:val="000000"/>
          <w:sz w:val="28"/>
          <w:szCs w:val="28"/>
        </w:rPr>
      </w:pPr>
      <w:r w:rsidRPr="00F37902">
        <w:rPr>
          <w:rFonts w:ascii="Times New Roman" w:hAnsi="Times New Roman"/>
          <w:b/>
          <w:sz w:val="28"/>
          <w:szCs w:val="28"/>
        </w:rPr>
        <w:t xml:space="preserve">Уровень убедительности рекомендаций </w:t>
      </w:r>
      <w:r w:rsidRPr="00F37902">
        <w:rPr>
          <w:rFonts w:ascii="Times New Roman" w:hAnsi="Times New Roman"/>
          <w:b/>
          <w:sz w:val="28"/>
          <w:szCs w:val="28"/>
          <w:lang w:val="en-US"/>
        </w:rPr>
        <w:t>B</w:t>
      </w:r>
      <w:r w:rsidRPr="00F37902">
        <w:rPr>
          <w:rFonts w:ascii="Times New Roman" w:hAnsi="Times New Roman"/>
          <w:b/>
          <w:sz w:val="28"/>
          <w:szCs w:val="28"/>
        </w:rPr>
        <w:t xml:space="preserve"> (уровень достоверности доказательств – 2)</w:t>
      </w:r>
    </w:p>
    <w:p w14:paraId="46A3A04A" w14:textId="77777777" w:rsidR="009146F8" w:rsidRPr="00F37902" w:rsidRDefault="009146F8" w:rsidP="0022134A">
      <w:pPr>
        <w:spacing w:after="0" w:line="360" w:lineRule="auto"/>
        <w:jc w:val="center"/>
        <w:rPr>
          <w:rFonts w:ascii="Times New Roman" w:hAnsi="Times New Roman" w:cs="Times New Roman"/>
          <w:b/>
          <w:sz w:val="28"/>
          <w:szCs w:val="28"/>
        </w:rPr>
      </w:pPr>
    </w:p>
    <w:p w14:paraId="0E491260" w14:textId="77777777" w:rsidR="003E1E61" w:rsidRPr="00F37902" w:rsidRDefault="00600605" w:rsidP="0022134A">
      <w:pPr>
        <w:spacing w:after="0" w:line="360" w:lineRule="auto"/>
        <w:jc w:val="center"/>
        <w:rPr>
          <w:rFonts w:ascii="Times New Roman" w:hAnsi="Times New Roman" w:cs="Times New Roman"/>
          <w:b/>
          <w:sz w:val="28"/>
          <w:szCs w:val="28"/>
        </w:rPr>
      </w:pPr>
      <w:r w:rsidRPr="00F37902">
        <w:rPr>
          <w:rFonts w:ascii="Times New Roman" w:hAnsi="Times New Roman" w:cs="Times New Roman"/>
          <w:b/>
          <w:sz w:val="28"/>
          <w:szCs w:val="28"/>
        </w:rPr>
        <w:t>VIII. Медицинская реабилитация, медицинские показания и противопоказания к применению методов лечения</w:t>
      </w:r>
    </w:p>
    <w:p w14:paraId="24529809" w14:textId="3C95F631" w:rsidR="003E1E61" w:rsidRPr="00F37902" w:rsidRDefault="000744D3" w:rsidP="00F32AA3">
      <w:pPr>
        <w:pStyle w:val="ab"/>
        <w:spacing w:after="0" w:line="360" w:lineRule="auto"/>
        <w:ind w:left="0" w:firstLine="709"/>
        <w:jc w:val="both"/>
        <w:rPr>
          <w:rFonts w:ascii="Times New Roman" w:hAnsi="Times New Roman" w:cs="Times New Roman"/>
          <w:sz w:val="28"/>
          <w:szCs w:val="28"/>
        </w:rPr>
      </w:pPr>
      <w:r w:rsidRPr="00F37902">
        <w:rPr>
          <w:rFonts w:ascii="Times New Roman" w:hAnsi="Times New Roman" w:cs="Times New Roman"/>
          <w:sz w:val="28"/>
          <w:szCs w:val="28"/>
        </w:rPr>
        <w:t>-</w:t>
      </w:r>
      <w:r w:rsidR="003E1E61" w:rsidRPr="00F37902">
        <w:rPr>
          <w:rFonts w:ascii="Times New Roman" w:hAnsi="Times New Roman" w:cs="Times New Roman"/>
          <w:sz w:val="28"/>
          <w:szCs w:val="28"/>
        </w:rPr>
        <w:t xml:space="preserve">Рекомендуется пациентам с гиперестезией после отбеливания </w:t>
      </w:r>
      <w:r w:rsidR="005A2AEF" w:rsidRPr="00F37902">
        <w:rPr>
          <w:rFonts w:ascii="Times New Roman" w:hAnsi="Times New Roman" w:cs="Times New Roman"/>
          <w:sz w:val="28"/>
          <w:szCs w:val="28"/>
        </w:rPr>
        <w:t xml:space="preserve">зубов </w:t>
      </w:r>
      <w:r w:rsidR="003E1E61" w:rsidRPr="00F37902">
        <w:rPr>
          <w:rFonts w:ascii="Times New Roman" w:hAnsi="Times New Roman" w:cs="Times New Roman"/>
          <w:sz w:val="28"/>
          <w:szCs w:val="28"/>
        </w:rPr>
        <w:t xml:space="preserve">провести </w:t>
      </w:r>
      <w:r w:rsidR="005A2AEF" w:rsidRPr="00F37902">
        <w:rPr>
          <w:rFonts w:ascii="Times New Roman" w:hAnsi="Times New Roman" w:cs="Times New Roman"/>
          <w:sz w:val="28"/>
          <w:szCs w:val="28"/>
        </w:rPr>
        <w:t xml:space="preserve">реминерализующую терапию и </w:t>
      </w:r>
      <w:r w:rsidR="003E1E61" w:rsidRPr="00F37902">
        <w:rPr>
          <w:rFonts w:ascii="Times New Roman" w:hAnsi="Times New Roman" w:cs="Times New Roman"/>
          <w:sz w:val="28"/>
          <w:szCs w:val="28"/>
        </w:rPr>
        <w:t>санацию полости рта: замен</w:t>
      </w:r>
      <w:r w:rsidR="005A2AEF" w:rsidRPr="00F37902">
        <w:rPr>
          <w:rFonts w:ascii="Times New Roman" w:hAnsi="Times New Roman" w:cs="Times New Roman"/>
          <w:sz w:val="28"/>
          <w:szCs w:val="28"/>
        </w:rPr>
        <w:t>у</w:t>
      </w:r>
      <w:r w:rsidR="003E1E61" w:rsidRPr="00F37902">
        <w:rPr>
          <w:rFonts w:ascii="Times New Roman" w:hAnsi="Times New Roman" w:cs="Times New Roman"/>
          <w:sz w:val="28"/>
          <w:szCs w:val="28"/>
        </w:rPr>
        <w:t xml:space="preserve"> некачественных реставраций с использованием </w:t>
      </w:r>
      <w:r w:rsidR="005A2AEF" w:rsidRPr="00F37902">
        <w:rPr>
          <w:rFonts w:ascii="Times New Roman" w:hAnsi="Times New Roman" w:cs="Times New Roman"/>
          <w:sz w:val="28"/>
          <w:szCs w:val="28"/>
        </w:rPr>
        <w:t xml:space="preserve">минимально </w:t>
      </w:r>
      <w:r w:rsidR="003E1E61" w:rsidRPr="00F37902">
        <w:rPr>
          <w:rFonts w:ascii="Times New Roman" w:hAnsi="Times New Roman" w:cs="Times New Roman"/>
          <w:sz w:val="28"/>
          <w:szCs w:val="28"/>
        </w:rPr>
        <w:t>травматичных методик и биологически инертных стоматологических реставрационных материалов</w:t>
      </w:r>
      <w:r w:rsidR="005A2AEF" w:rsidRPr="00F37902">
        <w:rPr>
          <w:rFonts w:ascii="Times New Roman" w:hAnsi="Times New Roman" w:cs="Times New Roman"/>
          <w:sz w:val="28"/>
          <w:szCs w:val="28"/>
        </w:rPr>
        <w:t xml:space="preserve"> (</w:t>
      </w:r>
      <w:r w:rsidR="005A2AEF" w:rsidRPr="00F37902">
        <w:rPr>
          <w:rFonts w:ascii="Times New Roman" w:hAnsi="Times New Roman" w:cs="Times New Roman"/>
          <w:sz w:val="28"/>
          <w:szCs w:val="28"/>
          <w:lang w:val="en-US"/>
        </w:rPr>
        <w:t>ART</w:t>
      </w:r>
      <w:r w:rsidR="005A2AEF" w:rsidRPr="00F37902">
        <w:rPr>
          <w:rFonts w:ascii="Times New Roman" w:hAnsi="Times New Roman" w:cs="Times New Roman"/>
          <w:sz w:val="28"/>
          <w:szCs w:val="28"/>
        </w:rPr>
        <w:t>-техника, стеклополиалкенатные цементы).</w:t>
      </w:r>
    </w:p>
    <w:p w14:paraId="775F1B7A" w14:textId="2C7387EA" w:rsidR="000759ED" w:rsidRPr="00396C3D" w:rsidRDefault="000744D3" w:rsidP="000759ED">
      <w:pPr>
        <w:pStyle w:val="ab"/>
        <w:numPr>
          <w:ilvl w:val="0"/>
          <w:numId w:val="25"/>
        </w:numPr>
        <w:spacing w:after="0" w:line="360" w:lineRule="auto"/>
        <w:ind w:left="0" w:firstLine="1069"/>
        <w:jc w:val="both"/>
        <w:rPr>
          <w:rFonts w:ascii="Times New Roman" w:hAnsi="Times New Roman" w:cs="Times New Roman"/>
          <w:sz w:val="28"/>
          <w:szCs w:val="28"/>
        </w:rPr>
      </w:pPr>
      <w:r w:rsidRPr="00F37902">
        <w:rPr>
          <w:rFonts w:ascii="Times New Roman" w:hAnsi="Times New Roman" w:cs="Times New Roman"/>
          <w:sz w:val="28"/>
          <w:szCs w:val="28"/>
        </w:rPr>
        <w:t>-</w:t>
      </w:r>
      <w:r w:rsidR="003E1E61" w:rsidRPr="00F37902">
        <w:rPr>
          <w:rFonts w:ascii="Times New Roman" w:hAnsi="Times New Roman" w:cs="Times New Roman"/>
          <w:sz w:val="28"/>
          <w:szCs w:val="28"/>
        </w:rPr>
        <w:t xml:space="preserve">Рекомендуется пациентам с гиперестезией соблюдать </w:t>
      </w:r>
      <w:r w:rsidR="00986A2E" w:rsidRPr="00F37902">
        <w:rPr>
          <w:rFonts w:ascii="Times New Roman" w:hAnsi="Times New Roman" w:cs="Times New Roman"/>
          <w:sz w:val="28"/>
          <w:szCs w:val="28"/>
        </w:rPr>
        <w:t xml:space="preserve">рациональную </w:t>
      </w:r>
      <w:r w:rsidR="003E1E61" w:rsidRPr="00F37902">
        <w:rPr>
          <w:rFonts w:ascii="Times New Roman" w:hAnsi="Times New Roman" w:cs="Times New Roman"/>
          <w:sz w:val="28"/>
          <w:szCs w:val="28"/>
        </w:rPr>
        <w:t>индивидуальную гигиену ПР</w:t>
      </w:r>
      <w:r w:rsidR="00986A2E" w:rsidRPr="00F37902">
        <w:rPr>
          <w:rFonts w:ascii="Times New Roman" w:hAnsi="Times New Roman" w:cs="Times New Roman"/>
          <w:sz w:val="28"/>
          <w:szCs w:val="28"/>
        </w:rPr>
        <w:t>, рекомендованную врачом или гигиенистом стоматологическим.</w:t>
      </w:r>
      <w:r w:rsidR="000759ED" w:rsidRPr="000759ED">
        <w:rPr>
          <w:rFonts w:ascii="Times New Roman" w:hAnsi="Times New Roman" w:cs="Times New Roman"/>
          <w:sz w:val="28"/>
          <w:szCs w:val="28"/>
        </w:rPr>
        <w:t xml:space="preserve"> </w:t>
      </w:r>
      <w:r w:rsidR="000759ED" w:rsidRPr="00396C3D">
        <w:rPr>
          <w:rFonts w:ascii="Times New Roman" w:hAnsi="Times New Roman" w:cs="Times New Roman"/>
          <w:sz w:val="28"/>
          <w:szCs w:val="28"/>
        </w:rPr>
        <w:t>[2, 3, 6, 11,17].</w:t>
      </w:r>
    </w:p>
    <w:p w14:paraId="1F9B17CA" w14:textId="77777777" w:rsidR="000759ED" w:rsidRPr="00F37902" w:rsidRDefault="00600605" w:rsidP="000759ED">
      <w:pPr>
        <w:spacing w:after="0" w:line="360" w:lineRule="auto"/>
        <w:ind w:firstLine="709"/>
        <w:contextualSpacing/>
        <w:jc w:val="both"/>
        <w:rPr>
          <w:rFonts w:ascii="Times New Roman" w:hAnsi="Times New Roman"/>
          <w:b/>
          <w:color w:val="000000"/>
          <w:sz w:val="28"/>
          <w:szCs w:val="28"/>
        </w:rPr>
      </w:pPr>
      <w:r w:rsidRPr="00F37902">
        <w:rPr>
          <w:rFonts w:ascii="Times New Roman" w:hAnsi="Times New Roman" w:cs="Times New Roman"/>
          <w:sz w:val="28"/>
          <w:szCs w:val="28"/>
        </w:rPr>
        <w:tab/>
      </w:r>
      <w:r w:rsidR="000759ED" w:rsidRPr="00F37902">
        <w:rPr>
          <w:rFonts w:ascii="Times New Roman" w:hAnsi="Times New Roman"/>
          <w:b/>
          <w:sz w:val="28"/>
          <w:szCs w:val="28"/>
        </w:rPr>
        <w:t xml:space="preserve">Уровень убедительности рекомендаций </w:t>
      </w:r>
      <w:r w:rsidR="000759ED" w:rsidRPr="00F37902">
        <w:rPr>
          <w:rFonts w:ascii="Times New Roman" w:hAnsi="Times New Roman"/>
          <w:b/>
          <w:sz w:val="28"/>
          <w:szCs w:val="28"/>
          <w:lang w:val="en-US"/>
        </w:rPr>
        <w:t>B</w:t>
      </w:r>
      <w:r w:rsidR="000759ED" w:rsidRPr="00F37902">
        <w:rPr>
          <w:rFonts w:ascii="Times New Roman" w:hAnsi="Times New Roman"/>
          <w:b/>
          <w:sz w:val="28"/>
          <w:szCs w:val="28"/>
        </w:rPr>
        <w:t xml:space="preserve"> (уровень достоверности доказательств – 2)</w:t>
      </w:r>
    </w:p>
    <w:p w14:paraId="6FB4FBAC" w14:textId="1BEC6612" w:rsidR="00600605" w:rsidRPr="00F37902" w:rsidRDefault="00600605" w:rsidP="00600605">
      <w:pPr>
        <w:rPr>
          <w:rFonts w:ascii="Times New Roman" w:hAnsi="Times New Roman" w:cs="Times New Roman"/>
          <w:sz w:val="28"/>
          <w:szCs w:val="28"/>
        </w:rPr>
      </w:pPr>
    </w:p>
    <w:p w14:paraId="0D27E6DB" w14:textId="77777777" w:rsidR="00600605" w:rsidRPr="00F37902" w:rsidRDefault="00600605" w:rsidP="0022134A">
      <w:pPr>
        <w:spacing w:after="0" w:line="360" w:lineRule="auto"/>
        <w:jc w:val="center"/>
        <w:rPr>
          <w:rFonts w:ascii="Times New Roman" w:hAnsi="Times New Roman" w:cs="Times New Roman"/>
          <w:b/>
          <w:sz w:val="28"/>
          <w:szCs w:val="28"/>
        </w:rPr>
      </w:pPr>
      <w:r w:rsidRPr="00F37902">
        <w:rPr>
          <w:rFonts w:ascii="Times New Roman" w:hAnsi="Times New Roman" w:cs="Times New Roman"/>
          <w:b/>
          <w:sz w:val="28"/>
          <w:szCs w:val="28"/>
        </w:rPr>
        <w:t>IX. Профилактика и диспансерное наблюдение,</w:t>
      </w:r>
      <w:r w:rsidR="005A2AEF" w:rsidRPr="00F37902">
        <w:rPr>
          <w:rFonts w:ascii="Times New Roman" w:hAnsi="Times New Roman" w:cs="Times New Roman"/>
          <w:b/>
          <w:sz w:val="28"/>
          <w:szCs w:val="28"/>
        </w:rPr>
        <w:t xml:space="preserve"> </w:t>
      </w:r>
      <w:r w:rsidRPr="00F37902">
        <w:rPr>
          <w:rFonts w:ascii="Times New Roman" w:hAnsi="Times New Roman" w:cs="Times New Roman"/>
          <w:b/>
          <w:sz w:val="28"/>
          <w:szCs w:val="28"/>
        </w:rPr>
        <w:t>медицинские показания и противопоказания к применению методов профилактики</w:t>
      </w:r>
    </w:p>
    <w:p w14:paraId="4ED00C4A" w14:textId="77777777" w:rsidR="00986A2E" w:rsidRPr="00F37902" w:rsidRDefault="00986A2E" w:rsidP="00986A2E">
      <w:pPr>
        <w:pStyle w:val="ab"/>
        <w:spacing w:after="0" w:line="360" w:lineRule="auto"/>
        <w:ind w:left="0" w:firstLine="709"/>
        <w:jc w:val="both"/>
        <w:rPr>
          <w:rFonts w:ascii="Times New Roman" w:hAnsi="Times New Roman" w:cs="Times New Roman"/>
          <w:sz w:val="28"/>
          <w:szCs w:val="28"/>
        </w:rPr>
      </w:pPr>
      <w:r w:rsidRPr="00F37902">
        <w:rPr>
          <w:rFonts w:ascii="Times New Roman" w:hAnsi="Times New Roman" w:cs="Times New Roman"/>
          <w:sz w:val="28"/>
          <w:szCs w:val="28"/>
        </w:rPr>
        <w:t>После лечения гиперестезии пациенту следует являться на профилактические осмотры к стоматологу каждые 6 месяцев.</w:t>
      </w:r>
      <w:r w:rsidRPr="00F37902">
        <w:rPr>
          <w:rFonts w:ascii="Times New Roman" w:hAnsi="Times New Roman" w:cs="Times New Roman"/>
          <w:i/>
          <w:iCs/>
          <w:sz w:val="28"/>
          <w:szCs w:val="28"/>
        </w:rPr>
        <w:t xml:space="preserve"> </w:t>
      </w:r>
      <w:r w:rsidRPr="00F37902">
        <w:rPr>
          <w:rFonts w:ascii="Times New Roman" w:hAnsi="Times New Roman" w:cs="Times New Roman"/>
          <w:iCs/>
          <w:sz w:val="28"/>
          <w:szCs w:val="28"/>
        </w:rPr>
        <w:t xml:space="preserve">В то же время кратность </w:t>
      </w:r>
      <w:r w:rsidRPr="00F37902">
        <w:rPr>
          <w:rFonts w:ascii="Times New Roman" w:hAnsi="Times New Roman" w:cs="Times New Roman"/>
          <w:iCs/>
          <w:sz w:val="28"/>
          <w:szCs w:val="28"/>
        </w:rPr>
        <w:lastRenderedPageBreak/>
        <w:t>диспансерных осмотров</w:t>
      </w:r>
      <w:r w:rsidRPr="00F37902">
        <w:rPr>
          <w:rFonts w:ascii="Times New Roman" w:hAnsi="Times New Roman" w:cs="Times New Roman"/>
          <w:sz w:val="28"/>
          <w:szCs w:val="28"/>
        </w:rPr>
        <w:t xml:space="preserve"> пациентов с гиперестезией может определяться врачом индивидуально в зависимости от этиологического фактора и формы заболевания.</w:t>
      </w:r>
    </w:p>
    <w:p w14:paraId="1E745D95" w14:textId="77777777" w:rsidR="003E1E61" w:rsidRPr="00F37902" w:rsidRDefault="00986A2E" w:rsidP="003E1E61">
      <w:pPr>
        <w:pStyle w:val="11"/>
        <w:rPr>
          <w:rFonts w:ascii="Times New Roman" w:hAnsi="Times New Roman"/>
          <w:sz w:val="28"/>
          <w:szCs w:val="28"/>
        </w:rPr>
      </w:pPr>
      <w:r w:rsidRPr="00F37902">
        <w:rPr>
          <w:rFonts w:ascii="Times New Roman" w:hAnsi="Times New Roman"/>
          <w:sz w:val="28"/>
          <w:szCs w:val="28"/>
        </w:rPr>
        <w:t xml:space="preserve">При выявлении врачом во время первичного диагностического осмотра участков рецессии десны, клиновидных дефектов, эрозий, очагов некроза твердых тканей зуба или повышенной стираемости необходимо оценить рациональность индивидуальной гигиены полости рта, при необходимости провести ее коррекцию с учетом возможного появления гиперестезии, а также использовать индивидуально подобранные средства профилактической обтурации дентинных трубочек. </w:t>
      </w:r>
    </w:p>
    <w:p w14:paraId="7136E9C7" w14:textId="77777777" w:rsidR="003E1E61" w:rsidRPr="00F37902" w:rsidRDefault="003E1E61" w:rsidP="00600605">
      <w:pPr>
        <w:rPr>
          <w:rFonts w:ascii="Times New Roman" w:hAnsi="Times New Roman" w:cs="Times New Roman"/>
          <w:sz w:val="28"/>
          <w:szCs w:val="28"/>
        </w:rPr>
      </w:pPr>
    </w:p>
    <w:p w14:paraId="62B37086" w14:textId="77777777" w:rsidR="00600605" w:rsidRPr="00F37902" w:rsidRDefault="00600605" w:rsidP="0022134A">
      <w:pPr>
        <w:jc w:val="center"/>
        <w:rPr>
          <w:rFonts w:ascii="Times New Roman" w:hAnsi="Times New Roman" w:cs="Times New Roman"/>
          <w:b/>
          <w:sz w:val="28"/>
          <w:szCs w:val="28"/>
        </w:rPr>
      </w:pPr>
      <w:r w:rsidRPr="00F37902">
        <w:rPr>
          <w:rFonts w:ascii="Times New Roman" w:hAnsi="Times New Roman" w:cs="Times New Roman"/>
          <w:b/>
          <w:sz w:val="28"/>
          <w:szCs w:val="28"/>
        </w:rPr>
        <w:t>X. Организация оказания медицинской помощи</w:t>
      </w:r>
    </w:p>
    <w:p w14:paraId="18F0C0FD" w14:textId="0E2826BC" w:rsidR="00AD4292" w:rsidRDefault="00AD4292" w:rsidP="00AD4292">
      <w:pPr>
        <w:spacing w:after="0" w:line="360" w:lineRule="auto"/>
        <w:ind w:firstLine="709"/>
        <w:jc w:val="both"/>
        <w:rPr>
          <w:rFonts w:ascii="Times New Roman" w:hAnsi="Times New Roman" w:cs="Times New Roman"/>
          <w:sz w:val="28"/>
          <w:szCs w:val="28"/>
        </w:rPr>
      </w:pPr>
      <w:r w:rsidRPr="00F37902">
        <w:rPr>
          <w:rFonts w:ascii="Times New Roman" w:hAnsi="Times New Roman" w:cs="Times New Roman"/>
          <w:sz w:val="28"/>
          <w:szCs w:val="28"/>
        </w:rPr>
        <w:t>Медицинская помощь больным с жалобами на гиперестезию зубов оказывается врачом-стоматологом на терапевтическом приеме.</w:t>
      </w:r>
    </w:p>
    <w:p w14:paraId="3562A2C3" w14:textId="77777777" w:rsidR="00B302AB" w:rsidRDefault="00B302AB" w:rsidP="00AD4292">
      <w:pPr>
        <w:spacing w:after="0" w:line="360" w:lineRule="auto"/>
        <w:ind w:firstLine="709"/>
        <w:jc w:val="both"/>
        <w:rPr>
          <w:rFonts w:ascii="Times New Roman" w:hAnsi="Times New Roman" w:cs="Times New Roman"/>
          <w:sz w:val="28"/>
          <w:szCs w:val="28"/>
        </w:rPr>
      </w:pPr>
    </w:p>
    <w:p w14:paraId="67286A7F" w14:textId="77777777" w:rsidR="00600605" w:rsidRPr="00F37902" w:rsidRDefault="00600605" w:rsidP="0022134A">
      <w:pPr>
        <w:jc w:val="center"/>
        <w:rPr>
          <w:rFonts w:ascii="Times New Roman" w:hAnsi="Times New Roman" w:cs="Times New Roman"/>
          <w:b/>
          <w:sz w:val="28"/>
          <w:szCs w:val="28"/>
        </w:rPr>
      </w:pPr>
      <w:r w:rsidRPr="00F37902">
        <w:rPr>
          <w:rFonts w:ascii="Times New Roman" w:hAnsi="Times New Roman" w:cs="Times New Roman"/>
          <w:b/>
          <w:sz w:val="28"/>
          <w:szCs w:val="28"/>
        </w:rPr>
        <w:t>XI. Дополнительная информация (в том числе факторы, влияющие на</w:t>
      </w:r>
    </w:p>
    <w:p w14:paraId="148A7A02" w14:textId="77777777" w:rsidR="00600605" w:rsidRPr="00F37902" w:rsidRDefault="00600605" w:rsidP="0022134A">
      <w:pPr>
        <w:jc w:val="center"/>
        <w:rPr>
          <w:rFonts w:ascii="Times New Roman" w:hAnsi="Times New Roman" w:cs="Times New Roman"/>
          <w:b/>
          <w:sz w:val="28"/>
          <w:szCs w:val="28"/>
        </w:rPr>
      </w:pPr>
      <w:r w:rsidRPr="00F37902">
        <w:rPr>
          <w:rFonts w:ascii="Times New Roman" w:hAnsi="Times New Roman" w:cs="Times New Roman"/>
          <w:b/>
          <w:sz w:val="28"/>
          <w:szCs w:val="28"/>
        </w:rPr>
        <w:t>исход заболевания или состояния)</w:t>
      </w:r>
    </w:p>
    <w:p w14:paraId="1F775979" w14:textId="77777777" w:rsidR="00AD4292" w:rsidRPr="00F37902" w:rsidRDefault="00AD4292" w:rsidP="00AD4292">
      <w:pPr>
        <w:spacing w:after="0" w:line="360" w:lineRule="auto"/>
        <w:ind w:firstLine="709"/>
        <w:jc w:val="both"/>
        <w:rPr>
          <w:rFonts w:ascii="Times New Roman" w:hAnsi="Times New Roman" w:cs="Times New Roman"/>
          <w:sz w:val="28"/>
          <w:szCs w:val="28"/>
        </w:rPr>
      </w:pPr>
      <w:r w:rsidRPr="00F37902">
        <w:rPr>
          <w:rFonts w:ascii="Times New Roman" w:hAnsi="Times New Roman" w:cs="Times New Roman"/>
          <w:sz w:val="28"/>
          <w:szCs w:val="28"/>
        </w:rPr>
        <w:t>Прогноз при гиперестезии зубов определяется</w:t>
      </w:r>
      <w:r w:rsidR="00257034" w:rsidRPr="00F37902">
        <w:rPr>
          <w:rFonts w:ascii="Times New Roman" w:hAnsi="Times New Roman" w:cs="Times New Roman"/>
          <w:sz w:val="28"/>
          <w:szCs w:val="28"/>
        </w:rPr>
        <w:t xml:space="preserve"> причинами, е</w:t>
      </w:r>
      <w:r w:rsidR="002120DB" w:rsidRPr="00F37902">
        <w:rPr>
          <w:rFonts w:ascii="Times New Roman" w:hAnsi="Times New Roman" w:cs="Times New Roman"/>
          <w:sz w:val="28"/>
          <w:szCs w:val="28"/>
        </w:rPr>
        <w:t>ё</w:t>
      </w:r>
      <w:r w:rsidR="00257034" w:rsidRPr="00F37902">
        <w:rPr>
          <w:rFonts w:ascii="Times New Roman" w:hAnsi="Times New Roman" w:cs="Times New Roman"/>
          <w:sz w:val="28"/>
          <w:szCs w:val="28"/>
        </w:rPr>
        <w:t xml:space="preserve"> вызвавшими, распространенностью, формой</w:t>
      </w:r>
      <w:r w:rsidR="002120DB" w:rsidRPr="00F37902">
        <w:rPr>
          <w:rFonts w:ascii="Times New Roman" w:hAnsi="Times New Roman" w:cs="Times New Roman"/>
          <w:sz w:val="28"/>
          <w:szCs w:val="28"/>
        </w:rPr>
        <w:t>, наличием убыли твердых тканей и другими индивидуальными особенностями.</w:t>
      </w:r>
      <w:r w:rsidR="00257034" w:rsidRPr="00F37902">
        <w:rPr>
          <w:rFonts w:ascii="Times New Roman" w:hAnsi="Times New Roman" w:cs="Times New Roman"/>
          <w:sz w:val="28"/>
          <w:szCs w:val="28"/>
        </w:rPr>
        <w:t xml:space="preserve"> </w:t>
      </w:r>
      <w:r w:rsidR="002120DB" w:rsidRPr="00F37902">
        <w:rPr>
          <w:rFonts w:ascii="Times New Roman" w:hAnsi="Times New Roman" w:cs="Times New Roman"/>
          <w:sz w:val="28"/>
          <w:szCs w:val="28"/>
        </w:rPr>
        <w:t>В основном прогноз благоприятный.</w:t>
      </w:r>
    </w:p>
    <w:p w14:paraId="40B03A05" w14:textId="77777777" w:rsidR="002120DB" w:rsidRPr="00F37902" w:rsidRDefault="002120DB" w:rsidP="00AD4292">
      <w:pPr>
        <w:spacing w:after="0" w:line="360" w:lineRule="auto"/>
        <w:ind w:firstLine="709"/>
        <w:jc w:val="both"/>
        <w:rPr>
          <w:rFonts w:ascii="Times New Roman" w:hAnsi="Times New Roman" w:cs="Times New Roman"/>
          <w:sz w:val="28"/>
          <w:szCs w:val="28"/>
        </w:rPr>
      </w:pPr>
    </w:p>
    <w:p w14:paraId="43AE9B19" w14:textId="77777777" w:rsidR="007351BF" w:rsidRPr="00F37902" w:rsidRDefault="00600605" w:rsidP="0022134A">
      <w:pPr>
        <w:jc w:val="center"/>
        <w:rPr>
          <w:rFonts w:ascii="Times New Roman" w:hAnsi="Times New Roman" w:cs="Times New Roman"/>
          <w:b/>
          <w:sz w:val="28"/>
          <w:szCs w:val="28"/>
        </w:rPr>
      </w:pPr>
      <w:r w:rsidRPr="00F37902">
        <w:rPr>
          <w:rFonts w:ascii="Times New Roman" w:hAnsi="Times New Roman" w:cs="Times New Roman"/>
          <w:b/>
          <w:sz w:val="28"/>
          <w:szCs w:val="28"/>
        </w:rPr>
        <w:t>XII.</w:t>
      </w:r>
      <w:r w:rsidR="007351BF" w:rsidRPr="00F37902">
        <w:rPr>
          <w:rFonts w:ascii="Times New Roman" w:hAnsi="Times New Roman" w:cs="Times New Roman"/>
          <w:b/>
          <w:sz w:val="28"/>
          <w:szCs w:val="28"/>
        </w:rPr>
        <w:t xml:space="preserve"> </w:t>
      </w:r>
      <w:r w:rsidRPr="00F37902">
        <w:rPr>
          <w:rFonts w:ascii="Times New Roman" w:hAnsi="Times New Roman" w:cs="Times New Roman"/>
          <w:b/>
          <w:sz w:val="28"/>
          <w:szCs w:val="28"/>
        </w:rPr>
        <w:t>Критерии оценки качества медицинской помощи</w:t>
      </w:r>
    </w:p>
    <w:p w14:paraId="1C80DA49" w14:textId="77777777" w:rsidR="00600605" w:rsidRPr="00F37902" w:rsidRDefault="007351BF" w:rsidP="007351BF">
      <w:pPr>
        <w:spacing w:after="0" w:line="360" w:lineRule="auto"/>
        <w:ind w:firstLine="709"/>
        <w:jc w:val="both"/>
        <w:rPr>
          <w:rFonts w:ascii="Times New Roman" w:hAnsi="Times New Roman" w:cs="Times New Roman"/>
          <w:sz w:val="28"/>
          <w:szCs w:val="28"/>
        </w:rPr>
      </w:pPr>
      <w:r w:rsidRPr="00F37902">
        <w:rPr>
          <w:rFonts w:ascii="Times New Roman" w:hAnsi="Times New Roman" w:cs="Times New Roman"/>
          <w:sz w:val="28"/>
          <w:szCs w:val="28"/>
        </w:rPr>
        <w:t>Качественно оказанной медицинской помощью при гиперестезии зубов может считаться устранение болевого симптома при действии механических, температурных или химических раздражителей, в зависимости от причин и формы гиперестезии, на срок от 14 суток</w:t>
      </w:r>
      <w:r w:rsidR="00600605" w:rsidRPr="00F37902">
        <w:rPr>
          <w:rFonts w:ascii="Times New Roman" w:hAnsi="Times New Roman" w:cs="Times New Roman"/>
          <w:sz w:val="28"/>
          <w:szCs w:val="28"/>
        </w:rPr>
        <w:tab/>
      </w:r>
      <w:r w:rsidRPr="00F37902">
        <w:rPr>
          <w:rFonts w:ascii="Times New Roman" w:hAnsi="Times New Roman" w:cs="Times New Roman"/>
          <w:sz w:val="28"/>
          <w:szCs w:val="28"/>
        </w:rPr>
        <w:t>и более, желательно не менее 6 месяцев или навсегда.</w:t>
      </w:r>
    </w:p>
    <w:p w14:paraId="1642F1F2" w14:textId="77777777" w:rsidR="00DB6BFF" w:rsidRPr="00F37902" w:rsidRDefault="00DB6BFF" w:rsidP="00DB6BFF">
      <w:pPr>
        <w:spacing w:after="0" w:line="360" w:lineRule="auto"/>
        <w:ind w:firstLine="708"/>
        <w:jc w:val="both"/>
        <w:rPr>
          <w:rFonts w:ascii="Times New Roman" w:hAnsi="Times New Roman" w:cs="Times New Roman"/>
          <w:sz w:val="28"/>
          <w:szCs w:val="28"/>
        </w:rPr>
      </w:pPr>
      <w:r w:rsidRPr="00F37902">
        <w:rPr>
          <w:rFonts w:ascii="Times New Roman" w:hAnsi="Times New Roman" w:cs="Times New Roman"/>
          <w:sz w:val="28"/>
          <w:szCs w:val="28"/>
        </w:rPr>
        <w:lastRenderedPageBreak/>
        <w:t>Критерии качества медицинской помощи определены в соответствии с Приказом Министерства здравоохранения РФ № 203н от 10.05.2017 «Об утверждении критериев оценки качества медицинской помощи».</w:t>
      </w:r>
    </w:p>
    <w:tbl>
      <w:tblPr>
        <w:tblStyle w:val="a7"/>
        <w:tblW w:w="0" w:type="auto"/>
        <w:tblLook w:val="04A0" w:firstRow="1" w:lastRow="0" w:firstColumn="1" w:lastColumn="0" w:noHBand="0" w:noVBand="1"/>
      </w:tblPr>
      <w:tblGrid>
        <w:gridCol w:w="1164"/>
        <w:gridCol w:w="4269"/>
        <w:gridCol w:w="1767"/>
        <w:gridCol w:w="1090"/>
        <w:gridCol w:w="1054"/>
      </w:tblGrid>
      <w:tr w:rsidR="00DB6BFF" w:rsidRPr="00F37902" w14:paraId="20FCF7F8" w14:textId="77777777" w:rsidTr="009B3B15">
        <w:tc>
          <w:tcPr>
            <w:tcW w:w="1164" w:type="dxa"/>
          </w:tcPr>
          <w:p w14:paraId="21489912"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w:t>
            </w:r>
          </w:p>
          <w:p w14:paraId="79251E4E"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п/п</w:t>
            </w:r>
          </w:p>
        </w:tc>
        <w:tc>
          <w:tcPr>
            <w:tcW w:w="4269" w:type="dxa"/>
          </w:tcPr>
          <w:p w14:paraId="20087D37"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Критерии качества</w:t>
            </w:r>
          </w:p>
        </w:tc>
        <w:tc>
          <w:tcPr>
            <w:tcW w:w="1767" w:type="dxa"/>
          </w:tcPr>
          <w:p w14:paraId="00B86999"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 xml:space="preserve">Оценка </w:t>
            </w:r>
          </w:p>
          <w:p w14:paraId="3DB7B20D"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выполнения</w:t>
            </w:r>
          </w:p>
        </w:tc>
        <w:tc>
          <w:tcPr>
            <w:tcW w:w="1090" w:type="dxa"/>
          </w:tcPr>
          <w:p w14:paraId="4B3681A7"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УДД</w:t>
            </w:r>
          </w:p>
        </w:tc>
        <w:tc>
          <w:tcPr>
            <w:tcW w:w="1054" w:type="dxa"/>
          </w:tcPr>
          <w:p w14:paraId="0518BC50"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УРР</w:t>
            </w:r>
          </w:p>
        </w:tc>
      </w:tr>
      <w:tr w:rsidR="00DB6BFF" w:rsidRPr="00F37902" w14:paraId="5CA9E5F3" w14:textId="77777777" w:rsidTr="009B3B15">
        <w:tc>
          <w:tcPr>
            <w:tcW w:w="1164" w:type="dxa"/>
          </w:tcPr>
          <w:p w14:paraId="23C1B3B2"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1</w:t>
            </w:r>
          </w:p>
        </w:tc>
        <w:tc>
          <w:tcPr>
            <w:tcW w:w="4269" w:type="dxa"/>
          </w:tcPr>
          <w:p w14:paraId="59177BE5" w14:textId="77777777" w:rsidR="00DB6BFF" w:rsidRPr="00F37902" w:rsidRDefault="00DB6BFF" w:rsidP="00DB6BFF">
            <w:pPr>
              <w:rPr>
                <w:rFonts w:ascii="Times New Roman" w:hAnsi="Times New Roman" w:cs="Times New Roman"/>
                <w:sz w:val="28"/>
                <w:szCs w:val="28"/>
              </w:rPr>
            </w:pPr>
            <w:r w:rsidRPr="00F37902">
              <w:rPr>
                <w:rFonts w:ascii="Times New Roman" w:hAnsi="Times New Roman" w:cs="Times New Roman"/>
                <w:sz w:val="28"/>
                <w:szCs w:val="28"/>
              </w:rPr>
              <w:t>Ведение медицинской документации- медицинской карты пациента, получающего медицинскую помощь:</w:t>
            </w:r>
          </w:p>
          <w:p w14:paraId="74F8DDEC" w14:textId="77777777" w:rsidR="00DB6BFF" w:rsidRPr="00F37902" w:rsidRDefault="00DB6BFF" w:rsidP="00DB6BFF">
            <w:pPr>
              <w:numPr>
                <w:ilvl w:val="0"/>
                <w:numId w:val="27"/>
              </w:numPr>
              <w:spacing w:after="0" w:line="240" w:lineRule="auto"/>
              <w:contextualSpacing/>
              <w:rPr>
                <w:rFonts w:ascii="Times New Roman" w:hAnsi="Times New Roman" w:cs="Times New Roman"/>
                <w:sz w:val="28"/>
                <w:szCs w:val="28"/>
              </w:rPr>
            </w:pPr>
            <w:r w:rsidRPr="00F37902">
              <w:rPr>
                <w:rFonts w:ascii="Times New Roman" w:hAnsi="Times New Roman" w:cs="Times New Roman"/>
                <w:sz w:val="28"/>
                <w:szCs w:val="28"/>
              </w:rPr>
              <w:t>заполнение всех разделов, предусмотренных амбулаторной картой;</w:t>
            </w:r>
          </w:p>
          <w:p w14:paraId="0A66AFDB" w14:textId="77777777" w:rsidR="00DB6BFF" w:rsidRPr="00F37902" w:rsidRDefault="00DB6BFF" w:rsidP="00DB6BFF">
            <w:pPr>
              <w:numPr>
                <w:ilvl w:val="0"/>
                <w:numId w:val="27"/>
              </w:numPr>
              <w:spacing w:after="0" w:line="240" w:lineRule="auto"/>
              <w:contextualSpacing/>
              <w:rPr>
                <w:rFonts w:ascii="Times New Roman" w:hAnsi="Times New Roman" w:cs="Times New Roman"/>
                <w:sz w:val="28"/>
                <w:szCs w:val="28"/>
              </w:rPr>
            </w:pPr>
            <w:r w:rsidRPr="00F37902">
              <w:rPr>
                <w:rFonts w:ascii="Times New Roman" w:hAnsi="Times New Roman" w:cs="Times New Roman"/>
                <w:sz w:val="28"/>
                <w:szCs w:val="28"/>
              </w:rPr>
              <w:t>наличие информированного добровольного согласия на медицинское вмешательство.</w:t>
            </w:r>
          </w:p>
        </w:tc>
        <w:tc>
          <w:tcPr>
            <w:tcW w:w="1767" w:type="dxa"/>
          </w:tcPr>
          <w:p w14:paraId="2075279F"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да/нет</w:t>
            </w:r>
          </w:p>
        </w:tc>
        <w:tc>
          <w:tcPr>
            <w:tcW w:w="1090" w:type="dxa"/>
          </w:tcPr>
          <w:p w14:paraId="497DC80B"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1</w:t>
            </w:r>
          </w:p>
        </w:tc>
        <w:tc>
          <w:tcPr>
            <w:tcW w:w="1054" w:type="dxa"/>
          </w:tcPr>
          <w:p w14:paraId="79701A32"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А</w:t>
            </w:r>
          </w:p>
        </w:tc>
      </w:tr>
      <w:tr w:rsidR="00DB6BFF" w:rsidRPr="00F37902" w14:paraId="6DCCB18A" w14:textId="77777777" w:rsidTr="009B3B15">
        <w:tc>
          <w:tcPr>
            <w:tcW w:w="1164" w:type="dxa"/>
          </w:tcPr>
          <w:p w14:paraId="7CE789CB"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2.</w:t>
            </w:r>
          </w:p>
        </w:tc>
        <w:tc>
          <w:tcPr>
            <w:tcW w:w="4269" w:type="dxa"/>
          </w:tcPr>
          <w:p w14:paraId="599E2DE0" w14:textId="77777777" w:rsidR="00DB6BFF" w:rsidRPr="00F37902" w:rsidRDefault="00DB6BFF" w:rsidP="00DB6BFF">
            <w:pPr>
              <w:jc w:val="both"/>
              <w:rPr>
                <w:rFonts w:ascii="Times New Roman" w:hAnsi="Times New Roman" w:cs="Times New Roman"/>
                <w:sz w:val="28"/>
                <w:szCs w:val="28"/>
              </w:rPr>
            </w:pPr>
            <w:r w:rsidRPr="00F37902">
              <w:rPr>
                <w:rFonts w:ascii="Times New Roman" w:hAnsi="Times New Roman" w:cs="Times New Roman"/>
                <w:sz w:val="28"/>
                <w:szCs w:val="28"/>
              </w:rPr>
              <w:t>Выполнен первичный осмотр пациента:</w:t>
            </w:r>
          </w:p>
          <w:p w14:paraId="2452D167" w14:textId="77777777" w:rsidR="00DB6BFF" w:rsidRPr="00F37902" w:rsidRDefault="00DB6BFF" w:rsidP="00DB6BFF">
            <w:pPr>
              <w:jc w:val="both"/>
              <w:rPr>
                <w:rFonts w:ascii="Times New Roman" w:hAnsi="Times New Roman" w:cs="Times New Roman"/>
                <w:sz w:val="28"/>
                <w:szCs w:val="28"/>
              </w:rPr>
            </w:pPr>
            <w:r w:rsidRPr="00F37902">
              <w:rPr>
                <w:rFonts w:ascii="Times New Roman" w:hAnsi="Times New Roman" w:cs="Times New Roman"/>
                <w:sz w:val="28"/>
                <w:szCs w:val="28"/>
              </w:rPr>
              <w:t>оформление результатов первичного осмотра, данные анамнеза.</w:t>
            </w:r>
          </w:p>
        </w:tc>
        <w:tc>
          <w:tcPr>
            <w:tcW w:w="1767" w:type="dxa"/>
          </w:tcPr>
          <w:p w14:paraId="18382CE5"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да/нет</w:t>
            </w:r>
          </w:p>
        </w:tc>
        <w:tc>
          <w:tcPr>
            <w:tcW w:w="1090" w:type="dxa"/>
          </w:tcPr>
          <w:p w14:paraId="3E1F03D1"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1</w:t>
            </w:r>
          </w:p>
        </w:tc>
        <w:tc>
          <w:tcPr>
            <w:tcW w:w="1054" w:type="dxa"/>
          </w:tcPr>
          <w:p w14:paraId="46E22C5C"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А</w:t>
            </w:r>
          </w:p>
        </w:tc>
      </w:tr>
      <w:tr w:rsidR="00DB6BFF" w:rsidRPr="00F37902" w14:paraId="250CDA37" w14:textId="77777777" w:rsidTr="009B3B15">
        <w:tc>
          <w:tcPr>
            <w:tcW w:w="1164" w:type="dxa"/>
          </w:tcPr>
          <w:p w14:paraId="60C3FF74"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 xml:space="preserve">3. </w:t>
            </w:r>
          </w:p>
        </w:tc>
        <w:tc>
          <w:tcPr>
            <w:tcW w:w="4269" w:type="dxa"/>
          </w:tcPr>
          <w:p w14:paraId="5A2BFCF3" w14:textId="77777777" w:rsidR="00DB6BFF" w:rsidRPr="00F37902" w:rsidRDefault="00DB6BFF" w:rsidP="00DB6BFF">
            <w:pPr>
              <w:jc w:val="both"/>
              <w:rPr>
                <w:rFonts w:ascii="Times New Roman" w:hAnsi="Times New Roman" w:cs="Times New Roman"/>
                <w:sz w:val="28"/>
                <w:szCs w:val="28"/>
              </w:rPr>
            </w:pPr>
            <w:r w:rsidRPr="00F37902">
              <w:rPr>
                <w:rFonts w:ascii="Times New Roman" w:hAnsi="Times New Roman" w:cs="Times New Roman"/>
                <w:sz w:val="28"/>
                <w:szCs w:val="28"/>
              </w:rPr>
              <w:t>Оценка уровня стоматологической тревожности по шкале DAS, профиля влияния стоматологического здоровья (OHIP-49-RU)</w:t>
            </w:r>
          </w:p>
        </w:tc>
        <w:tc>
          <w:tcPr>
            <w:tcW w:w="1767" w:type="dxa"/>
          </w:tcPr>
          <w:p w14:paraId="6493E120"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да/нет</w:t>
            </w:r>
          </w:p>
        </w:tc>
        <w:tc>
          <w:tcPr>
            <w:tcW w:w="1090" w:type="dxa"/>
          </w:tcPr>
          <w:p w14:paraId="18306337"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1</w:t>
            </w:r>
          </w:p>
        </w:tc>
        <w:tc>
          <w:tcPr>
            <w:tcW w:w="1054" w:type="dxa"/>
          </w:tcPr>
          <w:p w14:paraId="135AFF9D"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А</w:t>
            </w:r>
          </w:p>
        </w:tc>
      </w:tr>
      <w:tr w:rsidR="00DB6BFF" w:rsidRPr="00F37902" w14:paraId="0C77EE69" w14:textId="77777777" w:rsidTr="009B3B15">
        <w:tc>
          <w:tcPr>
            <w:tcW w:w="1164" w:type="dxa"/>
          </w:tcPr>
          <w:p w14:paraId="791C41F3"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4.</w:t>
            </w:r>
          </w:p>
        </w:tc>
        <w:tc>
          <w:tcPr>
            <w:tcW w:w="4269" w:type="dxa"/>
          </w:tcPr>
          <w:p w14:paraId="4C1AFC8A" w14:textId="77777777" w:rsidR="00DB6BFF" w:rsidRPr="00F37902" w:rsidRDefault="00DB6BFF" w:rsidP="00DB6BFF">
            <w:pPr>
              <w:jc w:val="both"/>
              <w:rPr>
                <w:rFonts w:ascii="Times New Roman" w:hAnsi="Times New Roman" w:cs="Times New Roman"/>
                <w:sz w:val="28"/>
                <w:szCs w:val="28"/>
              </w:rPr>
            </w:pPr>
            <w:r w:rsidRPr="00F37902">
              <w:rPr>
                <w:rFonts w:ascii="Times New Roman" w:hAnsi="Times New Roman" w:cs="Times New Roman"/>
                <w:sz w:val="28"/>
                <w:szCs w:val="28"/>
              </w:rPr>
              <w:t xml:space="preserve">Установление предварительного диагноза, формирование плана обследования: </w:t>
            </w:r>
          </w:p>
          <w:p w14:paraId="42571E50" w14:textId="77777777" w:rsidR="00DB6BFF" w:rsidRPr="00F37902" w:rsidRDefault="00DB6BFF" w:rsidP="00DB6BFF">
            <w:pPr>
              <w:numPr>
                <w:ilvl w:val="0"/>
                <w:numId w:val="26"/>
              </w:numPr>
              <w:spacing w:after="0" w:line="240" w:lineRule="auto"/>
              <w:contextualSpacing/>
              <w:jc w:val="both"/>
              <w:rPr>
                <w:rFonts w:ascii="Times New Roman" w:hAnsi="Times New Roman" w:cs="Times New Roman"/>
                <w:sz w:val="28"/>
                <w:szCs w:val="28"/>
              </w:rPr>
            </w:pPr>
            <w:r w:rsidRPr="00F37902">
              <w:rPr>
                <w:rFonts w:ascii="Times New Roman" w:hAnsi="Times New Roman" w:cs="Times New Roman"/>
                <w:sz w:val="28"/>
                <w:szCs w:val="28"/>
              </w:rPr>
              <w:t>выявление жалоб на чувствительность зубов при действии раздражителей;</w:t>
            </w:r>
          </w:p>
          <w:p w14:paraId="2332B749" w14:textId="77777777" w:rsidR="00DB6BFF" w:rsidRPr="00F37902" w:rsidRDefault="00DB6BFF" w:rsidP="00DB6BFF">
            <w:pPr>
              <w:numPr>
                <w:ilvl w:val="0"/>
                <w:numId w:val="26"/>
              </w:numPr>
              <w:spacing w:after="0" w:line="240" w:lineRule="auto"/>
              <w:contextualSpacing/>
              <w:jc w:val="both"/>
              <w:rPr>
                <w:rFonts w:ascii="Times New Roman" w:hAnsi="Times New Roman" w:cs="Times New Roman"/>
                <w:sz w:val="28"/>
                <w:szCs w:val="28"/>
              </w:rPr>
            </w:pPr>
            <w:r w:rsidRPr="00F37902">
              <w:rPr>
                <w:rFonts w:ascii="Times New Roman" w:hAnsi="Times New Roman" w:cs="Times New Roman"/>
                <w:sz w:val="28"/>
                <w:szCs w:val="28"/>
              </w:rPr>
              <w:t>выявление возможных причин и предрасполагающих факторов;</w:t>
            </w:r>
          </w:p>
          <w:p w14:paraId="6BAE2549" w14:textId="77777777" w:rsidR="00DB6BFF" w:rsidRPr="00F37902" w:rsidRDefault="00DB6BFF" w:rsidP="00DB6BFF">
            <w:pPr>
              <w:numPr>
                <w:ilvl w:val="0"/>
                <w:numId w:val="26"/>
              </w:numPr>
              <w:spacing w:after="0" w:line="240" w:lineRule="auto"/>
              <w:contextualSpacing/>
              <w:jc w:val="both"/>
              <w:rPr>
                <w:rFonts w:ascii="Times New Roman" w:hAnsi="Times New Roman" w:cs="Times New Roman"/>
                <w:sz w:val="28"/>
                <w:szCs w:val="28"/>
              </w:rPr>
            </w:pPr>
            <w:r w:rsidRPr="00F37902">
              <w:rPr>
                <w:rFonts w:ascii="Times New Roman" w:hAnsi="Times New Roman" w:cs="Times New Roman"/>
                <w:sz w:val="28"/>
                <w:szCs w:val="28"/>
              </w:rPr>
              <w:lastRenderedPageBreak/>
              <w:t>оценка состояния твердых тканей зубов (наличие или отсутствие убыли тканей);</w:t>
            </w:r>
          </w:p>
          <w:p w14:paraId="12D96373" w14:textId="77777777" w:rsidR="00DB6BFF" w:rsidRPr="00F37902" w:rsidRDefault="00DB6BFF" w:rsidP="00DB6BFF">
            <w:pPr>
              <w:numPr>
                <w:ilvl w:val="0"/>
                <w:numId w:val="26"/>
              </w:numPr>
              <w:spacing w:after="0" w:line="240" w:lineRule="auto"/>
              <w:contextualSpacing/>
              <w:jc w:val="both"/>
              <w:rPr>
                <w:rFonts w:ascii="Times New Roman" w:hAnsi="Times New Roman" w:cs="Times New Roman"/>
                <w:sz w:val="28"/>
                <w:szCs w:val="28"/>
              </w:rPr>
            </w:pPr>
            <w:r w:rsidRPr="00F37902">
              <w:rPr>
                <w:rFonts w:ascii="Times New Roman" w:hAnsi="Times New Roman" w:cs="Times New Roman"/>
                <w:sz w:val="28"/>
                <w:szCs w:val="28"/>
              </w:rPr>
              <w:t>оценка состояния тканей пародонта (рецессия десны, пародонтальные карманы);</w:t>
            </w:r>
          </w:p>
          <w:p w14:paraId="38C8E50E" w14:textId="77777777" w:rsidR="00DB6BFF" w:rsidRPr="00F37902" w:rsidRDefault="00DB6BFF" w:rsidP="00DB6BFF">
            <w:pPr>
              <w:numPr>
                <w:ilvl w:val="0"/>
                <w:numId w:val="26"/>
              </w:numPr>
              <w:spacing w:after="0" w:line="240" w:lineRule="auto"/>
              <w:contextualSpacing/>
              <w:jc w:val="both"/>
              <w:rPr>
                <w:rFonts w:ascii="Times New Roman" w:hAnsi="Times New Roman" w:cs="Times New Roman"/>
                <w:sz w:val="28"/>
                <w:szCs w:val="28"/>
              </w:rPr>
            </w:pPr>
            <w:r w:rsidRPr="00F37902">
              <w:rPr>
                <w:rFonts w:ascii="Times New Roman" w:hAnsi="Times New Roman" w:cs="Times New Roman"/>
                <w:sz w:val="28"/>
                <w:szCs w:val="28"/>
              </w:rPr>
              <w:t>определение уровня гигиены полости рта по упрощенному индексу Грина-Вермильона;</w:t>
            </w:r>
          </w:p>
          <w:p w14:paraId="0E081F5C" w14:textId="77777777" w:rsidR="00DB6BFF" w:rsidRPr="00F37902" w:rsidRDefault="00DB6BFF" w:rsidP="00DB6BFF">
            <w:pPr>
              <w:numPr>
                <w:ilvl w:val="0"/>
                <w:numId w:val="26"/>
              </w:numPr>
              <w:spacing w:after="0" w:line="240" w:lineRule="auto"/>
              <w:contextualSpacing/>
              <w:jc w:val="both"/>
              <w:rPr>
                <w:rFonts w:ascii="Times New Roman" w:hAnsi="Times New Roman" w:cs="Times New Roman"/>
                <w:sz w:val="28"/>
                <w:szCs w:val="28"/>
              </w:rPr>
            </w:pPr>
            <w:r w:rsidRPr="00F37902">
              <w:rPr>
                <w:rFonts w:ascii="Times New Roman" w:hAnsi="Times New Roman" w:cs="Times New Roman"/>
                <w:sz w:val="28"/>
                <w:szCs w:val="28"/>
              </w:rPr>
              <w:t>оценка тактильной чувствительности поверхности дентина;</w:t>
            </w:r>
          </w:p>
          <w:p w14:paraId="68A7B4A8" w14:textId="77777777" w:rsidR="00DB6BFF" w:rsidRPr="00F37902" w:rsidRDefault="00DB6BFF" w:rsidP="00DB6BFF">
            <w:pPr>
              <w:numPr>
                <w:ilvl w:val="0"/>
                <w:numId w:val="26"/>
              </w:numPr>
              <w:spacing w:after="0" w:line="240" w:lineRule="auto"/>
              <w:contextualSpacing/>
              <w:jc w:val="both"/>
              <w:rPr>
                <w:rFonts w:ascii="Times New Roman" w:hAnsi="Times New Roman" w:cs="Times New Roman"/>
                <w:sz w:val="28"/>
                <w:szCs w:val="28"/>
              </w:rPr>
            </w:pPr>
            <w:r w:rsidRPr="00F37902">
              <w:rPr>
                <w:rFonts w:ascii="Times New Roman" w:hAnsi="Times New Roman" w:cs="Times New Roman"/>
                <w:sz w:val="28"/>
                <w:szCs w:val="28"/>
              </w:rPr>
              <w:t xml:space="preserve">проведение температурной пробы; </w:t>
            </w:r>
          </w:p>
          <w:p w14:paraId="04CA7FA1" w14:textId="77777777" w:rsidR="00DB6BFF" w:rsidRPr="00F37902" w:rsidRDefault="00DB6BFF" w:rsidP="00DB6BFF">
            <w:pPr>
              <w:numPr>
                <w:ilvl w:val="0"/>
                <w:numId w:val="26"/>
              </w:numPr>
              <w:spacing w:after="0" w:line="240" w:lineRule="auto"/>
              <w:contextualSpacing/>
              <w:jc w:val="both"/>
              <w:rPr>
                <w:rFonts w:ascii="Times New Roman" w:hAnsi="Times New Roman" w:cs="Times New Roman"/>
                <w:sz w:val="28"/>
                <w:szCs w:val="28"/>
              </w:rPr>
            </w:pPr>
            <w:r w:rsidRPr="00F37902">
              <w:rPr>
                <w:rFonts w:ascii="Times New Roman" w:hAnsi="Times New Roman" w:cs="Times New Roman"/>
                <w:sz w:val="28"/>
                <w:szCs w:val="28"/>
              </w:rPr>
              <w:t>проведение ЭОД (по показаниям);</w:t>
            </w:r>
          </w:p>
          <w:p w14:paraId="678EFADC" w14:textId="77777777" w:rsidR="00DB6BFF" w:rsidRPr="00F37902" w:rsidRDefault="00DB6BFF" w:rsidP="00DB6BFF">
            <w:pPr>
              <w:numPr>
                <w:ilvl w:val="0"/>
                <w:numId w:val="26"/>
              </w:numPr>
              <w:spacing w:after="0" w:line="240" w:lineRule="auto"/>
              <w:contextualSpacing/>
              <w:jc w:val="both"/>
              <w:rPr>
                <w:rFonts w:ascii="Times New Roman" w:hAnsi="Times New Roman" w:cs="Times New Roman"/>
                <w:sz w:val="28"/>
                <w:szCs w:val="28"/>
              </w:rPr>
            </w:pPr>
            <w:r w:rsidRPr="00F37902">
              <w:rPr>
                <w:rFonts w:ascii="Times New Roman" w:hAnsi="Times New Roman" w:cs="Times New Roman"/>
                <w:sz w:val="28"/>
                <w:szCs w:val="28"/>
              </w:rPr>
              <w:t>консультация у врача-интерниста (по показаниям).</w:t>
            </w:r>
          </w:p>
        </w:tc>
        <w:tc>
          <w:tcPr>
            <w:tcW w:w="1767" w:type="dxa"/>
          </w:tcPr>
          <w:p w14:paraId="733AACAD"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lastRenderedPageBreak/>
              <w:t>да/нет</w:t>
            </w:r>
          </w:p>
        </w:tc>
        <w:tc>
          <w:tcPr>
            <w:tcW w:w="1090" w:type="dxa"/>
          </w:tcPr>
          <w:p w14:paraId="2CFF5220"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1</w:t>
            </w:r>
          </w:p>
        </w:tc>
        <w:tc>
          <w:tcPr>
            <w:tcW w:w="1054" w:type="dxa"/>
          </w:tcPr>
          <w:p w14:paraId="59FE510B"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А</w:t>
            </w:r>
          </w:p>
        </w:tc>
      </w:tr>
      <w:tr w:rsidR="00DB6BFF" w:rsidRPr="00F37902" w14:paraId="06716CCC" w14:textId="77777777" w:rsidTr="009B3B15">
        <w:tc>
          <w:tcPr>
            <w:tcW w:w="1164" w:type="dxa"/>
          </w:tcPr>
          <w:p w14:paraId="7001FCB2"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5.</w:t>
            </w:r>
          </w:p>
        </w:tc>
        <w:tc>
          <w:tcPr>
            <w:tcW w:w="4269" w:type="dxa"/>
          </w:tcPr>
          <w:p w14:paraId="17482E9B" w14:textId="77777777" w:rsidR="00DB6BFF" w:rsidRPr="00F37902" w:rsidRDefault="00DB6BFF" w:rsidP="00DB6BFF">
            <w:pPr>
              <w:rPr>
                <w:rFonts w:ascii="Times New Roman" w:hAnsi="Times New Roman" w:cs="Times New Roman"/>
                <w:sz w:val="28"/>
                <w:szCs w:val="28"/>
              </w:rPr>
            </w:pPr>
            <w:r w:rsidRPr="00F37902">
              <w:rPr>
                <w:rFonts w:ascii="Times New Roman" w:hAnsi="Times New Roman" w:cs="Times New Roman"/>
                <w:sz w:val="28"/>
                <w:szCs w:val="28"/>
              </w:rPr>
              <w:t>Выполнена постановка окончательного диагноза с обоснованием в амбулаторной карте пациента в течение 10 дней с момента первичного обращения.</w:t>
            </w:r>
          </w:p>
        </w:tc>
        <w:tc>
          <w:tcPr>
            <w:tcW w:w="1767" w:type="dxa"/>
          </w:tcPr>
          <w:p w14:paraId="4730A030"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да/нет</w:t>
            </w:r>
          </w:p>
        </w:tc>
        <w:tc>
          <w:tcPr>
            <w:tcW w:w="1090" w:type="dxa"/>
          </w:tcPr>
          <w:p w14:paraId="2F7E2DE6"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1</w:t>
            </w:r>
          </w:p>
        </w:tc>
        <w:tc>
          <w:tcPr>
            <w:tcW w:w="1054" w:type="dxa"/>
          </w:tcPr>
          <w:p w14:paraId="16B3AFF1"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А</w:t>
            </w:r>
          </w:p>
        </w:tc>
      </w:tr>
      <w:tr w:rsidR="00DB6BFF" w:rsidRPr="00F37902" w14:paraId="3A4A4F00" w14:textId="77777777" w:rsidTr="009B3B15">
        <w:tc>
          <w:tcPr>
            <w:tcW w:w="1164" w:type="dxa"/>
          </w:tcPr>
          <w:p w14:paraId="48678315"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6.</w:t>
            </w:r>
          </w:p>
        </w:tc>
        <w:tc>
          <w:tcPr>
            <w:tcW w:w="4269" w:type="dxa"/>
          </w:tcPr>
          <w:p w14:paraId="461CA694" w14:textId="77777777" w:rsidR="00DB6BFF" w:rsidRPr="00F37902" w:rsidRDefault="00DB6BFF" w:rsidP="00DB6BFF">
            <w:pPr>
              <w:rPr>
                <w:rFonts w:ascii="Times New Roman" w:hAnsi="Times New Roman" w:cs="Times New Roman"/>
                <w:sz w:val="28"/>
                <w:szCs w:val="28"/>
              </w:rPr>
            </w:pPr>
            <w:r w:rsidRPr="00F37902">
              <w:rPr>
                <w:rFonts w:ascii="Times New Roman" w:hAnsi="Times New Roman" w:cs="Times New Roman"/>
                <w:sz w:val="28"/>
                <w:szCs w:val="28"/>
              </w:rPr>
              <w:t>Выполнено формирования плана лечения с учетом окончательного диагноза.</w:t>
            </w:r>
          </w:p>
        </w:tc>
        <w:tc>
          <w:tcPr>
            <w:tcW w:w="1767" w:type="dxa"/>
          </w:tcPr>
          <w:p w14:paraId="542F4F76"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да/нет</w:t>
            </w:r>
          </w:p>
        </w:tc>
        <w:tc>
          <w:tcPr>
            <w:tcW w:w="1090" w:type="dxa"/>
          </w:tcPr>
          <w:p w14:paraId="36083796"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1</w:t>
            </w:r>
          </w:p>
        </w:tc>
        <w:tc>
          <w:tcPr>
            <w:tcW w:w="1054" w:type="dxa"/>
          </w:tcPr>
          <w:p w14:paraId="74494789"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А</w:t>
            </w:r>
          </w:p>
        </w:tc>
      </w:tr>
      <w:tr w:rsidR="00DB6BFF" w:rsidRPr="00F37902" w14:paraId="5D5D3043" w14:textId="77777777" w:rsidTr="009B3B15">
        <w:tc>
          <w:tcPr>
            <w:tcW w:w="1164" w:type="dxa"/>
          </w:tcPr>
          <w:p w14:paraId="4FC59322"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7.</w:t>
            </w:r>
          </w:p>
        </w:tc>
        <w:tc>
          <w:tcPr>
            <w:tcW w:w="4269" w:type="dxa"/>
          </w:tcPr>
          <w:p w14:paraId="69AA5AE9" w14:textId="77777777" w:rsidR="00DB6BFF" w:rsidRPr="00F37902" w:rsidRDefault="00DB6BFF" w:rsidP="00DB6BFF">
            <w:pPr>
              <w:jc w:val="both"/>
              <w:rPr>
                <w:rFonts w:ascii="Times New Roman" w:hAnsi="Times New Roman" w:cs="Times New Roman"/>
                <w:sz w:val="28"/>
                <w:szCs w:val="28"/>
              </w:rPr>
            </w:pPr>
            <w:r w:rsidRPr="00F37902">
              <w:rPr>
                <w:rFonts w:ascii="Times New Roman" w:hAnsi="Times New Roman" w:cs="Times New Roman"/>
                <w:sz w:val="28"/>
                <w:szCs w:val="28"/>
              </w:rPr>
              <w:t>Проведено лечение согласно сформированному плану.</w:t>
            </w:r>
          </w:p>
        </w:tc>
        <w:tc>
          <w:tcPr>
            <w:tcW w:w="1767" w:type="dxa"/>
          </w:tcPr>
          <w:p w14:paraId="476E9B7F"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да/нет</w:t>
            </w:r>
          </w:p>
        </w:tc>
        <w:tc>
          <w:tcPr>
            <w:tcW w:w="1090" w:type="dxa"/>
          </w:tcPr>
          <w:p w14:paraId="795044D4"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1</w:t>
            </w:r>
          </w:p>
        </w:tc>
        <w:tc>
          <w:tcPr>
            <w:tcW w:w="1054" w:type="dxa"/>
          </w:tcPr>
          <w:p w14:paraId="176D7639"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А</w:t>
            </w:r>
          </w:p>
        </w:tc>
      </w:tr>
      <w:tr w:rsidR="00DB6BFF" w:rsidRPr="00F37902" w14:paraId="62F5223A" w14:textId="77777777" w:rsidTr="009B3B15">
        <w:tc>
          <w:tcPr>
            <w:tcW w:w="1164" w:type="dxa"/>
          </w:tcPr>
          <w:p w14:paraId="5B116616"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8.</w:t>
            </w:r>
          </w:p>
        </w:tc>
        <w:tc>
          <w:tcPr>
            <w:tcW w:w="4269" w:type="dxa"/>
          </w:tcPr>
          <w:p w14:paraId="45863B79" w14:textId="77777777" w:rsidR="00DB6BFF" w:rsidRPr="00F37902" w:rsidRDefault="00DB6BFF" w:rsidP="00DB6BFF">
            <w:pPr>
              <w:jc w:val="both"/>
              <w:rPr>
                <w:rFonts w:ascii="Times New Roman" w:hAnsi="Times New Roman" w:cs="Times New Roman"/>
                <w:sz w:val="28"/>
                <w:szCs w:val="28"/>
              </w:rPr>
            </w:pPr>
            <w:r w:rsidRPr="00F37902">
              <w:rPr>
                <w:rFonts w:ascii="Times New Roman" w:hAnsi="Times New Roman" w:cs="Times New Roman"/>
                <w:sz w:val="28"/>
                <w:szCs w:val="28"/>
              </w:rPr>
              <w:t>Рекомендации пациенту по индивидуальной гигиене полости рта, характеру питания, общему лечению.</w:t>
            </w:r>
          </w:p>
        </w:tc>
        <w:tc>
          <w:tcPr>
            <w:tcW w:w="1767" w:type="dxa"/>
          </w:tcPr>
          <w:p w14:paraId="49A476DC"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да/нет</w:t>
            </w:r>
          </w:p>
        </w:tc>
        <w:tc>
          <w:tcPr>
            <w:tcW w:w="1090" w:type="dxa"/>
          </w:tcPr>
          <w:p w14:paraId="4570B0F6"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1</w:t>
            </w:r>
          </w:p>
        </w:tc>
        <w:tc>
          <w:tcPr>
            <w:tcW w:w="1054" w:type="dxa"/>
          </w:tcPr>
          <w:p w14:paraId="0F419B72"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А</w:t>
            </w:r>
          </w:p>
        </w:tc>
      </w:tr>
      <w:tr w:rsidR="00DB6BFF" w:rsidRPr="00F37902" w14:paraId="4B154DE5" w14:textId="77777777" w:rsidTr="009B3B15">
        <w:tc>
          <w:tcPr>
            <w:tcW w:w="1164" w:type="dxa"/>
          </w:tcPr>
          <w:p w14:paraId="712F05A6"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9.</w:t>
            </w:r>
          </w:p>
        </w:tc>
        <w:tc>
          <w:tcPr>
            <w:tcW w:w="4269" w:type="dxa"/>
          </w:tcPr>
          <w:p w14:paraId="33F8B7CD" w14:textId="77777777" w:rsidR="00DB6BFF" w:rsidRPr="00F37902" w:rsidRDefault="00DB6BFF" w:rsidP="00DB6BFF">
            <w:pPr>
              <w:rPr>
                <w:rFonts w:ascii="Times New Roman" w:hAnsi="Times New Roman" w:cs="Times New Roman"/>
                <w:sz w:val="28"/>
                <w:szCs w:val="28"/>
              </w:rPr>
            </w:pPr>
            <w:r w:rsidRPr="00F37902">
              <w:rPr>
                <w:rFonts w:ascii="Times New Roman" w:hAnsi="Times New Roman" w:cs="Times New Roman"/>
                <w:sz w:val="28"/>
                <w:szCs w:val="28"/>
              </w:rPr>
              <w:t>Проведена оценка эффективности лечения:</w:t>
            </w:r>
          </w:p>
          <w:p w14:paraId="67B00F1C" w14:textId="77777777" w:rsidR="00DB6BFF" w:rsidRPr="00F37902" w:rsidRDefault="00DB6BFF" w:rsidP="00DB6BFF">
            <w:pPr>
              <w:rPr>
                <w:rFonts w:ascii="Times New Roman" w:hAnsi="Times New Roman" w:cs="Times New Roman"/>
                <w:sz w:val="28"/>
                <w:szCs w:val="28"/>
              </w:rPr>
            </w:pPr>
            <w:r w:rsidRPr="00F37902">
              <w:rPr>
                <w:rFonts w:ascii="Times New Roman" w:hAnsi="Times New Roman" w:cs="Times New Roman"/>
                <w:sz w:val="28"/>
                <w:szCs w:val="28"/>
              </w:rPr>
              <w:t>-фаза стабилизации процесса достигнута;</w:t>
            </w:r>
          </w:p>
          <w:p w14:paraId="684084A1" w14:textId="77777777" w:rsidR="00DB6BFF" w:rsidRPr="00F37902" w:rsidRDefault="00DB6BFF" w:rsidP="00DB6BFF">
            <w:pPr>
              <w:rPr>
                <w:rFonts w:ascii="Times New Roman" w:hAnsi="Times New Roman" w:cs="Times New Roman"/>
                <w:sz w:val="28"/>
                <w:szCs w:val="28"/>
              </w:rPr>
            </w:pPr>
            <w:r w:rsidRPr="00F37902">
              <w:rPr>
                <w:rFonts w:ascii="Times New Roman" w:hAnsi="Times New Roman" w:cs="Times New Roman"/>
                <w:sz w:val="28"/>
                <w:szCs w:val="28"/>
              </w:rPr>
              <w:lastRenderedPageBreak/>
              <w:t>-фаза стабилизации процесса не достигнута (проведена коррекция плана лечения).</w:t>
            </w:r>
          </w:p>
        </w:tc>
        <w:tc>
          <w:tcPr>
            <w:tcW w:w="1767" w:type="dxa"/>
          </w:tcPr>
          <w:p w14:paraId="0E2CFE11"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lastRenderedPageBreak/>
              <w:t>да/нет</w:t>
            </w:r>
          </w:p>
        </w:tc>
        <w:tc>
          <w:tcPr>
            <w:tcW w:w="1090" w:type="dxa"/>
          </w:tcPr>
          <w:p w14:paraId="6F1B8307"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1</w:t>
            </w:r>
          </w:p>
        </w:tc>
        <w:tc>
          <w:tcPr>
            <w:tcW w:w="1054" w:type="dxa"/>
          </w:tcPr>
          <w:p w14:paraId="0D7E8DDF"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А</w:t>
            </w:r>
          </w:p>
        </w:tc>
      </w:tr>
      <w:tr w:rsidR="00DB6BFF" w:rsidRPr="00F37902" w14:paraId="5D8F0FAE" w14:textId="77777777" w:rsidTr="009B3B15">
        <w:tc>
          <w:tcPr>
            <w:tcW w:w="1164" w:type="dxa"/>
          </w:tcPr>
          <w:p w14:paraId="0B5A38A4"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10.</w:t>
            </w:r>
          </w:p>
        </w:tc>
        <w:tc>
          <w:tcPr>
            <w:tcW w:w="4269" w:type="dxa"/>
          </w:tcPr>
          <w:p w14:paraId="1F3B9504" w14:textId="77777777" w:rsidR="00DB6BFF" w:rsidRPr="00F37902" w:rsidRDefault="00DB6BFF" w:rsidP="00DB6BFF">
            <w:pPr>
              <w:jc w:val="both"/>
              <w:rPr>
                <w:rFonts w:ascii="Times New Roman" w:hAnsi="Times New Roman" w:cs="Times New Roman"/>
                <w:sz w:val="28"/>
                <w:szCs w:val="28"/>
              </w:rPr>
            </w:pPr>
            <w:r w:rsidRPr="00F37902">
              <w:rPr>
                <w:rFonts w:ascii="Times New Roman" w:hAnsi="Times New Roman" w:cs="Times New Roman"/>
                <w:sz w:val="28"/>
                <w:szCs w:val="28"/>
              </w:rPr>
              <w:t>Даны рекомендации пациентам по профилактике, уходу и консультации смежных специалистов.</w:t>
            </w:r>
          </w:p>
        </w:tc>
        <w:tc>
          <w:tcPr>
            <w:tcW w:w="1767" w:type="dxa"/>
          </w:tcPr>
          <w:p w14:paraId="4BD07F16"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да/нет</w:t>
            </w:r>
          </w:p>
        </w:tc>
        <w:tc>
          <w:tcPr>
            <w:tcW w:w="1090" w:type="dxa"/>
          </w:tcPr>
          <w:p w14:paraId="18A85785"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1</w:t>
            </w:r>
          </w:p>
        </w:tc>
        <w:tc>
          <w:tcPr>
            <w:tcW w:w="1054" w:type="dxa"/>
          </w:tcPr>
          <w:p w14:paraId="0D324BB5"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А</w:t>
            </w:r>
          </w:p>
        </w:tc>
      </w:tr>
      <w:tr w:rsidR="00DB6BFF" w:rsidRPr="00F37902" w14:paraId="45B7E9DC" w14:textId="77777777" w:rsidTr="009B3B15">
        <w:trPr>
          <w:trHeight w:val="2413"/>
        </w:trPr>
        <w:tc>
          <w:tcPr>
            <w:tcW w:w="1164" w:type="dxa"/>
          </w:tcPr>
          <w:p w14:paraId="54597780"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11.</w:t>
            </w:r>
          </w:p>
        </w:tc>
        <w:tc>
          <w:tcPr>
            <w:tcW w:w="4269" w:type="dxa"/>
          </w:tcPr>
          <w:p w14:paraId="074A5BEB" w14:textId="77777777" w:rsidR="00DB6BFF" w:rsidRPr="00F37902" w:rsidRDefault="00DB6BFF" w:rsidP="00DB6BFF">
            <w:pPr>
              <w:autoSpaceDE w:val="0"/>
              <w:autoSpaceDN w:val="0"/>
              <w:adjustRightInd w:val="0"/>
              <w:rPr>
                <w:rFonts w:ascii="Times New Roman" w:hAnsi="Times New Roman" w:cs="Times New Roman"/>
                <w:sz w:val="28"/>
                <w:szCs w:val="28"/>
              </w:rPr>
            </w:pPr>
            <w:r w:rsidRPr="00F37902">
              <w:rPr>
                <w:rFonts w:ascii="Times New Roman" w:hAnsi="Times New Roman" w:cs="Times New Roman"/>
                <w:sz w:val="28"/>
                <w:szCs w:val="28"/>
              </w:rPr>
              <w:t>Выполнение постановки на диспансерный учет:</w:t>
            </w:r>
          </w:p>
          <w:p w14:paraId="4AB507DC" w14:textId="77777777" w:rsidR="00DB6BFF" w:rsidRPr="00F37902" w:rsidRDefault="00DB6BFF" w:rsidP="00DB6BFF">
            <w:pPr>
              <w:spacing w:after="0"/>
              <w:jc w:val="both"/>
              <w:rPr>
                <w:rFonts w:ascii="Times New Roman" w:hAnsi="Times New Roman" w:cs="Times New Roman"/>
                <w:sz w:val="28"/>
                <w:szCs w:val="28"/>
              </w:rPr>
            </w:pPr>
            <w:r w:rsidRPr="00F37902">
              <w:rPr>
                <w:rFonts w:ascii="Times New Roman" w:hAnsi="Times New Roman" w:cs="Times New Roman"/>
                <w:sz w:val="28"/>
                <w:szCs w:val="28"/>
              </w:rPr>
              <w:t>- осуществление диспансерного наблюдения в установленном порядке с соблюдением периодичности обследования, длительности диспансерного наблюдения.</w:t>
            </w:r>
          </w:p>
        </w:tc>
        <w:tc>
          <w:tcPr>
            <w:tcW w:w="1767" w:type="dxa"/>
          </w:tcPr>
          <w:p w14:paraId="1DFB5353"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да/нет</w:t>
            </w:r>
          </w:p>
        </w:tc>
        <w:tc>
          <w:tcPr>
            <w:tcW w:w="1090" w:type="dxa"/>
          </w:tcPr>
          <w:p w14:paraId="4DB846CE"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1</w:t>
            </w:r>
          </w:p>
        </w:tc>
        <w:tc>
          <w:tcPr>
            <w:tcW w:w="1054" w:type="dxa"/>
          </w:tcPr>
          <w:p w14:paraId="31813AC2" w14:textId="77777777" w:rsidR="00DB6BFF" w:rsidRPr="00F37902" w:rsidRDefault="00DB6BFF" w:rsidP="00DB6BFF">
            <w:pPr>
              <w:jc w:val="center"/>
              <w:rPr>
                <w:rFonts w:ascii="Times New Roman" w:hAnsi="Times New Roman" w:cs="Times New Roman"/>
                <w:sz w:val="28"/>
                <w:szCs w:val="28"/>
              </w:rPr>
            </w:pPr>
            <w:r w:rsidRPr="00F37902">
              <w:rPr>
                <w:rFonts w:ascii="Times New Roman" w:hAnsi="Times New Roman" w:cs="Times New Roman"/>
                <w:sz w:val="28"/>
                <w:szCs w:val="28"/>
              </w:rPr>
              <w:t>А</w:t>
            </w:r>
          </w:p>
        </w:tc>
      </w:tr>
    </w:tbl>
    <w:p w14:paraId="3B937E67" w14:textId="77777777" w:rsidR="00DB6BFF" w:rsidRPr="00F37902" w:rsidRDefault="00DB6BFF" w:rsidP="00DB6BFF">
      <w:pPr>
        <w:spacing w:after="0" w:line="360" w:lineRule="auto"/>
        <w:rPr>
          <w:rFonts w:ascii="Times New Roman" w:hAnsi="Times New Roman" w:cs="Times New Roman"/>
          <w:sz w:val="28"/>
          <w:szCs w:val="28"/>
        </w:rPr>
      </w:pPr>
    </w:p>
    <w:p w14:paraId="24651B53" w14:textId="77777777" w:rsidR="00600605" w:rsidRPr="00F37902" w:rsidRDefault="00600605" w:rsidP="0022134A">
      <w:pPr>
        <w:jc w:val="center"/>
        <w:rPr>
          <w:rFonts w:ascii="Times New Roman" w:hAnsi="Times New Roman" w:cs="Times New Roman"/>
          <w:b/>
          <w:sz w:val="28"/>
          <w:szCs w:val="28"/>
        </w:rPr>
      </w:pPr>
      <w:r w:rsidRPr="00F37902">
        <w:rPr>
          <w:rFonts w:ascii="Times New Roman" w:hAnsi="Times New Roman" w:cs="Times New Roman"/>
          <w:b/>
          <w:sz w:val="28"/>
          <w:szCs w:val="28"/>
        </w:rPr>
        <w:t>XIII.</w:t>
      </w:r>
      <w:r w:rsidR="007351BF" w:rsidRPr="00F37902">
        <w:rPr>
          <w:rFonts w:ascii="Times New Roman" w:hAnsi="Times New Roman" w:cs="Times New Roman"/>
          <w:b/>
          <w:sz w:val="28"/>
          <w:szCs w:val="28"/>
        </w:rPr>
        <w:t xml:space="preserve"> </w:t>
      </w:r>
      <w:r w:rsidRPr="00F37902">
        <w:rPr>
          <w:rFonts w:ascii="Times New Roman" w:hAnsi="Times New Roman" w:cs="Times New Roman"/>
          <w:b/>
          <w:sz w:val="28"/>
          <w:szCs w:val="28"/>
        </w:rPr>
        <w:t>Список литературы</w:t>
      </w:r>
    </w:p>
    <w:p w14:paraId="55D5F3D3" w14:textId="0CD8E2CE" w:rsidR="003E1E61" w:rsidRPr="00DC6F78" w:rsidRDefault="003E1E61" w:rsidP="00DC6F78">
      <w:pPr>
        <w:pStyle w:val="ab"/>
        <w:numPr>
          <w:ilvl w:val="0"/>
          <w:numId w:val="30"/>
        </w:numPr>
        <w:spacing w:after="0" w:line="360" w:lineRule="auto"/>
        <w:jc w:val="both"/>
        <w:rPr>
          <w:rFonts w:ascii="Times New Roman" w:eastAsia="Times New Roman" w:hAnsi="Times New Roman" w:cs="Times New Roman"/>
          <w:sz w:val="28"/>
          <w:szCs w:val="28"/>
        </w:rPr>
      </w:pPr>
      <w:r w:rsidRPr="00DC6F78">
        <w:rPr>
          <w:rFonts w:ascii="Times New Roman" w:eastAsia="Times New Roman" w:hAnsi="Times New Roman" w:cs="Times New Roman"/>
          <w:sz w:val="28"/>
          <w:szCs w:val="28"/>
        </w:rPr>
        <w:t>Беленова И.А. Разработка и оценка эффективности методов предупредительного выявления процессов деминерализации эмали при диагностике вторичного кариеса / И.А. Беленова, Р.А. Шабанов</w:t>
      </w:r>
      <w:r w:rsidR="00BF2ED1" w:rsidRPr="00DC6F78">
        <w:rPr>
          <w:rFonts w:ascii="Times New Roman" w:eastAsia="Times New Roman" w:hAnsi="Times New Roman" w:cs="Times New Roman"/>
          <w:sz w:val="28"/>
          <w:szCs w:val="28"/>
        </w:rPr>
        <w:t xml:space="preserve"> </w:t>
      </w:r>
      <w:r w:rsidRPr="00DC6F78">
        <w:rPr>
          <w:rFonts w:ascii="Times New Roman" w:eastAsia="Times New Roman" w:hAnsi="Times New Roman" w:cs="Times New Roman"/>
          <w:sz w:val="28"/>
          <w:szCs w:val="28"/>
        </w:rPr>
        <w:t>//</w:t>
      </w:r>
      <w:r w:rsidR="00BF2ED1" w:rsidRPr="00DC6F78">
        <w:rPr>
          <w:rFonts w:ascii="Times New Roman" w:eastAsia="Times New Roman" w:hAnsi="Times New Roman" w:cs="Times New Roman"/>
          <w:sz w:val="28"/>
          <w:szCs w:val="28"/>
        </w:rPr>
        <w:t xml:space="preserve"> </w:t>
      </w:r>
      <w:r w:rsidRPr="00DC6F78">
        <w:rPr>
          <w:rFonts w:ascii="Times New Roman" w:eastAsia="Times New Roman" w:hAnsi="Times New Roman" w:cs="Times New Roman"/>
          <w:sz w:val="28"/>
          <w:szCs w:val="28"/>
        </w:rPr>
        <w:t xml:space="preserve">Системный анализ и управление в биомедицинских системах.- </w:t>
      </w:r>
      <w:r w:rsidR="00BF2ED1" w:rsidRPr="00DC6F78">
        <w:rPr>
          <w:rFonts w:ascii="Times New Roman" w:eastAsia="Times New Roman" w:hAnsi="Times New Roman" w:cs="Times New Roman"/>
          <w:sz w:val="28"/>
          <w:szCs w:val="28"/>
        </w:rPr>
        <w:t xml:space="preserve">2012.- </w:t>
      </w:r>
      <w:r w:rsidRPr="00DC6F78">
        <w:rPr>
          <w:rFonts w:ascii="Times New Roman" w:eastAsia="Times New Roman" w:hAnsi="Times New Roman" w:cs="Times New Roman"/>
          <w:sz w:val="28"/>
          <w:szCs w:val="28"/>
        </w:rPr>
        <w:t>Т.11.-</w:t>
      </w:r>
      <w:r w:rsidR="00BF2ED1" w:rsidRPr="00DC6F78">
        <w:rPr>
          <w:rFonts w:ascii="Times New Roman" w:eastAsia="Times New Roman" w:hAnsi="Times New Roman" w:cs="Times New Roman"/>
          <w:sz w:val="28"/>
          <w:szCs w:val="28"/>
        </w:rPr>
        <w:t xml:space="preserve"> </w:t>
      </w:r>
      <w:r w:rsidRPr="00DC6F78">
        <w:rPr>
          <w:rFonts w:ascii="Times New Roman" w:eastAsia="Times New Roman" w:hAnsi="Times New Roman" w:cs="Times New Roman"/>
          <w:sz w:val="28"/>
          <w:szCs w:val="28"/>
        </w:rPr>
        <w:t>№</w:t>
      </w:r>
      <w:r w:rsidR="00F73B30" w:rsidRPr="00DC6F78">
        <w:rPr>
          <w:rFonts w:ascii="Times New Roman" w:eastAsia="Times New Roman" w:hAnsi="Times New Roman" w:cs="Times New Roman"/>
          <w:sz w:val="28"/>
          <w:szCs w:val="28"/>
        </w:rPr>
        <w:t xml:space="preserve"> </w:t>
      </w:r>
      <w:r w:rsidRPr="00DC6F78">
        <w:rPr>
          <w:rFonts w:ascii="Times New Roman" w:eastAsia="Times New Roman" w:hAnsi="Times New Roman" w:cs="Times New Roman"/>
          <w:sz w:val="28"/>
          <w:szCs w:val="28"/>
        </w:rPr>
        <w:t>3,</w:t>
      </w:r>
      <w:r w:rsidR="00BF2ED1" w:rsidRPr="00DC6F78">
        <w:rPr>
          <w:rFonts w:ascii="Times New Roman" w:eastAsia="Times New Roman" w:hAnsi="Times New Roman" w:cs="Times New Roman"/>
          <w:sz w:val="28"/>
          <w:szCs w:val="28"/>
        </w:rPr>
        <w:t xml:space="preserve"> </w:t>
      </w:r>
      <w:r w:rsidRPr="00DC6F78">
        <w:rPr>
          <w:rFonts w:ascii="Times New Roman" w:eastAsia="Times New Roman" w:hAnsi="Times New Roman" w:cs="Times New Roman"/>
          <w:sz w:val="28"/>
          <w:szCs w:val="28"/>
        </w:rPr>
        <w:t>С.</w:t>
      </w:r>
      <w:r w:rsidR="00BF2ED1" w:rsidRPr="00DC6F78">
        <w:rPr>
          <w:rFonts w:ascii="Times New Roman" w:eastAsia="Times New Roman" w:hAnsi="Times New Roman" w:cs="Times New Roman"/>
          <w:sz w:val="28"/>
          <w:szCs w:val="28"/>
        </w:rPr>
        <w:t xml:space="preserve"> </w:t>
      </w:r>
      <w:r w:rsidRPr="00DC6F78">
        <w:rPr>
          <w:rFonts w:ascii="Times New Roman" w:eastAsia="Times New Roman" w:hAnsi="Times New Roman" w:cs="Times New Roman"/>
          <w:sz w:val="28"/>
          <w:szCs w:val="28"/>
        </w:rPr>
        <w:t>714-720.</w:t>
      </w:r>
    </w:p>
    <w:p w14:paraId="0BF7DA18" w14:textId="4E0C8E68" w:rsidR="003E1E61" w:rsidRPr="00DC6F78" w:rsidRDefault="003E1E61" w:rsidP="00DC6F78">
      <w:pPr>
        <w:pStyle w:val="ab"/>
        <w:numPr>
          <w:ilvl w:val="0"/>
          <w:numId w:val="30"/>
        </w:numPr>
        <w:spacing w:after="0" w:line="360" w:lineRule="auto"/>
        <w:jc w:val="both"/>
        <w:rPr>
          <w:rFonts w:ascii="Times New Roman" w:eastAsia="Times New Roman" w:hAnsi="Times New Roman" w:cs="Times New Roman"/>
          <w:sz w:val="28"/>
          <w:szCs w:val="28"/>
        </w:rPr>
      </w:pPr>
      <w:r w:rsidRPr="00DC6F78">
        <w:rPr>
          <w:rFonts w:ascii="Times New Roman" w:eastAsia="Times New Roman" w:hAnsi="Times New Roman" w:cs="Times New Roman"/>
          <w:sz w:val="28"/>
          <w:szCs w:val="28"/>
        </w:rPr>
        <w:t>Беленова И.А.</w:t>
      </w:r>
      <w:r w:rsidRPr="00DC6F78">
        <w:rPr>
          <w:rFonts w:ascii="Times New Roman" w:eastAsia="Times New Roman" w:hAnsi="Times New Roman" w:cs="Times New Roman"/>
          <w:color w:val="000000"/>
          <w:sz w:val="28"/>
          <w:szCs w:val="28"/>
        </w:rPr>
        <w:t xml:space="preserve"> </w:t>
      </w:r>
      <w:r w:rsidRPr="00DC6F78">
        <w:rPr>
          <w:rFonts w:ascii="Times New Roman" w:eastAsia="Times New Roman" w:hAnsi="Times New Roman" w:cs="Times New Roman"/>
          <w:sz w:val="28"/>
          <w:szCs w:val="28"/>
        </w:rPr>
        <w:t>Рекомендация средств гигиены с десенситивным эффектом с учётом индивидуальных особенностей стоматологического статуса пациента</w:t>
      </w:r>
      <w:r w:rsidR="00F73B30" w:rsidRPr="00DC6F78">
        <w:rPr>
          <w:rFonts w:ascii="Times New Roman" w:eastAsia="Times New Roman" w:hAnsi="Times New Roman" w:cs="Times New Roman"/>
          <w:sz w:val="28"/>
          <w:szCs w:val="28"/>
        </w:rPr>
        <w:t xml:space="preserve"> </w:t>
      </w:r>
      <w:r w:rsidRPr="00DC6F78">
        <w:rPr>
          <w:rFonts w:ascii="Times New Roman" w:eastAsia="Times New Roman" w:hAnsi="Times New Roman" w:cs="Times New Roman"/>
          <w:sz w:val="28"/>
          <w:szCs w:val="28"/>
        </w:rPr>
        <w:t>/</w:t>
      </w:r>
      <w:r w:rsidRPr="00DC6F78">
        <w:rPr>
          <w:rFonts w:ascii="Calibri" w:eastAsia="Times New Roman" w:hAnsi="Calibri" w:cs="Times New Roman"/>
          <w:sz w:val="28"/>
          <w:szCs w:val="28"/>
        </w:rPr>
        <w:t xml:space="preserve"> </w:t>
      </w:r>
      <w:r w:rsidRPr="00DC6F78">
        <w:rPr>
          <w:rFonts w:ascii="Times New Roman" w:eastAsia="Times New Roman" w:hAnsi="Times New Roman" w:cs="Times New Roman"/>
          <w:sz w:val="28"/>
          <w:szCs w:val="28"/>
        </w:rPr>
        <w:t>И.А. Беленова, А.В. Митронин, О.А. Кудрявцев, Е.Н. Рожкова, Е.В. Андреева, И.В. Жакот</w:t>
      </w:r>
      <w:r w:rsidR="00F73B30" w:rsidRPr="00DC6F78">
        <w:rPr>
          <w:rFonts w:ascii="Times New Roman" w:eastAsia="Times New Roman" w:hAnsi="Times New Roman" w:cs="Times New Roman"/>
          <w:sz w:val="28"/>
          <w:szCs w:val="28"/>
        </w:rPr>
        <w:t xml:space="preserve"> </w:t>
      </w:r>
      <w:r w:rsidRPr="00DC6F78">
        <w:rPr>
          <w:rFonts w:ascii="Times New Roman" w:eastAsia="Times New Roman" w:hAnsi="Times New Roman" w:cs="Times New Roman"/>
          <w:sz w:val="28"/>
          <w:szCs w:val="28"/>
        </w:rPr>
        <w:t>//</w:t>
      </w:r>
      <w:r w:rsidRPr="00DC6F78">
        <w:rPr>
          <w:rFonts w:ascii="Calibri" w:eastAsia="Times New Roman" w:hAnsi="Calibri" w:cs="Times New Roman"/>
          <w:iCs/>
          <w:color w:val="000000"/>
          <w:sz w:val="28"/>
          <w:szCs w:val="28"/>
        </w:rPr>
        <w:t xml:space="preserve"> </w:t>
      </w:r>
      <w:r w:rsidRPr="00DC6F78">
        <w:rPr>
          <w:rFonts w:ascii="Times New Roman" w:eastAsia="Times New Roman" w:hAnsi="Times New Roman" w:cs="Times New Roman"/>
          <w:iCs/>
          <w:color w:val="000000"/>
          <w:sz w:val="28"/>
          <w:szCs w:val="28"/>
          <w:lang w:val="en-US"/>
        </w:rPr>
        <w:t>Cathedra</w:t>
      </w:r>
      <w:r w:rsidRPr="00DC6F78">
        <w:rPr>
          <w:rFonts w:ascii="Times New Roman" w:eastAsia="Times New Roman" w:hAnsi="Times New Roman" w:cs="Times New Roman"/>
          <w:iCs/>
          <w:color w:val="000000"/>
          <w:sz w:val="28"/>
          <w:szCs w:val="28"/>
        </w:rPr>
        <w:t>-Кафедра. Стоматологическое образование</w:t>
      </w:r>
      <w:r w:rsidRPr="00DC6F78">
        <w:rPr>
          <w:rFonts w:ascii="Times New Roman" w:eastAsia="Times New Roman" w:hAnsi="Times New Roman" w:cs="Times New Roman"/>
          <w:sz w:val="28"/>
          <w:szCs w:val="28"/>
        </w:rPr>
        <w:t>.- 2016.- №</w:t>
      </w:r>
      <w:r w:rsidR="00F73B30" w:rsidRPr="00DC6F78">
        <w:rPr>
          <w:rFonts w:ascii="Times New Roman" w:eastAsia="Times New Roman" w:hAnsi="Times New Roman" w:cs="Times New Roman"/>
          <w:sz w:val="28"/>
          <w:szCs w:val="28"/>
        </w:rPr>
        <w:t xml:space="preserve"> </w:t>
      </w:r>
      <w:r w:rsidRPr="00DC6F78">
        <w:rPr>
          <w:rFonts w:ascii="Times New Roman" w:eastAsia="Times New Roman" w:hAnsi="Times New Roman" w:cs="Times New Roman"/>
          <w:sz w:val="28"/>
          <w:szCs w:val="28"/>
        </w:rPr>
        <w:t>55.- С. 46-49</w:t>
      </w:r>
      <w:r w:rsidR="00F73B30" w:rsidRPr="00DC6F78">
        <w:rPr>
          <w:rFonts w:ascii="Times New Roman" w:eastAsia="Times New Roman" w:hAnsi="Times New Roman" w:cs="Times New Roman"/>
          <w:sz w:val="28"/>
          <w:szCs w:val="28"/>
        </w:rPr>
        <w:t>.</w:t>
      </w:r>
    </w:p>
    <w:p w14:paraId="3E768889" w14:textId="352C3BF8" w:rsidR="003E1E61" w:rsidRPr="00DC6F78" w:rsidRDefault="003E1E61" w:rsidP="00DC6F78">
      <w:pPr>
        <w:pStyle w:val="ab"/>
        <w:widowControl w:val="0"/>
        <w:numPr>
          <w:ilvl w:val="0"/>
          <w:numId w:val="30"/>
        </w:numPr>
        <w:autoSpaceDE w:val="0"/>
        <w:autoSpaceDN w:val="0"/>
        <w:adjustRightInd w:val="0"/>
        <w:spacing w:after="0" w:line="360" w:lineRule="auto"/>
        <w:jc w:val="both"/>
        <w:rPr>
          <w:rFonts w:ascii="Times New Roman" w:eastAsia="Times New Roman" w:hAnsi="Times New Roman" w:cs="Times New Roman"/>
          <w:sz w:val="28"/>
          <w:szCs w:val="28"/>
        </w:rPr>
      </w:pPr>
      <w:r w:rsidRPr="00DC6F78">
        <w:rPr>
          <w:rFonts w:ascii="Times New Roman" w:eastAsia="Times New Roman" w:hAnsi="Times New Roman" w:cs="Times New Roman"/>
          <w:sz w:val="28"/>
          <w:szCs w:val="28"/>
        </w:rPr>
        <w:t>Беленова И.А. Повышение эффективности лечения гиперестезии зубов после профессионального отбеливания / И.А. Беленова, Е.В. Андреева, Н.Т. Кунина</w:t>
      </w:r>
      <w:r w:rsidR="00F73B30" w:rsidRPr="00DC6F78">
        <w:rPr>
          <w:rFonts w:ascii="Times New Roman" w:eastAsia="Times New Roman" w:hAnsi="Times New Roman" w:cs="Times New Roman"/>
          <w:sz w:val="28"/>
          <w:szCs w:val="28"/>
        </w:rPr>
        <w:t xml:space="preserve"> </w:t>
      </w:r>
      <w:r w:rsidRPr="00DC6F78">
        <w:rPr>
          <w:rFonts w:ascii="Times New Roman" w:eastAsia="Times New Roman" w:hAnsi="Times New Roman" w:cs="Times New Roman"/>
          <w:sz w:val="28"/>
          <w:szCs w:val="28"/>
        </w:rPr>
        <w:t>// Вестник новых медицинских технологий. – 2013. – Т. XX, № 2 : «Должановские чтения» ВГМА им. Н.Н. Бурденко. – С. 98-101.</w:t>
      </w:r>
    </w:p>
    <w:p w14:paraId="6460C3FD" w14:textId="5F50B333" w:rsidR="003E1E61" w:rsidRPr="00DC6F78" w:rsidRDefault="003E1E61" w:rsidP="00DC6F78">
      <w:pPr>
        <w:pStyle w:val="ab"/>
        <w:numPr>
          <w:ilvl w:val="0"/>
          <w:numId w:val="30"/>
        </w:numPr>
        <w:spacing w:after="0" w:line="360" w:lineRule="auto"/>
        <w:jc w:val="both"/>
        <w:rPr>
          <w:rFonts w:ascii="Times New Roman" w:hAnsi="Times New Roman" w:cs="Times New Roman"/>
          <w:sz w:val="28"/>
          <w:szCs w:val="28"/>
        </w:rPr>
      </w:pPr>
      <w:r w:rsidRPr="00DC6F78">
        <w:rPr>
          <w:rFonts w:ascii="Times New Roman" w:hAnsi="Times New Roman" w:cs="Times New Roman"/>
          <w:sz w:val="28"/>
          <w:szCs w:val="28"/>
        </w:rPr>
        <w:lastRenderedPageBreak/>
        <w:t xml:space="preserve">Гиперестезия: классификация, этиология, клиника, диагностика, лечение // Информационный ресурс: </w:t>
      </w:r>
      <w:r w:rsidR="00F73B30" w:rsidRPr="00DC6F78">
        <w:rPr>
          <w:rFonts w:ascii="Times New Roman" w:hAnsi="Times New Roman" w:cs="Times New Roman"/>
          <w:sz w:val="28"/>
          <w:szCs w:val="28"/>
        </w:rPr>
        <w:t xml:space="preserve">2018, </w:t>
      </w:r>
      <w:r w:rsidRPr="00DC6F78">
        <w:rPr>
          <w:rFonts w:ascii="Times New Roman" w:hAnsi="Times New Roman" w:cs="Times New Roman"/>
          <w:sz w:val="28"/>
          <w:szCs w:val="28"/>
        </w:rPr>
        <w:t xml:space="preserve">URL: </w:t>
      </w:r>
      <w:hyperlink r:id="rId8" w:history="1">
        <w:r w:rsidR="00F73B30" w:rsidRPr="00DC6F78">
          <w:rPr>
            <w:rStyle w:val="af1"/>
            <w:rFonts w:ascii="Times New Roman" w:hAnsi="Times New Roman" w:cs="Times New Roman"/>
            <w:sz w:val="28"/>
            <w:szCs w:val="28"/>
          </w:rPr>
          <w:t>https://studopedia.net</w:t>
        </w:r>
      </w:hyperlink>
      <w:r w:rsidR="00F73B30" w:rsidRPr="00DC6F78">
        <w:rPr>
          <w:rFonts w:ascii="Times New Roman" w:hAnsi="Times New Roman" w:cs="Times New Roman"/>
          <w:sz w:val="28"/>
          <w:szCs w:val="28"/>
        </w:rPr>
        <w:t xml:space="preserve"> </w:t>
      </w:r>
    </w:p>
    <w:p w14:paraId="6F4BA10A" w14:textId="25EA7BAB" w:rsidR="004303DC" w:rsidRPr="00DC6F78" w:rsidRDefault="004303DC" w:rsidP="00DC6F78">
      <w:pPr>
        <w:pStyle w:val="ab"/>
        <w:numPr>
          <w:ilvl w:val="0"/>
          <w:numId w:val="30"/>
        </w:numPr>
        <w:spacing w:after="0" w:line="360" w:lineRule="auto"/>
        <w:jc w:val="both"/>
        <w:rPr>
          <w:rFonts w:ascii="Times New Roman" w:hAnsi="Times New Roman" w:cs="Times New Roman"/>
          <w:sz w:val="28"/>
          <w:szCs w:val="28"/>
        </w:rPr>
      </w:pPr>
      <w:r w:rsidRPr="00DC6F78">
        <w:rPr>
          <w:rFonts w:ascii="Times New Roman" w:hAnsi="Times New Roman" w:cs="Times New Roman"/>
          <w:sz w:val="28"/>
          <w:szCs w:val="28"/>
        </w:rPr>
        <w:t>Заблоцкая Н.В., Митронин А.В., Фидарова К.Б. Электронно-микроскопическая оценка эффективности лечения гиперестезии дентина путем гальванофореза гидроксида меди-кальция // Стоматология, 2016, Том 95, № 6-2, С. 9 – 10.</w:t>
      </w:r>
    </w:p>
    <w:p w14:paraId="436DFE8F" w14:textId="69B20EEC" w:rsidR="004303DC" w:rsidRPr="00DC6F78" w:rsidRDefault="004303DC" w:rsidP="00DC6F78">
      <w:pPr>
        <w:pStyle w:val="ab"/>
        <w:numPr>
          <w:ilvl w:val="0"/>
          <w:numId w:val="30"/>
        </w:numPr>
        <w:shd w:val="clear" w:color="auto" w:fill="FFFFFF"/>
        <w:spacing w:after="0" w:line="360" w:lineRule="auto"/>
        <w:jc w:val="both"/>
        <w:outlineLvl w:val="0"/>
        <w:rPr>
          <w:rFonts w:ascii="Times New Roman" w:eastAsia="Times New Roman" w:hAnsi="Times New Roman" w:cs="Times New Roman"/>
          <w:color w:val="000000"/>
          <w:sz w:val="28"/>
          <w:szCs w:val="28"/>
          <w:lang w:eastAsia="ru-RU"/>
        </w:rPr>
      </w:pPr>
      <w:r w:rsidRPr="00DC6F78">
        <w:rPr>
          <w:rFonts w:ascii="Times New Roman" w:eastAsia="Times New Roman" w:hAnsi="Times New Roman" w:cs="Times New Roman"/>
          <w:color w:val="000000"/>
          <w:sz w:val="28"/>
          <w:szCs w:val="28"/>
          <w:lang w:eastAsia="ru-RU"/>
        </w:rPr>
        <w:t>Исламова Д.М. Оптимизация методов диагностики и лечения клиновидных дефектов зубов и симптома гиперестезии зуба (Автореф. дисс.</w:t>
      </w:r>
      <w:r w:rsidR="009A69FF" w:rsidRPr="00DC6F78">
        <w:rPr>
          <w:rFonts w:ascii="Times New Roman" w:eastAsia="Times New Roman" w:hAnsi="Times New Roman" w:cs="Times New Roman"/>
          <w:color w:val="000000"/>
          <w:sz w:val="28"/>
          <w:szCs w:val="28"/>
          <w:lang w:eastAsia="ru-RU"/>
        </w:rPr>
        <w:t xml:space="preserve">, </w:t>
      </w:r>
      <w:r w:rsidRPr="00DC6F78">
        <w:rPr>
          <w:rFonts w:ascii="Times New Roman" w:eastAsia="Times New Roman" w:hAnsi="Times New Roman" w:cs="Times New Roman"/>
          <w:color w:val="000000"/>
          <w:sz w:val="28"/>
          <w:szCs w:val="28"/>
          <w:lang w:eastAsia="ru-RU"/>
        </w:rPr>
        <w:t xml:space="preserve">к.м.н.), Уфа, 2013, 22 с. </w:t>
      </w:r>
    </w:p>
    <w:p w14:paraId="6DCB8C96" w14:textId="53CC4A22" w:rsidR="003E1E61" w:rsidRPr="00DC6F78" w:rsidRDefault="003E1E61" w:rsidP="00DC6F78">
      <w:pPr>
        <w:pStyle w:val="ab"/>
        <w:numPr>
          <w:ilvl w:val="0"/>
          <w:numId w:val="30"/>
        </w:numPr>
        <w:spacing w:after="0" w:line="360" w:lineRule="auto"/>
        <w:jc w:val="both"/>
        <w:rPr>
          <w:rFonts w:ascii="Times New Roman" w:hAnsi="Times New Roman" w:cs="Times New Roman"/>
          <w:sz w:val="28"/>
          <w:szCs w:val="28"/>
        </w:rPr>
      </w:pPr>
      <w:r w:rsidRPr="00DC6F78">
        <w:rPr>
          <w:rFonts w:ascii="Times New Roman" w:hAnsi="Times New Roman" w:cs="Times New Roman"/>
          <w:sz w:val="28"/>
          <w:szCs w:val="28"/>
        </w:rPr>
        <w:t>Коваленко И.П. Эффективность лечения гиперестезии твердых тканей зубов методом реминерализации / И.П. Коваленко</w:t>
      </w:r>
      <w:r w:rsidR="00F73B30" w:rsidRPr="00DC6F78">
        <w:rPr>
          <w:rFonts w:ascii="Times New Roman" w:hAnsi="Times New Roman" w:cs="Times New Roman"/>
          <w:sz w:val="28"/>
          <w:szCs w:val="28"/>
        </w:rPr>
        <w:t xml:space="preserve"> </w:t>
      </w:r>
      <w:r w:rsidRPr="00DC6F78">
        <w:rPr>
          <w:rFonts w:ascii="Times New Roman" w:hAnsi="Times New Roman" w:cs="Times New Roman"/>
          <w:sz w:val="28"/>
          <w:szCs w:val="28"/>
        </w:rPr>
        <w:t>// Современная стоматология. – 2013. – №</w:t>
      </w:r>
      <w:r w:rsidR="00F73B30" w:rsidRPr="00DC6F78">
        <w:rPr>
          <w:rFonts w:ascii="Times New Roman" w:hAnsi="Times New Roman" w:cs="Times New Roman"/>
          <w:sz w:val="28"/>
          <w:szCs w:val="28"/>
        </w:rPr>
        <w:t xml:space="preserve"> </w:t>
      </w:r>
      <w:r w:rsidRPr="00DC6F78">
        <w:rPr>
          <w:rFonts w:ascii="Times New Roman" w:hAnsi="Times New Roman" w:cs="Times New Roman"/>
          <w:sz w:val="28"/>
          <w:szCs w:val="28"/>
        </w:rPr>
        <w:t>2. – С. 85–88.</w:t>
      </w:r>
    </w:p>
    <w:p w14:paraId="34DD5220" w14:textId="09374BEA" w:rsidR="003E1E61" w:rsidRPr="00DC6F78" w:rsidRDefault="003E1E61" w:rsidP="00DC6F78">
      <w:pPr>
        <w:pStyle w:val="ab"/>
        <w:numPr>
          <w:ilvl w:val="0"/>
          <w:numId w:val="30"/>
        </w:numPr>
        <w:spacing w:after="0" w:line="360" w:lineRule="auto"/>
        <w:jc w:val="both"/>
        <w:rPr>
          <w:rFonts w:ascii="Times New Roman" w:hAnsi="Times New Roman" w:cs="Times New Roman"/>
          <w:sz w:val="28"/>
          <w:szCs w:val="28"/>
        </w:rPr>
      </w:pPr>
      <w:r w:rsidRPr="00DC6F78">
        <w:rPr>
          <w:rFonts w:ascii="Times New Roman" w:hAnsi="Times New Roman" w:cs="Times New Roman"/>
          <w:sz w:val="28"/>
          <w:szCs w:val="28"/>
        </w:rPr>
        <w:t>Крихели Н.И. Повышенная чувствительность зубов / Н.И. Крихели,</w:t>
      </w:r>
      <w:r w:rsidR="00F73B30" w:rsidRPr="00DC6F78">
        <w:rPr>
          <w:rFonts w:ascii="Times New Roman" w:hAnsi="Times New Roman" w:cs="Times New Roman"/>
          <w:sz w:val="28"/>
          <w:szCs w:val="28"/>
        </w:rPr>
        <w:t xml:space="preserve"> </w:t>
      </w:r>
      <w:r w:rsidRPr="00DC6F78">
        <w:rPr>
          <w:rFonts w:ascii="Times New Roman" w:hAnsi="Times New Roman" w:cs="Times New Roman"/>
          <w:sz w:val="28"/>
          <w:szCs w:val="28"/>
        </w:rPr>
        <w:t>Т.В. Коваленко</w:t>
      </w:r>
      <w:r w:rsidR="00F73B30" w:rsidRPr="00DC6F78">
        <w:rPr>
          <w:rFonts w:ascii="Times New Roman" w:hAnsi="Times New Roman" w:cs="Times New Roman"/>
          <w:sz w:val="28"/>
          <w:szCs w:val="28"/>
        </w:rPr>
        <w:t xml:space="preserve"> </w:t>
      </w:r>
      <w:r w:rsidRPr="00DC6F78">
        <w:rPr>
          <w:rFonts w:ascii="Times New Roman" w:hAnsi="Times New Roman" w:cs="Times New Roman"/>
          <w:sz w:val="28"/>
          <w:szCs w:val="28"/>
        </w:rPr>
        <w:t>// Российская стоматология. - № 2, 2012. – С. 38 – 41.</w:t>
      </w:r>
    </w:p>
    <w:p w14:paraId="29A46460" w14:textId="1D9AC4FC" w:rsidR="004303DC" w:rsidRPr="00DC6F78" w:rsidRDefault="004303DC" w:rsidP="00DC6F78">
      <w:pPr>
        <w:pStyle w:val="ab"/>
        <w:numPr>
          <w:ilvl w:val="0"/>
          <w:numId w:val="30"/>
        </w:numPr>
        <w:spacing w:after="0" w:line="360" w:lineRule="auto"/>
        <w:jc w:val="both"/>
        <w:rPr>
          <w:rFonts w:ascii="Times New Roman" w:hAnsi="Times New Roman" w:cs="Times New Roman"/>
          <w:sz w:val="28"/>
          <w:szCs w:val="28"/>
        </w:rPr>
      </w:pPr>
      <w:r w:rsidRPr="00DC6F78">
        <w:rPr>
          <w:rFonts w:ascii="Times New Roman" w:eastAsia="Times New Roman" w:hAnsi="Times New Roman" w:cs="Times New Roman"/>
          <w:color w:val="000000"/>
          <w:sz w:val="28"/>
          <w:szCs w:val="28"/>
          <w:lang w:eastAsia="ru-RU"/>
        </w:rPr>
        <w:t>Луцкая И.К., Зиновенко О.Г., Коваленко И.П. Эпидемиологические аспекты гиперестезии зубов // Стоматология, 2015, Том 94, № 3, С. 12-15.</w:t>
      </w:r>
    </w:p>
    <w:p w14:paraId="22AB8D0B" w14:textId="36B77180" w:rsidR="003E1E61" w:rsidRPr="00DC6F78" w:rsidRDefault="003E1E61" w:rsidP="00DC6F78">
      <w:pPr>
        <w:pStyle w:val="ab"/>
        <w:numPr>
          <w:ilvl w:val="0"/>
          <w:numId w:val="30"/>
        </w:numPr>
        <w:spacing w:after="0" w:line="360" w:lineRule="auto"/>
        <w:jc w:val="both"/>
        <w:rPr>
          <w:rFonts w:ascii="Times New Roman" w:hAnsi="Times New Roman" w:cs="Times New Roman"/>
          <w:sz w:val="28"/>
          <w:szCs w:val="28"/>
        </w:rPr>
      </w:pPr>
      <w:r w:rsidRPr="00DC6F78">
        <w:rPr>
          <w:rFonts w:ascii="Times New Roman" w:hAnsi="Times New Roman" w:cs="Times New Roman"/>
          <w:sz w:val="28"/>
          <w:szCs w:val="28"/>
        </w:rPr>
        <w:t>Макеева, М.К. Технология Pro-Argin и высокоочищающий карбонат кальция: отбеливание без побочных эффектов. Обзор литературы / М.К. Макеева // Стоматология сегодня. – 2011. - № 2. – с. 102.</w:t>
      </w:r>
    </w:p>
    <w:p w14:paraId="6C208766" w14:textId="075B5F97" w:rsidR="00DC6F78" w:rsidRPr="00DC6F78" w:rsidRDefault="004303DC" w:rsidP="00DC6F78">
      <w:pPr>
        <w:pStyle w:val="ab"/>
        <w:numPr>
          <w:ilvl w:val="0"/>
          <w:numId w:val="30"/>
        </w:numPr>
        <w:spacing w:line="360" w:lineRule="auto"/>
        <w:rPr>
          <w:rFonts w:ascii="Times New Roman" w:eastAsia="Calibri" w:hAnsi="Times New Roman" w:cs="Times New Roman"/>
          <w:sz w:val="28"/>
          <w:szCs w:val="28"/>
        </w:rPr>
      </w:pPr>
      <w:r w:rsidRPr="00DC6F78">
        <w:rPr>
          <w:rFonts w:ascii="Times New Roman" w:eastAsia="Calibri" w:hAnsi="Times New Roman" w:cs="Times New Roman"/>
          <w:sz w:val="28"/>
          <w:szCs w:val="28"/>
        </w:rPr>
        <w:t xml:space="preserve"> </w:t>
      </w:r>
      <w:r w:rsidR="00DC6F78" w:rsidRPr="00DC6F78">
        <w:rPr>
          <w:rFonts w:ascii="Times New Roman" w:eastAsia="Calibri" w:hAnsi="Times New Roman" w:cs="Times New Roman"/>
          <w:bCs/>
          <w:sz w:val="28"/>
          <w:szCs w:val="28"/>
        </w:rPr>
        <w:t>Митронин</w:t>
      </w:r>
      <w:r w:rsidR="00DC6F78" w:rsidRPr="00DC6F78">
        <w:rPr>
          <w:rFonts w:ascii="Times New Roman" w:eastAsia="Calibri" w:hAnsi="Times New Roman" w:cs="Times New Roman"/>
          <w:bCs/>
          <w:sz w:val="28"/>
          <w:szCs w:val="28"/>
        </w:rPr>
        <w:t xml:space="preserve"> </w:t>
      </w:r>
      <w:r w:rsidR="00DC6F78" w:rsidRPr="00DC6F78">
        <w:rPr>
          <w:rFonts w:ascii="Times New Roman" w:eastAsia="Calibri" w:hAnsi="Times New Roman" w:cs="Times New Roman"/>
          <w:bCs/>
          <w:sz w:val="28"/>
          <w:szCs w:val="28"/>
        </w:rPr>
        <w:t>А. В., Володина</w:t>
      </w:r>
      <w:r w:rsidR="00DC6F78" w:rsidRPr="00DC6F78">
        <w:rPr>
          <w:rFonts w:ascii="Times New Roman" w:eastAsia="Calibri" w:hAnsi="Times New Roman" w:cs="Times New Roman"/>
          <w:bCs/>
          <w:sz w:val="28"/>
          <w:szCs w:val="28"/>
        </w:rPr>
        <w:t xml:space="preserve"> </w:t>
      </w:r>
      <w:r w:rsidR="00DC6F78" w:rsidRPr="00DC6F78">
        <w:rPr>
          <w:rFonts w:ascii="Times New Roman" w:eastAsia="Calibri" w:hAnsi="Times New Roman" w:cs="Times New Roman"/>
          <w:bCs/>
          <w:sz w:val="28"/>
          <w:szCs w:val="28"/>
        </w:rPr>
        <w:t>Е. В, Куваева</w:t>
      </w:r>
      <w:r w:rsidR="00DC6F78" w:rsidRPr="00DC6F78">
        <w:rPr>
          <w:rFonts w:ascii="Times New Roman" w:eastAsia="Calibri" w:hAnsi="Times New Roman" w:cs="Times New Roman"/>
          <w:bCs/>
          <w:sz w:val="28"/>
          <w:szCs w:val="28"/>
        </w:rPr>
        <w:t xml:space="preserve"> </w:t>
      </w:r>
      <w:r w:rsidR="00DC6F78" w:rsidRPr="00DC6F78">
        <w:rPr>
          <w:rFonts w:ascii="Times New Roman" w:eastAsia="Calibri" w:hAnsi="Times New Roman" w:cs="Times New Roman"/>
          <w:bCs/>
          <w:sz w:val="28"/>
          <w:szCs w:val="28"/>
        </w:rPr>
        <w:t>М. Н, Юрцева</w:t>
      </w:r>
      <w:r w:rsidR="00DC6F78" w:rsidRPr="00DC6F78">
        <w:rPr>
          <w:rFonts w:ascii="Times New Roman" w:eastAsia="Calibri" w:hAnsi="Times New Roman" w:cs="Times New Roman"/>
          <w:bCs/>
          <w:sz w:val="28"/>
          <w:szCs w:val="28"/>
        </w:rPr>
        <w:t xml:space="preserve"> </w:t>
      </w:r>
      <w:r w:rsidR="00DC6F78" w:rsidRPr="00DC6F78">
        <w:rPr>
          <w:rFonts w:ascii="Times New Roman" w:eastAsia="Calibri" w:hAnsi="Times New Roman" w:cs="Times New Roman"/>
          <w:bCs/>
          <w:sz w:val="28"/>
          <w:szCs w:val="28"/>
        </w:rPr>
        <w:t>Е. Д., Заблоцкая</w:t>
      </w:r>
      <w:r w:rsidR="00DC6F78" w:rsidRPr="00DC6F78">
        <w:rPr>
          <w:rFonts w:ascii="Times New Roman" w:eastAsia="Calibri" w:hAnsi="Times New Roman" w:cs="Times New Roman"/>
          <w:bCs/>
          <w:sz w:val="28"/>
          <w:szCs w:val="28"/>
        </w:rPr>
        <w:t xml:space="preserve"> </w:t>
      </w:r>
      <w:r w:rsidR="00DC6F78" w:rsidRPr="00DC6F78">
        <w:rPr>
          <w:rFonts w:ascii="Times New Roman" w:eastAsia="Calibri" w:hAnsi="Times New Roman" w:cs="Times New Roman"/>
          <w:bCs/>
          <w:sz w:val="28"/>
          <w:szCs w:val="28"/>
        </w:rPr>
        <w:t>Н.В</w:t>
      </w:r>
      <w:r w:rsidR="00DC6F78" w:rsidRPr="00DC6F78">
        <w:rPr>
          <w:rFonts w:ascii="Times New Roman" w:eastAsia="Calibri" w:hAnsi="Times New Roman" w:cs="Times New Roman"/>
          <w:bCs/>
          <w:sz w:val="28"/>
          <w:szCs w:val="28"/>
        </w:rPr>
        <w:t>.</w:t>
      </w:r>
      <w:r w:rsidR="00DC6F78" w:rsidRPr="00DC6F78">
        <w:rPr>
          <w:rFonts w:ascii="Times New Roman" w:eastAsia="Calibri" w:hAnsi="Times New Roman" w:cs="Times New Roman"/>
          <w:bCs/>
          <w:sz w:val="28"/>
          <w:szCs w:val="28"/>
        </w:rPr>
        <w:t xml:space="preserve"> Нарушения развития и   формирования зубов</w:t>
      </w:r>
      <w:r w:rsidR="00DC6F78" w:rsidRPr="00DC6F78">
        <w:rPr>
          <w:rFonts w:ascii="Times New Roman" w:eastAsia="Calibri" w:hAnsi="Times New Roman" w:cs="Times New Roman"/>
          <w:bCs/>
          <w:sz w:val="28"/>
          <w:szCs w:val="28"/>
        </w:rPr>
        <w:t xml:space="preserve"> </w:t>
      </w:r>
      <w:r w:rsidR="00DC6F78" w:rsidRPr="00DC6F78">
        <w:rPr>
          <w:rFonts w:ascii="Times New Roman" w:eastAsia="Calibri" w:hAnsi="Times New Roman" w:cs="Times New Roman"/>
          <w:sz w:val="28"/>
          <w:szCs w:val="28"/>
        </w:rPr>
        <w:t xml:space="preserve">М.: </w:t>
      </w:r>
      <w:r w:rsidR="00DC6F78" w:rsidRPr="00DC6F78">
        <w:rPr>
          <w:rFonts w:ascii="Times New Roman" w:eastAsia="Times New Roman" w:hAnsi="Times New Roman" w:cs="Times New Roman"/>
          <w:color w:val="000000"/>
          <w:sz w:val="28"/>
          <w:szCs w:val="28"/>
          <w:lang w:eastAsia="ru-RU"/>
        </w:rPr>
        <w:t>ГЭОТАР-Медиа</w:t>
      </w:r>
      <w:r w:rsidR="00DC6F78" w:rsidRPr="00DC6F78">
        <w:rPr>
          <w:rFonts w:ascii="Times New Roman" w:eastAsia="Calibri" w:hAnsi="Times New Roman" w:cs="Times New Roman"/>
          <w:sz w:val="28"/>
          <w:szCs w:val="28"/>
        </w:rPr>
        <w:t>, 202</w:t>
      </w:r>
      <w:r w:rsidR="00DC6F78" w:rsidRPr="00DC6F78">
        <w:rPr>
          <w:rFonts w:ascii="Times New Roman" w:eastAsia="Calibri" w:hAnsi="Times New Roman" w:cs="Times New Roman"/>
          <w:sz w:val="28"/>
          <w:szCs w:val="28"/>
        </w:rPr>
        <w:t>2-</w:t>
      </w:r>
      <w:r w:rsidR="00DC6F78" w:rsidRPr="00DC6F78">
        <w:rPr>
          <w:rFonts w:ascii="Times New Roman" w:eastAsia="Calibri" w:hAnsi="Times New Roman" w:cs="Times New Roman"/>
          <w:sz w:val="28"/>
          <w:szCs w:val="28"/>
        </w:rPr>
        <w:t xml:space="preserve">   115</w:t>
      </w:r>
      <w:r w:rsidR="00DC6F78" w:rsidRPr="00DC6F78">
        <w:rPr>
          <w:rFonts w:ascii="Times New Roman" w:eastAsia="Calibri" w:hAnsi="Times New Roman" w:cs="Times New Roman"/>
          <w:sz w:val="28"/>
          <w:szCs w:val="28"/>
        </w:rPr>
        <w:t xml:space="preserve"> </w:t>
      </w:r>
      <w:r w:rsidR="00DC6F78" w:rsidRPr="00DC6F78">
        <w:rPr>
          <w:rFonts w:ascii="Times New Roman" w:eastAsia="Calibri" w:hAnsi="Times New Roman" w:cs="Times New Roman"/>
          <w:sz w:val="28"/>
          <w:szCs w:val="28"/>
        </w:rPr>
        <w:t>с.</w:t>
      </w:r>
    </w:p>
    <w:p w14:paraId="2A4EB47E" w14:textId="2BB93241" w:rsidR="004303DC" w:rsidRPr="00DC6F78" w:rsidRDefault="004303DC" w:rsidP="00DC6F78">
      <w:pPr>
        <w:pStyle w:val="ab"/>
        <w:numPr>
          <w:ilvl w:val="0"/>
          <w:numId w:val="30"/>
        </w:numPr>
        <w:spacing w:after="0" w:line="360" w:lineRule="auto"/>
        <w:jc w:val="both"/>
        <w:rPr>
          <w:rFonts w:ascii="Times New Roman" w:eastAsia="Calibri" w:hAnsi="Times New Roman" w:cs="Times New Roman"/>
          <w:sz w:val="28"/>
          <w:szCs w:val="28"/>
        </w:rPr>
      </w:pPr>
      <w:r w:rsidRPr="00DC6F78">
        <w:rPr>
          <w:rFonts w:ascii="Times New Roman" w:eastAsia="Calibri" w:hAnsi="Times New Roman" w:cs="Times New Roman"/>
          <w:sz w:val="28"/>
          <w:szCs w:val="28"/>
        </w:rPr>
        <w:t>Митронин А.В., Заблоцкая Н.В., Величко Е.А. Холодовая модель скрининга гиперчувствительности зубов // Эндодонтия today, 2018, № 1, С.57-62.</w:t>
      </w:r>
    </w:p>
    <w:p w14:paraId="286F02EB" w14:textId="35D9C336" w:rsidR="004303DC" w:rsidRPr="00DC6F78" w:rsidRDefault="004303DC" w:rsidP="00DC6F78">
      <w:pPr>
        <w:pStyle w:val="ab"/>
        <w:numPr>
          <w:ilvl w:val="0"/>
          <w:numId w:val="30"/>
        </w:numPr>
        <w:spacing w:after="0" w:line="360" w:lineRule="auto"/>
        <w:jc w:val="both"/>
        <w:rPr>
          <w:rFonts w:ascii="Times New Roman" w:hAnsi="Times New Roman" w:cs="Times New Roman"/>
          <w:sz w:val="28"/>
          <w:szCs w:val="28"/>
        </w:rPr>
      </w:pPr>
      <w:r w:rsidRPr="00DC6F78">
        <w:rPr>
          <w:rFonts w:ascii="Times New Roman" w:hAnsi="Times New Roman" w:cs="Times New Roman"/>
          <w:sz w:val="28"/>
          <w:szCs w:val="28"/>
        </w:rPr>
        <w:t>Митронин А.В., Заблоцкая Н.В., Заблоцкая М.В. Оценка эффективности наноимпрегнационных методов лечения гиперестезии дентина зубов в экспериментальном исследовании // Эндодонтия today, 2017, № 3, С. 22-25.</w:t>
      </w:r>
    </w:p>
    <w:p w14:paraId="45CFAD3D" w14:textId="16E3E83C" w:rsidR="004303DC" w:rsidRPr="00DC6F78" w:rsidRDefault="004303DC" w:rsidP="00DC6F78">
      <w:pPr>
        <w:pStyle w:val="ab"/>
        <w:numPr>
          <w:ilvl w:val="0"/>
          <w:numId w:val="30"/>
        </w:numPr>
        <w:spacing w:after="0" w:line="360" w:lineRule="auto"/>
        <w:jc w:val="both"/>
        <w:rPr>
          <w:rFonts w:ascii="Times New Roman" w:eastAsia="Times New Roman" w:hAnsi="Times New Roman" w:cs="Times New Roman"/>
          <w:color w:val="000000"/>
          <w:sz w:val="28"/>
          <w:szCs w:val="28"/>
          <w:lang w:eastAsia="ru-RU"/>
        </w:rPr>
      </w:pPr>
      <w:r w:rsidRPr="00DC6F78">
        <w:rPr>
          <w:rFonts w:ascii="Times New Roman" w:eastAsia="Times New Roman" w:hAnsi="Times New Roman" w:cs="Times New Roman"/>
          <w:color w:val="000000"/>
          <w:sz w:val="28"/>
          <w:szCs w:val="28"/>
          <w:lang w:eastAsia="ru-RU"/>
        </w:rPr>
        <w:lastRenderedPageBreak/>
        <w:t>Орлов А.К. Особенности течения и лечение гиперестезии твёрдых тканей зубов у людей пожилого и старческого возраста (Дисс.</w:t>
      </w:r>
      <w:r w:rsidR="009A69FF" w:rsidRPr="00DC6F78">
        <w:rPr>
          <w:rFonts w:ascii="Times New Roman" w:eastAsia="Times New Roman" w:hAnsi="Times New Roman" w:cs="Times New Roman"/>
          <w:color w:val="000000"/>
          <w:sz w:val="28"/>
          <w:szCs w:val="28"/>
          <w:lang w:eastAsia="ru-RU"/>
        </w:rPr>
        <w:t xml:space="preserve">, </w:t>
      </w:r>
      <w:r w:rsidRPr="00DC6F78">
        <w:rPr>
          <w:rFonts w:ascii="Times New Roman" w:eastAsia="Times New Roman" w:hAnsi="Times New Roman" w:cs="Times New Roman"/>
          <w:color w:val="000000"/>
          <w:sz w:val="28"/>
          <w:szCs w:val="28"/>
          <w:lang w:eastAsia="ru-RU"/>
        </w:rPr>
        <w:t>к.м.н.), С-Пб., 2015, 155 с.</w:t>
      </w:r>
    </w:p>
    <w:p w14:paraId="4B35DC05" w14:textId="430D738B" w:rsidR="004303DC" w:rsidRPr="00DC6F78" w:rsidRDefault="004303DC" w:rsidP="00DC6F78">
      <w:pPr>
        <w:pStyle w:val="ab"/>
        <w:numPr>
          <w:ilvl w:val="0"/>
          <w:numId w:val="30"/>
        </w:numPr>
        <w:spacing w:after="0" w:line="360" w:lineRule="auto"/>
        <w:jc w:val="both"/>
        <w:rPr>
          <w:rFonts w:ascii="Times New Roman" w:hAnsi="Times New Roman" w:cs="Times New Roman"/>
          <w:sz w:val="28"/>
          <w:szCs w:val="28"/>
        </w:rPr>
      </w:pPr>
      <w:r w:rsidRPr="00DC6F78">
        <w:rPr>
          <w:rFonts w:ascii="Times New Roman" w:hAnsi="Times New Roman" w:cs="Times New Roman"/>
          <w:sz w:val="28"/>
          <w:szCs w:val="28"/>
        </w:rPr>
        <w:t xml:space="preserve">Самарина Я.П. Повышенная чувствительность зубов / Я. П. Самарина // Scientific review. </w:t>
      </w:r>
      <w:r w:rsidRPr="00DC6F78">
        <w:rPr>
          <w:rFonts w:ascii="Times New Roman" w:hAnsi="Times New Roman" w:cs="Times New Roman"/>
          <w:sz w:val="28"/>
          <w:szCs w:val="28"/>
          <w:lang w:val="en-US"/>
        </w:rPr>
        <w:t>Medical</w:t>
      </w:r>
      <w:r w:rsidRPr="00DC6F78">
        <w:rPr>
          <w:rFonts w:ascii="Times New Roman" w:hAnsi="Times New Roman" w:cs="Times New Roman"/>
          <w:sz w:val="28"/>
          <w:szCs w:val="28"/>
        </w:rPr>
        <w:t xml:space="preserve"> </w:t>
      </w:r>
      <w:r w:rsidRPr="00DC6F78">
        <w:rPr>
          <w:rFonts w:ascii="Times New Roman" w:hAnsi="Times New Roman" w:cs="Times New Roman"/>
          <w:sz w:val="28"/>
          <w:szCs w:val="28"/>
          <w:lang w:val="en-US"/>
        </w:rPr>
        <w:t>sciences</w:t>
      </w:r>
      <w:r w:rsidRPr="00DC6F78">
        <w:rPr>
          <w:rFonts w:ascii="Times New Roman" w:hAnsi="Times New Roman" w:cs="Times New Roman"/>
          <w:sz w:val="28"/>
          <w:szCs w:val="28"/>
        </w:rPr>
        <w:t>. - № 4, 2017. -  С. 88 – 91.</w:t>
      </w:r>
    </w:p>
    <w:p w14:paraId="6C468401" w14:textId="294D2829" w:rsidR="004303DC" w:rsidRPr="00DC6F78" w:rsidRDefault="004303DC" w:rsidP="00DC6F78">
      <w:pPr>
        <w:pStyle w:val="ab"/>
        <w:numPr>
          <w:ilvl w:val="0"/>
          <w:numId w:val="30"/>
        </w:numPr>
        <w:shd w:val="clear" w:color="auto" w:fill="FFFFFF"/>
        <w:spacing w:after="0" w:line="360" w:lineRule="auto"/>
        <w:jc w:val="both"/>
        <w:outlineLvl w:val="0"/>
        <w:rPr>
          <w:rFonts w:ascii="Times New Roman" w:eastAsia="Times New Roman" w:hAnsi="Times New Roman" w:cs="Times New Roman"/>
          <w:color w:val="000000"/>
          <w:sz w:val="28"/>
          <w:szCs w:val="28"/>
          <w:lang w:eastAsia="ru-RU"/>
        </w:rPr>
      </w:pPr>
      <w:r w:rsidRPr="00DC6F78">
        <w:rPr>
          <w:rFonts w:ascii="Times New Roman" w:eastAsia="Times New Roman" w:hAnsi="Times New Roman" w:cs="Times New Roman"/>
          <w:color w:val="000000"/>
          <w:sz w:val="28"/>
          <w:szCs w:val="28"/>
          <w:lang w:eastAsia="ru-RU"/>
        </w:rPr>
        <w:t>Тищенко Л.Ю. Клиническая оценка и повышение резистентности эмали и дентина при гиперестезии твердых тканей зуба (Дисс</w:t>
      </w:r>
      <w:r w:rsidR="002F0DF3" w:rsidRPr="00DC6F78">
        <w:rPr>
          <w:rFonts w:ascii="Times New Roman" w:eastAsia="Times New Roman" w:hAnsi="Times New Roman" w:cs="Times New Roman"/>
          <w:color w:val="000000"/>
          <w:sz w:val="28"/>
          <w:szCs w:val="28"/>
          <w:lang w:eastAsia="ru-RU"/>
        </w:rPr>
        <w:t xml:space="preserve">., </w:t>
      </w:r>
      <w:r w:rsidRPr="00DC6F78">
        <w:rPr>
          <w:rFonts w:ascii="Times New Roman" w:eastAsia="Times New Roman" w:hAnsi="Times New Roman" w:cs="Times New Roman"/>
          <w:color w:val="000000"/>
          <w:sz w:val="28"/>
          <w:szCs w:val="28"/>
          <w:lang w:eastAsia="ru-RU"/>
        </w:rPr>
        <w:t xml:space="preserve">к.м.н.), Ставрополь, 2009, </w:t>
      </w:r>
      <w:r w:rsidR="002F0DF3" w:rsidRPr="00DC6F78">
        <w:rPr>
          <w:rFonts w:ascii="Times New Roman" w:eastAsia="Times New Roman" w:hAnsi="Times New Roman" w:cs="Times New Roman"/>
          <w:color w:val="000000"/>
          <w:sz w:val="28"/>
          <w:szCs w:val="28"/>
          <w:lang w:eastAsia="ru-RU"/>
        </w:rPr>
        <w:t>1</w:t>
      </w:r>
      <w:r w:rsidRPr="00DC6F78">
        <w:rPr>
          <w:rFonts w:ascii="Times New Roman" w:eastAsia="Times New Roman" w:hAnsi="Times New Roman" w:cs="Times New Roman"/>
          <w:color w:val="000000"/>
          <w:sz w:val="28"/>
          <w:szCs w:val="28"/>
          <w:lang w:eastAsia="ru-RU"/>
        </w:rPr>
        <w:t>24 с.</w:t>
      </w:r>
    </w:p>
    <w:p w14:paraId="0094C0DE" w14:textId="53363ED1" w:rsidR="00E84EDF" w:rsidRPr="00DC6F78" w:rsidRDefault="00E84EDF" w:rsidP="00DC6F78">
      <w:pPr>
        <w:pStyle w:val="ab"/>
        <w:numPr>
          <w:ilvl w:val="0"/>
          <w:numId w:val="30"/>
        </w:numPr>
        <w:spacing w:after="0" w:line="360" w:lineRule="auto"/>
        <w:jc w:val="both"/>
        <w:rPr>
          <w:rFonts w:ascii="Times New Roman" w:eastAsia="Times New Roman" w:hAnsi="Times New Roman" w:cs="Times New Roman"/>
          <w:color w:val="000000"/>
          <w:sz w:val="28"/>
          <w:szCs w:val="28"/>
          <w:lang w:eastAsia="ru-RU"/>
        </w:rPr>
      </w:pPr>
      <w:r w:rsidRPr="00DC6F78">
        <w:rPr>
          <w:rFonts w:ascii="Times New Roman" w:eastAsia="Times New Roman" w:hAnsi="Times New Roman" w:cs="Times New Roman"/>
          <w:color w:val="000000"/>
          <w:sz w:val="28"/>
          <w:szCs w:val="28"/>
          <w:lang w:eastAsia="ru-RU"/>
        </w:rPr>
        <w:t xml:space="preserve">Терапевтическая стоматология : национальное руководство. под ред. Л. А. Дмитриевой, Ю. М. Максимовского. - 2-е изд. , перераб. и доп. - Москва : </w:t>
      </w:r>
      <w:bookmarkStart w:id="12" w:name="_Hlk125722329"/>
      <w:r w:rsidRPr="00DC6F78">
        <w:rPr>
          <w:rFonts w:ascii="Times New Roman" w:eastAsia="Times New Roman" w:hAnsi="Times New Roman" w:cs="Times New Roman"/>
          <w:color w:val="000000"/>
          <w:sz w:val="28"/>
          <w:szCs w:val="28"/>
          <w:lang w:eastAsia="ru-RU"/>
        </w:rPr>
        <w:t>ГЭОТАР-Медиа</w:t>
      </w:r>
      <w:bookmarkEnd w:id="12"/>
      <w:r w:rsidRPr="00DC6F78">
        <w:rPr>
          <w:rFonts w:ascii="Times New Roman" w:eastAsia="Times New Roman" w:hAnsi="Times New Roman" w:cs="Times New Roman"/>
          <w:color w:val="000000"/>
          <w:sz w:val="28"/>
          <w:szCs w:val="28"/>
          <w:lang w:eastAsia="ru-RU"/>
        </w:rPr>
        <w:t>, 2021</w:t>
      </w:r>
      <w:r w:rsidRPr="00DC6F78">
        <w:rPr>
          <w:rFonts w:ascii="Times New Roman" w:eastAsia="Times New Roman" w:hAnsi="Times New Roman" w:cs="Times New Roman"/>
          <w:color w:val="000000"/>
          <w:sz w:val="28"/>
          <w:szCs w:val="28"/>
          <w:lang w:eastAsia="ru-RU"/>
        </w:rPr>
        <w:t>,-610 с.</w:t>
      </w:r>
    </w:p>
    <w:p w14:paraId="6843128C" w14:textId="2786FC96" w:rsidR="004303DC" w:rsidRPr="00DC6F78" w:rsidRDefault="004303DC" w:rsidP="00DC6F78">
      <w:pPr>
        <w:pStyle w:val="ab"/>
        <w:numPr>
          <w:ilvl w:val="0"/>
          <w:numId w:val="30"/>
        </w:numPr>
        <w:spacing w:after="0" w:line="360" w:lineRule="auto"/>
        <w:jc w:val="both"/>
        <w:rPr>
          <w:rFonts w:ascii="Times New Roman" w:eastAsia="Times New Roman" w:hAnsi="Times New Roman" w:cs="Times New Roman"/>
          <w:color w:val="000000"/>
          <w:sz w:val="28"/>
          <w:szCs w:val="28"/>
          <w:lang w:eastAsia="ru-RU"/>
        </w:rPr>
      </w:pPr>
      <w:r w:rsidRPr="00DC6F78">
        <w:rPr>
          <w:rFonts w:ascii="Times New Roman" w:eastAsia="Times New Roman" w:hAnsi="Times New Roman" w:cs="Times New Roman"/>
          <w:color w:val="000000"/>
          <w:sz w:val="28"/>
          <w:szCs w:val="28"/>
          <w:lang w:eastAsia="ru-RU"/>
        </w:rPr>
        <w:t>Ульяницкая Е.С. Клинико-лабораторное исследование эффективности применения десенситайзеров при лечении повышенной чувствительности зубов (Автореф. дисс…к.м.н.), М., МГМСУ, 2007, 25 с.</w:t>
      </w:r>
    </w:p>
    <w:p w14:paraId="702B6C2F" w14:textId="0696BB6B" w:rsidR="004303DC" w:rsidRPr="00DC6F78" w:rsidRDefault="004303DC" w:rsidP="00DC6F78">
      <w:pPr>
        <w:pStyle w:val="ab"/>
        <w:numPr>
          <w:ilvl w:val="0"/>
          <w:numId w:val="30"/>
        </w:numPr>
        <w:spacing w:after="0" w:line="360" w:lineRule="auto"/>
        <w:jc w:val="both"/>
        <w:rPr>
          <w:rFonts w:ascii="Times New Roman" w:hAnsi="Times New Roman" w:cs="Times New Roman"/>
          <w:sz w:val="28"/>
          <w:szCs w:val="28"/>
          <w:lang w:val="en-US"/>
        </w:rPr>
      </w:pPr>
      <w:r w:rsidRPr="00DC6F78">
        <w:rPr>
          <w:rFonts w:ascii="Times New Roman" w:eastAsia="Calibri" w:hAnsi="Times New Roman" w:cs="Times New Roman"/>
          <w:sz w:val="28"/>
          <w:szCs w:val="28"/>
        </w:rPr>
        <w:t>Улитовский С.Б. Повышенная чувствительность зубов и качество жизни // Новое в стоматологии [</w:t>
      </w:r>
      <w:r w:rsidRPr="00DC6F78">
        <w:rPr>
          <w:rFonts w:ascii="Times New Roman" w:eastAsia="Calibri" w:hAnsi="Times New Roman" w:cs="Times New Roman"/>
          <w:sz w:val="28"/>
          <w:szCs w:val="28"/>
          <w:lang w:val="en-US"/>
        </w:rPr>
        <w:t>Ulitovskii</w:t>
      </w:r>
      <w:r w:rsidRPr="00DC6F78">
        <w:rPr>
          <w:rFonts w:ascii="Times New Roman" w:eastAsia="Calibri" w:hAnsi="Times New Roman" w:cs="Times New Roman"/>
          <w:sz w:val="28"/>
          <w:szCs w:val="28"/>
        </w:rPr>
        <w:t xml:space="preserve"> </w:t>
      </w:r>
      <w:r w:rsidRPr="00DC6F78">
        <w:rPr>
          <w:rFonts w:ascii="Times New Roman" w:eastAsia="Calibri" w:hAnsi="Times New Roman" w:cs="Times New Roman"/>
          <w:sz w:val="28"/>
          <w:szCs w:val="28"/>
          <w:lang w:val="en-US"/>
        </w:rPr>
        <w:t>S</w:t>
      </w:r>
      <w:r w:rsidRPr="00DC6F78">
        <w:rPr>
          <w:rFonts w:ascii="Times New Roman" w:eastAsia="Calibri" w:hAnsi="Times New Roman" w:cs="Times New Roman"/>
          <w:sz w:val="28"/>
          <w:szCs w:val="28"/>
        </w:rPr>
        <w:t>.</w:t>
      </w:r>
      <w:r w:rsidRPr="00DC6F78">
        <w:rPr>
          <w:rFonts w:ascii="Times New Roman" w:eastAsia="Calibri" w:hAnsi="Times New Roman" w:cs="Times New Roman"/>
          <w:sz w:val="28"/>
          <w:szCs w:val="28"/>
          <w:lang w:val="en-US"/>
        </w:rPr>
        <w:t>B</w:t>
      </w:r>
      <w:r w:rsidRPr="00DC6F78">
        <w:rPr>
          <w:rFonts w:ascii="Times New Roman" w:eastAsia="Calibri" w:hAnsi="Times New Roman" w:cs="Times New Roman"/>
          <w:sz w:val="28"/>
          <w:szCs w:val="28"/>
        </w:rPr>
        <w:t xml:space="preserve">. </w:t>
      </w:r>
      <w:r w:rsidRPr="00DC6F78">
        <w:rPr>
          <w:rFonts w:ascii="Times New Roman" w:eastAsia="Calibri" w:hAnsi="Times New Roman" w:cs="Times New Roman"/>
          <w:sz w:val="28"/>
          <w:szCs w:val="28"/>
          <w:lang w:val="en-US"/>
        </w:rPr>
        <w:t>Novoe</w:t>
      </w:r>
      <w:r w:rsidRPr="00DC6F78">
        <w:rPr>
          <w:rFonts w:ascii="Times New Roman" w:eastAsia="Calibri" w:hAnsi="Times New Roman" w:cs="Times New Roman"/>
          <w:sz w:val="28"/>
          <w:szCs w:val="28"/>
        </w:rPr>
        <w:t xml:space="preserve"> </w:t>
      </w:r>
      <w:r w:rsidRPr="00DC6F78">
        <w:rPr>
          <w:rFonts w:ascii="Times New Roman" w:eastAsia="Calibri" w:hAnsi="Times New Roman" w:cs="Times New Roman"/>
          <w:sz w:val="28"/>
          <w:szCs w:val="28"/>
          <w:lang w:val="en-US"/>
        </w:rPr>
        <w:t>v</w:t>
      </w:r>
      <w:r w:rsidRPr="00DC6F78">
        <w:rPr>
          <w:rFonts w:ascii="Times New Roman" w:eastAsia="Calibri" w:hAnsi="Times New Roman" w:cs="Times New Roman"/>
          <w:sz w:val="28"/>
          <w:szCs w:val="28"/>
        </w:rPr>
        <w:t xml:space="preserve"> </w:t>
      </w:r>
      <w:r w:rsidRPr="00DC6F78">
        <w:rPr>
          <w:rFonts w:ascii="Times New Roman" w:eastAsia="Calibri" w:hAnsi="Times New Roman" w:cs="Times New Roman"/>
          <w:sz w:val="28"/>
          <w:szCs w:val="28"/>
          <w:lang w:val="en-US"/>
        </w:rPr>
        <w:t>stomatologii</w:t>
      </w:r>
      <w:r w:rsidRPr="00DC6F78">
        <w:rPr>
          <w:rFonts w:ascii="Times New Roman" w:eastAsia="Calibri" w:hAnsi="Times New Roman" w:cs="Times New Roman"/>
          <w:sz w:val="28"/>
          <w:szCs w:val="28"/>
        </w:rPr>
        <w:t xml:space="preserve">. </w:t>
      </w:r>
      <w:r w:rsidRPr="00DC6F78">
        <w:rPr>
          <w:rFonts w:ascii="Times New Roman" w:eastAsia="Calibri" w:hAnsi="Times New Roman" w:cs="Times New Roman"/>
          <w:sz w:val="28"/>
          <w:szCs w:val="28"/>
          <w:lang w:val="en-US"/>
        </w:rPr>
        <w:t>New in dentistry. – 2010. – № 2. – P. 14-15.</w:t>
      </w:r>
    </w:p>
    <w:p w14:paraId="4CE2336C" w14:textId="37442CC3" w:rsidR="003E1E61" w:rsidRPr="00DC6F78" w:rsidRDefault="004303DC" w:rsidP="00DC6F78">
      <w:pPr>
        <w:pStyle w:val="ab"/>
        <w:numPr>
          <w:ilvl w:val="0"/>
          <w:numId w:val="30"/>
        </w:numPr>
        <w:spacing w:after="0" w:line="360" w:lineRule="auto"/>
        <w:jc w:val="both"/>
        <w:rPr>
          <w:rFonts w:ascii="Times New Roman" w:hAnsi="Times New Roman" w:cs="Times New Roman"/>
          <w:sz w:val="28"/>
          <w:szCs w:val="28"/>
          <w:lang w:val="en-US"/>
        </w:rPr>
      </w:pPr>
      <w:r w:rsidRPr="00DC6F78">
        <w:rPr>
          <w:rFonts w:ascii="Times New Roman" w:hAnsi="Times New Roman" w:cs="Times New Roman"/>
          <w:sz w:val="28"/>
          <w:szCs w:val="28"/>
          <w:lang w:val="en-US"/>
        </w:rPr>
        <w:t xml:space="preserve">Addy M., Dummer P.M., Hunter M.L. </w:t>
      </w:r>
      <w:r w:rsidR="003E1E61" w:rsidRPr="00DC6F78">
        <w:rPr>
          <w:rFonts w:ascii="Times New Roman" w:hAnsi="Times New Roman" w:cs="Times New Roman"/>
          <w:sz w:val="28"/>
          <w:szCs w:val="28"/>
          <w:lang w:val="en-US"/>
        </w:rPr>
        <w:t>The effect of tooth brushing frequency, tooth brushing hand, sex and social class on the incidence of plaque, in</w:t>
      </w:r>
      <w:r w:rsidRPr="00DC6F78">
        <w:rPr>
          <w:rFonts w:ascii="Times New Roman" w:hAnsi="Times New Roman" w:cs="Times New Roman"/>
          <w:sz w:val="28"/>
          <w:szCs w:val="28"/>
          <w:lang w:val="en-US"/>
        </w:rPr>
        <w:t xml:space="preserve"> </w:t>
      </w:r>
      <w:r w:rsidR="003E1E61" w:rsidRPr="00DC6F78">
        <w:rPr>
          <w:rFonts w:ascii="Times New Roman" w:hAnsi="Times New Roman" w:cs="Times New Roman"/>
          <w:sz w:val="28"/>
          <w:szCs w:val="28"/>
          <w:lang w:val="en-US"/>
        </w:rPr>
        <w:t>gi</w:t>
      </w:r>
      <w:r w:rsidRPr="00DC6F78">
        <w:rPr>
          <w:rFonts w:ascii="Times New Roman" w:hAnsi="Times New Roman" w:cs="Times New Roman"/>
          <w:sz w:val="28"/>
          <w:szCs w:val="28"/>
          <w:lang w:val="en-US"/>
        </w:rPr>
        <w:t>ngi</w:t>
      </w:r>
      <w:r w:rsidR="003E1E61" w:rsidRPr="00DC6F78">
        <w:rPr>
          <w:rFonts w:ascii="Times New Roman" w:hAnsi="Times New Roman" w:cs="Times New Roman"/>
          <w:sz w:val="28"/>
          <w:szCs w:val="28"/>
          <w:lang w:val="en-US"/>
        </w:rPr>
        <w:t>vitis and pocketing in adolescents: a longitudinal cohort study /</w:t>
      </w:r>
      <w:r w:rsidRPr="00DC6F78">
        <w:rPr>
          <w:rFonts w:ascii="Times New Roman" w:hAnsi="Times New Roman" w:cs="Times New Roman"/>
          <w:sz w:val="28"/>
          <w:szCs w:val="28"/>
          <w:lang w:val="en-US"/>
        </w:rPr>
        <w:t xml:space="preserve"> </w:t>
      </w:r>
      <w:r w:rsidR="003E1E61" w:rsidRPr="00DC6F78">
        <w:rPr>
          <w:rFonts w:ascii="Times New Roman" w:hAnsi="Times New Roman" w:cs="Times New Roman"/>
          <w:sz w:val="28"/>
          <w:szCs w:val="28"/>
          <w:lang w:val="en-US"/>
        </w:rPr>
        <w:t xml:space="preserve">Addy M., Dummer P.M., Hunter M.L. [et. al.] // Community Dent Health. – 1990. – 7. - </w:t>
      </w:r>
      <w:r w:rsidR="00F73B30" w:rsidRPr="00DC6F78">
        <w:rPr>
          <w:rFonts w:ascii="Times New Roman" w:hAnsi="Times New Roman" w:cs="Times New Roman"/>
          <w:sz w:val="28"/>
          <w:szCs w:val="28"/>
          <w:lang w:val="en-US"/>
        </w:rPr>
        <w:t>P</w:t>
      </w:r>
      <w:r w:rsidR="003E1E61" w:rsidRPr="00DC6F78">
        <w:rPr>
          <w:rFonts w:ascii="Times New Roman" w:hAnsi="Times New Roman" w:cs="Times New Roman"/>
          <w:sz w:val="28"/>
          <w:szCs w:val="28"/>
          <w:lang w:val="en-US"/>
        </w:rPr>
        <w:t>. 237-247.</w:t>
      </w:r>
    </w:p>
    <w:p w14:paraId="1CDB82E3" w14:textId="22BD1FA5" w:rsidR="004303DC" w:rsidRPr="00DC6F78" w:rsidRDefault="004303DC" w:rsidP="00DC6F78">
      <w:pPr>
        <w:pStyle w:val="ab"/>
        <w:numPr>
          <w:ilvl w:val="0"/>
          <w:numId w:val="30"/>
        </w:numPr>
        <w:spacing w:after="0" w:line="360" w:lineRule="auto"/>
        <w:jc w:val="both"/>
        <w:rPr>
          <w:rFonts w:ascii="Times New Roman" w:hAnsi="Times New Roman" w:cs="Times New Roman"/>
          <w:sz w:val="28"/>
          <w:szCs w:val="28"/>
          <w:lang w:val="en-US"/>
        </w:rPr>
      </w:pPr>
      <w:r w:rsidRPr="00DC6F78">
        <w:rPr>
          <w:rFonts w:ascii="Times New Roman" w:hAnsi="Times New Roman" w:cs="Times New Roman"/>
          <w:sz w:val="28"/>
          <w:szCs w:val="28"/>
          <w:lang w:val="en-US"/>
        </w:rPr>
        <w:t>Belenova I.A. Prevention a tooth sensitivity after professional teeth whitening / I.A. Belenova, Yelena N. Rozhkova, Ekaterina I. Zyablova, Anna V. Podoprigora, Ehlionora G. Borisova, Ivan S. Belenov, and Alice L. Solovyova // Research Journal of Pharmaceutical, Biological and Chemical Sciences.-</w:t>
      </w:r>
      <w:r w:rsidRPr="00DC6F78">
        <w:rPr>
          <w:sz w:val="28"/>
          <w:szCs w:val="28"/>
          <w:lang w:val="en-US"/>
        </w:rPr>
        <w:t xml:space="preserve"> </w:t>
      </w:r>
      <w:r w:rsidRPr="00DC6F78">
        <w:rPr>
          <w:rFonts w:ascii="Times New Roman" w:hAnsi="Times New Roman" w:cs="Times New Roman"/>
          <w:sz w:val="28"/>
          <w:szCs w:val="28"/>
          <w:lang w:val="en-US"/>
        </w:rPr>
        <w:t xml:space="preserve">Volume 10.- Issue 1.- 2019 (January - February).- 1665-1670 </w:t>
      </w:r>
      <w:hyperlink r:id="rId9" w:history="1">
        <w:r w:rsidRPr="00DC6F78">
          <w:rPr>
            <w:rStyle w:val="af1"/>
            <w:rFonts w:ascii="Times New Roman" w:hAnsi="Times New Roman" w:cs="Times New Roman"/>
            <w:sz w:val="28"/>
            <w:szCs w:val="28"/>
            <w:lang w:val="en-US"/>
          </w:rPr>
          <w:t>https://studopedia.net/6_73180_giperesteziya-klassifikatsiya-etiologiya-klinika-diagnostika-lechenie.html</w:t>
        </w:r>
      </w:hyperlink>
      <w:r w:rsidRPr="00DC6F78">
        <w:rPr>
          <w:rFonts w:ascii="Times New Roman" w:hAnsi="Times New Roman" w:cs="Times New Roman"/>
          <w:sz w:val="28"/>
          <w:szCs w:val="28"/>
          <w:lang w:val="en-US"/>
        </w:rPr>
        <w:t xml:space="preserve"> </w:t>
      </w:r>
    </w:p>
    <w:p w14:paraId="2C391156" w14:textId="51FFAFB5" w:rsidR="004303DC" w:rsidRPr="00DC6F78" w:rsidRDefault="004303DC" w:rsidP="00DC6F78">
      <w:pPr>
        <w:pStyle w:val="ab"/>
        <w:numPr>
          <w:ilvl w:val="0"/>
          <w:numId w:val="30"/>
        </w:numPr>
        <w:spacing w:after="0" w:line="360" w:lineRule="auto"/>
        <w:jc w:val="both"/>
        <w:rPr>
          <w:rFonts w:ascii="Times New Roman" w:hAnsi="Times New Roman" w:cs="Times New Roman"/>
          <w:sz w:val="28"/>
          <w:szCs w:val="28"/>
          <w:lang w:val="en-US"/>
        </w:rPr>
      </w:pPr>
      <w:r w:rsidRPr="00DC6F78">
        <w:rPr>
          <w:rFonts w:ascii="Times New Roman" w:hAnsi="Times New Roman" w:cs="Times New Roman"/>
          <w:sz w:val="28"/>
          <w:szCs w:val="28"/>
          <w:lang w:val="en-US"/>
        </w:rPr>
        <w:lastRenderedPageBreak/>
        <w:t>Gillam D.G. Advances in Diagnosis, Management, and Treatment Dentine hypersensitivity, Springer, 2015, 190 p. ISBN: 978-3-319-14577-8</w:t>
      </w:r>
    </w:p>
    <w:p w14:paraId="245AE609" w14:textId="023768CD" w:rsidR="003E1E61" w:rsidRPr="00DC6F78" w:rsidRDefault="004303DC" w:rsidP="00DC6F78">
      <w:pPr>
        <w:pStyle w:val="ab"/>
        <w:numPr>
          <w:ilvl w:val="0"/>
          <w:numId w:val="30"/>
        </w:numPr>
        <w:spacing w:after="0" w:line="360" w:lineRule="auto"/>
        <w:jc w:val="both"/>
        <w:rPr>
          <w:rFonts w:ascii="Times New Roman" w:hAnsi="Times New Roman" w:cs="Times New Roman"/>
          <w:sz w:val="28"/>
          <w:szCs w:val="28"/>
          <w:lang w:val="en-US"/>
        </w:rPr>
      </w:pPr>
      <w:r w:rsidRPr="00DC6F78">
        <w:rPr>
          <w:rFonts w:ascii="Times New Roman" w:hAnsi="Times New Roman" w:cs="Times New Roman"/>
          <w:sz w:val="28"/>
          <w:szCs w:val="28"/>
          <w:lang w:val="en-US"/>
        </w:rPr>
        <w:t xml:space="preserve">Rees J.S., Jin L.J., Lam S. </w:t>
      </w:r>
      <w:r w:rsidR="003E1E61" w:rsidRPr="00DC6F78">
        <w:rPr>
          <w:rFonts w:ascii="Times New Roman" w:hAnsi="Times New Roman" w:cs="Times New Roman"/>
          <w:sz w:val="28"/>
          <w:szCs w:val="28"/>
          <w:lang w:val="en-US"/>
        </w:rPr>
        <w:t>The prevalence of dentine hypersensitivi</w:t>
      </w:r>
      <w:r w:rsidRPr="00DC6F78">
        <w:rPr>
          <w:rFonts w:ascii="Times New Roman" w:hAnsi="Times New Roman" w:cs="Times New Roman"/>
          <w:sz w:val="28"/>
          <w:szCs w:val="28"/>
          <w:lang w:val="en-US"/>
        </w:rPr>
        <w:t>t</w:t>
      </w:r>
      <w:r w:rsidR="003E1E61" w:rsidRPr="00DC6F78">
        <w:rPr>
          <w:rFonts w:ascii="Times New Roman" w:hAnsi="Times New Roman" w:cs="Times New Roman"/>
          <w:sz w:val="28"/>
          <w:szCs w:val="28"/>
          <w:lang w:val="en-US"/>
        </w:rPr>
        <w:t>y in a hospital clinic population in Hong Kong / Rees J.S., Jin L.J., Lam S. // J</w:t>
      </w:r>
      <w:r w:rsidR="00F73B30" w:rsidRPr="00DC6F78">
        <w:rPr>
          <w:rFonts w:ascii="Times New Roman" w:hAnsi="Times New Roman" w:cs="Times New Roman"/>
          <w:sz w:val="28"/>
          <w:szCs w:val="28"/>
          <w:lang w:val="en-US"/>
        </w:rPr>
        <w:t>.</w:t>
      </w:r>
      <w:r w:rsidR="003E1E61" w:rsidRPr="00DC6F78">
        <w:rPr>
          <w:rFonts w:ascii="Times New Roman" w:hAnsi="Times New Roman" w:cs="Times New Roman"/>
          <w:sz w:val="28"/>
          <w:szCs w:val="28"/>
          <w:lang w:val="en-US"/>
        </w:rPr>
        <w:t xml:space="preserve"> Dent. - 2003. - 31. – p. 453</w:t>
      </w:r>
      <w:r w:rsidR="00F73B30" w:rsidRPr="00DC6F78">
        <w:rPr>
          <w:rFonts w:ascii="Times New Roman" w:hAnsi="Times New Roman" w:cs="Times New Roman"/>
          <w:sz w:val="28"/>
          <w:szCs w:val="28"/>
          <w:lang w:val="en-US"/>
        </w:rPr>
        <w:t>–</w:t>
      </w:r>
      <w:r w:rsidR="003E1E61" w:rsidRPr="00DC6F78">
        <w:rPr>
          <w:rFonts w:ascii="Times New Roman" w:hAnsi="Times New Roman" w:cs="Times New Roman"/>
          <w:sz w:val="28"/>
          <w:szCs w:val="28"/>
          <w:lang w:val="en-US"/>
        </w:rPr>
        <w:t>461.</w:t>
      </w:r>
    </w:p>
    <w:p w14:paraId="4E37C049" w14:textId="75570425" w:rsidR="004303DC" w:rsidRPr="00DC6F78" w:rsidRDefault="004303DC" w:rsidP="00DC6F78">
      <w:pPr>
        <w:pStyle w:val="ab"/>
        <w:numPr>
          <w:ilvl w:val="0"/>
          <w:numId w:val="30"/>
        </w:numPr>
        <w:spacing w:after="0" w:line="360" w:lineRule="auto"/>
        <w:jc w:val="both"/>
        <w:rPr>
          <w:rFonts w:ascii="Times New Roman" w:hAnsi="Times New Roman" w:cs="Times New Roman"/>
          <w:sz w:val="28"/>
          <w:szCs w:val="28"/>
          <w:lang w:val="en-US"/>
        </w:rPr>
      </w:pPr>
      <w:r w:rsidRPr="00DC6F78">
        <w:rPr>
          <w:rFonts w:ascii="Times New Roman" w:hAnsi="Times New Roman" w:cs="Times New Roman"/>
          <w:sz w:val="28"/>
          <w:szCs w:val="28"/>
          <w:lang w:val="en-US"/>
        </w:rPr>
        <w:t xml:space="preserve">Robinson P.G. Dentine hypersensitivity. Developing a person-centred approach to Oral Health, 1st Edition, 2014, 317 </w:t>
      </w:r>
      <w:r w:rsidRPr="00DC6F78">
        <w:rPr>
          <w:rFonts w:ascii="Times New Roman" w:hAnsi="Times New Roman" w:cs="Times New Roman"/>
          <w:sz w:val="28"/>
          <w:szCs w:val="28"/>
        </w:rPr>
        <w:t>р</w:t>
      </w:r>
      <w:r w:rsidRPr="00DC6F78">
        <w:rPr>
          <w:rFonts w:ascii="Times New Roman" w:hAnsi="Times New Roman" w:cs="Times New Roman"/>
          <w:sz w:val="28"/>
          <w:szCs w:val="28"/>
          <w:lang w:val="en-US"/>
        </w:rPr>
        <w:t>.</w:t>
      </w:r>
    </w:p>
    <w:p w14:paraId="4BD88244" w14:textId="6D1D5336" w:rsidR="004303DC" w:rsidRPr="00DC6F78" w:rsidRDefault="004303DC" w:rsidP="00DC6F78">
      <w:pPr>
        <w:pStyle w:val="ab"/>
        <w:numPr>
          <w:ilvl w:val="0"/>
          <w:numId w:val="30"/>
        </w:numPr>
        <w:spacing w:after="0" w:line="360" w:lineRule="auto"/>
        <w:jc w:val="both"/>
        <w:rPr>
          <w:rFonts w:ascii="Times New Roman" w:hAnsi="Times New Roman" w:cs="Times New Roman"/>
          <w:sz w:val="28"/>
          <w:szCs w:val="28"/>
          <w:lang w:val="en-US"/>
        </w:rPr>
      </w:pPr>
      <w:r w:rsidRPr="00DC6F78">
        <w:rPr>
          <w:rFonts w:ascii="Times New Roman" w:hAnsi="Times New Roman" w:cs="Times New Roman"/>
          <w:sz w:val="28"/>
          <w:szCs w:val="28"/>
          <w:lang w:val="en-US"/>
        </w:rPr>
        <w:t>Sahar Taha, Brian H. Clinician's Guide to the Diagnosis and Management of Tooth, Springer-Verlag Berlin Heidelberg 2014, https://doi.org/10.1007/978-3-642-45164-5</w:t>
      </w:r>
    </w:p>
    <w:p w14:paraId="41EE6EEB" w14:textId="51215BC2" w:rsidR="00BF2ED1" w:rsidRPr="00DC6F78" w:rsidRDefault="00C840A9" w:rsidP="00DC6F78">
      <w:pPr>
        <w:pStyle w:val="ab"/>
        <w:numPr>
          <w:ilvl w:val="0"/>
          <w:numId w:val="30"/>
        </w:numPr>
        <w:spacing w:after="0" w:line="360" w:lineRule="auto"/>
        <w:jc w:val="both"/>
        <w:rPr>
          <w:rStyle w:val="af3"/>
          <w:rFonts w:ascii="Times New Roman" w:hAnsi="Times New Roman" w:cs="Times New Roman"/>
          <w:color w:val="auto"/>
          <w:sz w:val="28"/>
          <w:szCs w:val="28"/>
          <w:lang w:val="en-US"/>
        </w:rPr>
      </w:pPr>
      <w:r w:rsidRPr="00DC6F78">
        <w:rPr>
          <w:rFonts w:ascii="Times New Roman" w:hAnsi="Times New Roman" w:cs="Times New Roman"/>
          <w:sz w:val="28"/>
          <w:szCs w:val="28"/>
          <w:lang w:val="en-US"/>
        </w:rPr>
        <w:t>Suma R. Dentine hypersensitivity (</w:t>
      </w:r>
      <w:r w:rsidRPr="00DC6F78">
        <w:rPr>
          <w:rStyle w:val="af3"/>
          <w:rFonts w:ascii="Times New Roman" w:hAnsi="Times New Roman" w:cs="Times New Roman"/>
          <w:color w:val="auto"/>
          <w:sz w:val="28"/>
          <w:szCs w:val="28"/>
          <w:lang w:val="en-US"/>
        </w:rPr>
        <w:t xml:space="preserve">From Etiology to Clinical Assessment and Management), </w:t>
      </w:r>
      <w:r w:rsidR="00947C13" w:rsidRPr="00DC6F78">
        <w:rPr>
          <w:rStyle w:val="af3"/>
          <w:rFonts w:ascii="Times New Roman" w:hAnsi="Times New Roman" w:cs="Times New Roman"/>
          <w:color w:val="auto"/>
          <w:sz w:val="28"/>
          <w:szCs w:val="28"/>
          <w:lang w:val="en-US"/>
        </w:rPr>
        <w:t>Lambert,</w:t>
      </w:r>
      <w:r w:rsidR="004303DC" w:rsidRPr="00DC6F78">
        <w:rPr>
          <w:rStyle w:val="af3"/>
          <w:rFonts w:ascii="Times New Roman" w:hAnsi="Times New Roman" w:cs="Times New Roman"/>
          <w:color w:val="auto"/>
          <w:sz w:val="28"/>
          <w:szCs w:val="28"/>
          <w:lang w:val="en-US"/>
        </w:rPr>
        <w:t xml:space="preserve"> 1</w:t>
      </w:r>
      <w:r w:rsidR="00947C13" w:rsidRPr="00DC6F78">
        <w:rPr>
          <w:rStyle w:val="af3"/>
          <w:rFonts w:ascii="Times New Roman" w:hAnsi="Times New Roman" w:cs="Times New Roman"/>
          <w:color w:val="auto"/>
          <w:sz w:val="28"/>
          <w:szCs w:val="28"/>
          <w:lang w:val="en-US"/>
        </w:rPr>
        <w:t xml:space="preserve">28 </w:t>
      </w:r>
      <w:r w:rsidR="00947C13" w:rsidRPr="00DC6F78">
        <w:rPr>
          <w:rStyle w:val="af3"/>
          <w:rFonts w:ascii="Times New Roman" w:hAnsi="Times New Roman" w:cs="Times New Roman"/>
          <w:color w:val="auto"/>
          <w:sz w:val="28"/>
          <w:szCs w:val="28"/>
        </w:rPr>
        <w:t>р</w:t>
      </w:r>
      <w:r w:rsidR="00947C13" w:rsidRPr="00DC6F78">
        <w:rPr>
          <w:rStyle w:val="af3"/>
          <w:rFonts w:ascii="Times New Roman" w:hAnsi="Times New Roman" w:cs="Times New Roman"/>
          <w:color w:val="auto"/>
          <w:sz w:val="28"/>
          <w:szCs w:val="28"/>
          <w:lang w:val="en-US"/>
        </w:rPr>
        <w:t>.</w:t>
      </w:r>
    </w:p>
    <w:p w14:paraId="0F648697" w14:textId="1E8C0661" w:rsidR="00F32AA3" w:rsidRDefault="00F32AA3" w:rsidP="00BF2ED1">
      <w:pPr>
        <w:spacing w:after="0" w:line="360" w:lineRule="auto"/>
        <w:jc w:val="both"/>
        <w:rPr>
          <w:rStyle w:val="af3"/>
          <w:rFonts w:ascii="Times New Roman" w:hAnsi="Times New Roman" w:cs="Times New Roman"/>
          <w:color w:val="auto"/>
          <w:sz w:val="28"/>
          <w:szCs w:val="28"/>
          <w:lang w:val="en-US"/>
        </w:rPr>
      </w:pPr>
    </w:p>
    <w:p w14:paraId="7CDD8190" w14:textId="22CABF9D" w:rsidR="00F32AA3" w:rsidRDefault="00F32AA3" w:rsidP="00BF2ED1">
      <w:pPr>
        <w:spacing w:after="0" w:line="360" w:lineRule="auto"/>
        <w:jc w:val="both"/>
        <w:rPr>
          <w:rStyle w:val="af3"/>
          <w:rFonts w:ascii="Times New Roman" w:hAnsi="Times New Roman" w:cs="Times New Roman"/>
          <w:color w:val="auto"/>
          <w:sz w:val="28"/>
          <w:szCs w:val="28"/>
          <w:lang w:val="en-US"/>
        </w:rPr>
      </w:pPr>
    </w:p>
    <w:p w14:paraId="5725A05B" w14:textId="61448EDD" w:rsidR="006403E0" w:rsidRDefault="006403E0" w:rsidP="00BF2ED1">
      <w:pPr>
        <w:spacing w:after="0" w:line="360" w:lineRule="auto"/>
        <w:jc w:val="both"/>
        <w:rPr>
          <w:rStyle w:val="af3"/>
          <w:rFonts w:ascii="Times New Roman" w:hAnsi="Times New Roman" w:cs="Times New Roman"/>
          <w:color w:val="auto"/>
          <w:sz w:val="28"/>
          <w:szCs w:val="28"/>
          <w:lang w:val="en-US"/>
        </w:rPr>
      </w:pPr>
    </w:p>
    <w:p w14:paraId="1E2993D2" w14:textId="3C18A978" w:rsidR="006403E0" w:rsidRDefault="006403E0" w:rsidP="00BF2ED1">
      <w:pPr>
        <w:spacing w:after="0" w:line="360" w:lineRule="auto"/>
        <w:jc w:val="both"/>
        <w:rPr>
          <w:rStyle w:val="af3"/>
          <w:rFonts w:ascii="Times New Roman" w:hAnsi="Times New Roman" w:cs="Times New Roman"/>
          <w:color w:val="auto"/>
          <w:sz w:val="28"/>
          <w:szCs w:val="28"/>
          <w:lang w:val="en-US"/>
        </w:rPr>
      </w:pPr>
    </w:p>
    <w:p w14:paraId="192A33B1" w14:textId="030DD1A4" w:rsidR="006403E0" w:rsidRDefault="006403E0" w:rsidP="00BF2ED1">
      <w:pPr>
        <w:spacing w:after="0" w:line="360" w:lineRule="auto"/>
        <w:jc w:val="both"/>
        <w:rPr>
          <w:rStyle w:val="af3"/>
          <w:rFonts w:ascii="Times New Roman" w:hAnsi="Times New Roman" w:cs="Times New Roman"/>
          <w:color w:val="auto"/>
          <w:sz w:val="28"/>
          <w:szCs w:val="28"/>
          <w:lang w:val="en-US"/>
        </w:rPr>
      </w:pPr>
    </w:p>
    <w:p w14:paraId="443026DE" w14:textId="064FE586" w:rsidR="006403E0" w:rsidRDefault="006403E0" w:rsidP="00BF2ED1">
      <w:pPr>
        <w:spacing w:after="0" w:line="360" w:lineRule="auto"/>
        <w:jc w:val="both"/>
        <w:rPr>
          <w:rStyle w:val="af3"/>
          <w:rFonts w:ascii="Times New Roman" w:hAnsi="Times New Roman" w:cs="Times New Roman"/>
          <w:color w:val="auto"/>
          <w:sz w:val="28"/>
          <w:szCs w:val="28"/>
          <w:lang w:val="en-US"/>
        </w:rPr>
      </w:pPr>
    </w:p>
    <w:p w14:paraId="42250C1D" w14:textId="224E847C" w:rsidR="006403E0" w:rsidRDefault="006403E0" w:rsidP="00BF2ED1">
      <w:pPr>
        <w:spacing w:after="0" w:line="360" w:lineRule="auto"/>
        <w:jc w:val="both"/>
        <w:rPr>
          <w:rStyle w:val="af3"/>
          <w:rFonts w:ascii="Times New Roman" w:hAnsi="Times New Roman" w:cs="Times New Roman"/>
          <w:color w:val="auto"/>
          <w:sz w:val="28"/>
          <w:szCs w:val="28"/>
          <w:lang w:val="en-US"/>
        </w:rPr>
      </w:pPr>
    </w:p>
    <w:p w14:paraId="393D5B9E" w14:textId="01F09CAF" w:rsidR="006403E0" w:rsidRDefault="006403E0" w:rsidP="00BF2ED1">
      <w:pPr>
        <w:spacing w:after="0" w:line="360" w:lineRule="auto"/>
        <w:jc w:val="both"/>
        <w:rPr>
          <w:rStyle w:val="af3"/>
          <w:rFonts w:ascii="Times New Roman" w:hAnsi="Times New Roman" w:cs="Times New Roman"/>
          <w:color w:val="auto"/>
          <w:sz w:val="28"/>
          <w:szCs w:val="28"/>
          <w:lang w:val="en-US"/>
        </w:rPr>
      </w:pPr>
    </w:p>
    <w:p w14:paraId="06B7A8B7" w14:textId="4ED01E5E" w:rsidR="006403E0" w:rsidRDefault="006403E0" w:rsidP="00BF2ED1">
      <w:pPr>
        <w:spacing w:after="0" w:line="360" w:lineRule="auto"/>
        <w:jc w:val="both"/>
        <w:rPr>
          <w:rStyle w:val="af3"/>
          <w:rFonts w:ascii="Times New Roman" w:hAnsi="Times New Roman" w:cs="Times New Roman"/>
          <w:color w:val="auto"/>
          <w:sz w:val="28"/>
          <w:szCs w:val="28"/>
          <w:lang w:val="en-US"/>
        </w:rPr>
      </w:pPr>
    </w:p>
    <w:p w14:paraId="2129DB3A" w14:textId="5DCBF784" w:rsidR="006403E0" w:rsidRDefault="006403E0" w:rsidP="00BF2ED1">
      <w:pPr>
        <w:spacing w:after="0" w:line="360" w:lineRule="auto"/>
        <w:jc w:val="both"/>
        <w:rPr>
          <w:rStyle w:val="af3"/>
          <w:rFonts w:ascii="Times New Roman" w:hAnsi="Times New Roman" w:cs="Times New Roman"/>
          <w:color w:val="auto"/>
          <w:sz w:val="28"/>
          <w:szCs w:val="28"/>
          <w:lang w:val="en-US"/>
        </w:rPr>
      </w:pPr>
    </w:p>
    <w:p w14:paraId="74E36CAD" w14:textId="53CD0E00" w:rsidR="006403E0" w:rsidRDefault="006403E0" w:rsidP="00BF2ED1">
      <w:pPr>
        <w:spacing w:after="0" w:line="360" w:lineRule="auto"/>
        <w:jc w:val="both"/>
        <w:rPr>
          <w:rStyle w:val="af3"/>
          <w:rFonts w:ascii="Times New Roman" w:hAnsi="Times New Roman" w:cs="Times New Roman"/>
          <w:color w:val="auto"/>
          <w:sz w:val="28"/>
          <w:szCs w:val="28"/>
          <w:lang w:val="en-US"/>
        </w:rPr>
      </w:pPr>
    </w:p>
    <w:p w14:paraId="7C9EF83A" w14:textId="79A5CE4A" w:rsidR="006403E0" w:rsidRDefault="006403E0" w:rsidP="00BF2ED1">
      <w:pPr>
        <w:spacing w:after="0" w:line="360" w:lineRule="auto"/>
        <w:jc w:val="both"/>
        <w:rPr>
          <w:rStyle w:val="af3"/>
          <w:rFonts w:ascii="Times New Roman" w:hAnsi="Times New Roman" w:cs="Times New Roman"/>
          <w:color w:val="auto"/>
          <w:sz w:val="28"/>
          <w:szCs w:val="28"/>
          <w:lang w:val="en-US"/>
        </w:rPr>
      </w:pPr>
    </w:p>
    <w:p w14:paraId="68E7EB96" w14:textId="2445B954" w:rsidR="006403E0" w:rsidRDefault="006403E0" w:rsidP="00BF2ED1">
      <w:pPr>
        <w:spacing w:after="0" w:line="360" w:lineRule="auto"/>
        <w:jc w:val="both"/>
        <w:rPr>
          <w:rStyle w:val="af3"/>
          <w:rFonts w:ascii="Times New Roman" w:hAnsi="Times New Roman" w:cs="Times New Roman"/>
          <w:color w:val="auto"/>
          <w:sz w:val="28"/>
          <w:szCs w:val="28"/>
          <w:lang w:val="en-US"/>
        </w:rPr>
      </w:pPr>
    </w:p>
    <w:p w14:paraId="21E38B35" w14:textId="316032DE" w:rsidR="006403E0" w:rsidRDefault="006403E0" w:rsidP="00BF2ED1">
      <w:pPr>
        <w:spacing w:after="0" w:line="360" w:lineRule="auto"/>
        <w:jc w:val="both"/>
        <w:rPr>
          <w:rStyle w:val="af3"/>
          <w:rFonts w:ascii="Times New Roman" w:hAnsi="Times New Roman" w:cs="Times New Roman"/>
          <w:color w:val="auto"/>
          <w:sz w:val="28"/>
          <w:szCs w:val="28"/>
          <w:lang w:val="en-US"/>
        </w:rPr>
      </w:pPr>
    </w:p>
    <w:p w14:paraId="528C347B" w14:textId="77777777" w:rsidR="006403E0" w:rsidRDefault="006403E0" w:rsidP="00BF2ED1">
      <w:pPr>
        <w:spacing w:after="0" w:line="360" w:lineRule="auto"/>
        <w:jc w:val="both"/>
        <w:rPr>
          <w:rStyle w:val="af3"/>
          <w:rFonts w:ascii="Times New Roman" w:hAnsi="Times New Roman" w:cs="Times New Roman"/>
          <w:color w:val="auto"/>
          <w:sz w:val="28"/>
          <w:szCs w:val="28"/>
          <w:lang w:val="en-US"/>
        </w:rPr>
      </w:pPr>
    </w:p>
    <w:p w14:paraId="6AE39A48" w14:textId="38A2B6E4" w:rsidR="00F32AA3" w:rsidRDefault="00F32AA3" w:rsidP="00BF2ED1">
      <w:pPr>
        <w:spacing w:after="0" w:line="360" w:lineRule="auto"/>
        <w:jc w:val="both"/>
        <w:rPr>
          <w:rStyle w:val="af3"/>
          <w:rFonts w:ascii="Times New Roman" w:hAnsi="Times New Roman" w:cs="Times New Roman"/>
          <w:color w:val="auto"/>
          <w:sz w:val="28"/>
          <w:szCs w:val="28"/>
          <w:lang w:val="en-US"/>
        </w:rPr>
      </w:pPr>
    </w:p>
    <w:p w14:paraId="554F10AF" w14:textId="77777777" w:rsidR="00F32AA3" w:rsidRPr="00F32AA3" w:rsidRDefault="00F32AA3" w:rsidP="00BF2ED1">
      <w:pPr>
        <w:spacing w:after="0" w:line="360" w:lineRule="auto"/>
        <w:jc w:val="both"/>
        <w:rPr>
          <w:rStyle w:val="2"/>
          <w:rFonts w:ascii="Times New Roman" w:hAnsi="Times New Roman" w:cs="Times New Roman"/>
          <w:color w:val="auto"/>
          <w:w w:val="100"/>
          <w:sz w:val="28"/>
          <w:szCs w:val="28"/>
          <w:lang w:val="en-US"/>
        </w:rPr>
      </w:pPr>
    </w:p>
    <w:p w14:paraId="7321F97F" w14:textId="77777777" w:rsidR="00600605" w:rsidRPr="002120DB" w:rsidRDefault="00600605" w:rsidP="002120DB">
      <w:pPr>
        <w:spacing w:after="0" w:line="360" w:lineRule="auto"/>
        <w:rPr>
          <w:rFonts w:ascii="Times New Roman" w:hAnsi="Times New Roman" w:cs="Times New Roman"/>
          <w:b/>
          <w:sz w:val="28"/>
          <w:szCs w:val="28"/>
        </w:rPr>
      </w:pPr>
      <w:r w:rsidRPr="002120DB">
        <w:rPr>
          <w:rFonts w:ascii="Times New Roman" w:hAnsi="Times New Roman" w:cs="Times New Roman"/>
          <w:b/>
          <w:sz w:val="28"/>
          <w:szCs w:val="28"/>
          <w:lang w:val="en-US"/>
        </w:rPr>
        <w:lastRenderedPageBreak/>
        <w:t>XIV</w:t>
      </w:r>
      <w:r w:rsidRPr="00B24E9B">
        <w:rPr>
          <w:rFonts w:ascii="Times New Roman" w:hAnsi="Times New Roman" w:cs="Times New Roman"/>
          <w:b/>
          <w:sz w:val="28"/>
          <w:szCs w:val="28"/>
        </w:rPr>
        <w:t>.</w:t>
      </w:r>
      <w:r w:rsidR="003E1E61" w:rsidRPr="00B24E9B">
        <w:rPr>
          <w:rFonts w:ascii="Times New Roman" w:hAnsi="Times New Roman" w:cs="Times New Roman"/>
          <w:b/>
          <w:sz w:val="28"/>
          <w:szCs w:val="28"/>
        </w:rPr>
        <w:t xml:space="preserve"> </w:t>
      </w:r>
      <w:r w:rsidRPr="002120DB">
        <w:rPr>
          <w:rFonts w:ascii="Times New Roman" w:hAnsi="Times New Roman" w:cs="Times New Roman"/>
          <w:b/>
          <w:sz w:val="28"/>
          <w:szCs w:val="28"/>
        </w:rPr>
        <w:t>Приложение</w:t>
      </w:r>
      <w:r w:rsidRPr="00B24E9B">
        <w:rPr>
          <w:rFonts w:ascii="Times New Roman" w:hAnsi="Times New Roman" w:cs="Times New Roman"/>
          <w:b/>
          <w:sz w:val="28"/>
          <w:szCs w:val="28"/>
        </w:rPr>
        <w:t xml:space="preserve"> </w:t>
      </w:r>
      <w:r w:rsidRPr="002120DB">
        <w:rPr>
          <w:rFonts w:ascii="Times New Roman" w:hAnsi="Times New Roman" w:cs="Times New Roman"/>
          <w:b/>
          <w:sz w:val="28"/>
          <w:szCs w:val="28"/>
        </w:rPr>
        <w:t>А</w:t>
      </w:r>
      <w:r w:rsidRPr="00B24E9B">
        <w:rPr>
          <w:rFonts w:ascii="Times New Roman" w:hAnsi="Times New Roman" w:cs="Times New Roman"/>
          <w:b/>
          <w:sz w:val="28"/>
          <w:szCs w:val="28"/>
        </w:rPr>
        <w:t xml:space="preserve">1. </w:t>
      </w:r>
      <w:r w:rsidRPr="002120DB">
        <w:rPr>
          <w:rFonts w:ascii="Times New Roman" w:hAnsi="Times New Roman" w:cs="Times New Roman"/>
          <w:b/>
          <w:sz w:val="28"/>
          <w:szCs w:val="28"/>
        </w:rPr>
        <w:t>Состав рабочей группы по разработке и пересмотру клинических рекомендаций</w:t>
      </w:r>
      <w:r w:rsidRPr="002120DB">
        <w:rPr>
          <w:rFonts w:ascii="Times New Roman" w:hAnsi="Times New Roman" w:cs="Times New Roman"/>
          <w:b/>
          <w:sz w:val="28"/>
          <w:szCs w:val="28"/>
        </w:rPr>
        <w:tab/>
      </w:r>
    </w:p>
    <w:p w14:paraId="796D6BF4" w14:textId="77777777" w:rsidR="003E1E61" w:rsidRPr="004303DC" w:rsidRDefault="003E1E61" w:rsidP="002120DB">
      <w:pPr>
        <w:pStyle w:val="ab"/>
        <w:numPr>
          <w:ilvl w:val="0"/>
          <w:numId w:val="17"/>
        </w:numPr>
        <w:spacing w:after="0" w:line="360" w:lineRule="auto"/>
        <w:ind w:left="0" w:firstLine="0"/>
        <w:jc w:val="both"/>
        <w:rPr>
          <w:rFonts w:ascii="Times New Roman" w:hAnsi="Times New Roman" w:cs="Times New Roman"/>
          <w:sz w:val="28"/>
          <w:szCs w:val="28"/>
          <w:lang w:val="x-none"/>
        </w:rPr>
      </w:pPr>
      <w:r w:rsidRPr="004303DC">
        <w:rPr>
          <w:rFonts w:ascii="Times New Roman" w:hAnsi="Times New Roman" w:cs="Times New Roman"/>
          <w:sz w:val="28"/>
          <w:szCs w:val="28"/>
          <w:lang w:val="x-none"/>
        </w:rPr>
        <w:t>Беленова Ирина Александровна, профессор кафедры госпитальной стоматологии ФГБОУ ВО «Воронежский государственный медицинский университет им. Н.Н. Бурденко» Минздрава России, профессор, доктор медицинских наук.</w:t>
      </w:r>
    </w:p>
    <w:p w14:paraId="75D3625A" w14:textId="77777777" w:rsidR="003E1E61" w:rsidRPr="004303DC" w:rsidRDefault="003E1E61" w:rsidP="002120DB">
      <w:pPr>
        <w:pStyle w:val="ab"/>
        <w:spacing w:after="0" w:line="360" w:lineRule="auto"/>
        <w:ind w:left="0"/>
        <w:jc w:val="both"/>
        <w:rPr>
          <w:rFonts w:ascii="Times New Roman" w:hAnsi="Times New Roman" w:cs="Times New Roman"/>
          <w:sz w:val="28"/>
          <w:szCs w:val="28"/>
          <w:lang w:val="x-none"/>
        </w:rPr>
      </w:pPr>
      <w:r w:rsidRPr="004303DC">
        <w:rPr>
          <w:rFonts w:ascii="Times New Roman" w:hAnsi="Times New Roman" w:cs="Times New Roman"/>
          <w:sz w:val="28"/>
          <w:szCs w:val="28"/>
          <w:lang w:val="x-none"/>
        </w:rPr>
        <w:t>Конфликт интересов: отсутствует.</w:t>
      </w:r>
    </w:p>
    <w:p w14:paraId="49711A7E" w14:textId="77777777" w:rsidR="003E1E61" w:rsidRPr="004303DC" w:rsidRDefault="003E1E61" w:rsidP="002120DB">
      <w:pPr>
        <w:pStyle w:val="ab"/>
        <w:numPr>
          <w:ilvl w:val="0"/>
          <w:numId w:val="17"/>
        </w:numPr>
        <w:spacing w:after="0" w:line="360" w:lineRule="auto"/>
        <w:ind w:left="0" w:firstLine="0"/>
        <w:jc w:val="both"/>
        <w:rPr>
          <w:rFonts w:ascii="Times New Roman" w:hAnsi="Times New Roman" w:cs="Times New Roman"/>
          <w:sz w:val="28"/>
          <w:szCs w:val="28"/>
          <w:lang w:val="x-none"/>
        </w:rPr>
      </w:pPr>
      <w:r w:rsidRPr="004303DC">
        <w:rPr>
          <w:rFonts w:ascii="Times New Roman" w:hAnsi="Times New Roman" w:cs="Times New Roman"/>
          <w:sz w:val="28"/>
          <w:szCs w:val="28"/>
        </w:rPr>
        <w:t>Жакот Иван Васильевич</w:t>
      </w:r>
      <w:r w:rsidRPr="004303DC">
        <w:rPr>
          <w:rFonts w:ascii="Times New Roman" w:hAnsi="Times New Roman" w:cs="Times New Roman"/>
          <w:sz w:val="28"/>
          <w:szCs w:val="28"/>
          <w:lang w:val="x-none"/>
        </w:rPr>
        <w:t xml:space="preserve">, </w:t>
      </w:r>
      <w:r w:rsidRPr="004303DC">
        <w:rPr>
          <w:rFonts w:ascii="Times New Roman" w:hAnsi="Times New Roman" w:cs="Times New Roman"/>
          <w:sz w:val="28"/>
          <w:szCs w:val="28"/>
        </w:rPr>
        <w:t>доцент</w:t>
      </w:r>
      <w:r w:rsidRPr="004303DC">
        <w:rPr>
          <w:rFonts w:ascii="Times New Roman" w:hAnsi="Times New Roman" w:cs="Times New Roman"/>
          <w:sz w:val="28"/>
          <w:szCs w:val="28"/>
          <w:lang w:val="x-none"/>
        </w:rPr>
        <w:t xml:space="preserve"> кафедры госпитальной стоматологии ФГБОУ ВО «Воронежский государственный медицинский университет им. Н.Н. Бурденко» Минздрава России, </w:t>
      </w:r>
      <w:r w:rsidRPr="004303DC">
        <w:rPr>
          <w:rFonts w:ascii="Times New Roman" w:hAnsi="Times New Roman" w:cs="Times New Roman"/>
          <w:sz w:val="28"/>
          <w:szCs w:val="28"/>
        </w:rPr>
        <w:t>кандидат</w:t>
      </w:r>
      <w:r w:rsidRPr="004303DC">
        <w:rPr>
          <w:rFonts w:ascii="Times New Roman" w:hAnsi="Times New Roman" w:cs="Times New Roman"/>
          <w:sz w:val="28"/>
          <w:szCs w:val="28"/>
          <w:lang w:val="x-none"/>
        </w:rPr>
        <w:t xml:space="preserve"> медицинских наук.</w:t>
      </w:r>
    </w:p>
    <w:p w14:paraId="13124119" w14:textId="77777777" w:rsidR="003E1E61" w:rsidRPr="004303DC" w:rsidRDefault="003E1E61" w:rsidP="002120DB">
      <w:pPr>
        <w:pStyle w:val="ab"/>
        <w:spacing w:after="0" w:line="360" w:lineRule="auto"/>
        <w:ind w:left="0"/>
        <w:jc w:val="both"/>
        <w:rPr>
          <w:rFonts w:ascii="Times New Roman" w:hAnsi="Times New Roman" w:cs="Times New Roman"/>
          <w:sz w:val="28"/>
          <w:szCs w:val="28"/>
          <w:lang w:val="x-none"/>
        </w:rPr>
      </w:pPr>
      <w:r w:rsidRPr="004303DC">
        <w:rPr>
          <w:rFonts w:ascii="Times New Roman" w:hAnsi="Times New Roman" w:cs="Times New Roman"/>
          <w:sz w:val="28"/>
          <w:szCs w:val="28"/>
          <w:lang w:val="x-none"/>
        </w:rPr>
        <w:t>Конфликт интересов: отсутствует.</w:t>
      </w:r>
    </w:p>
    <w:p w14:paraId="3E581015" w14:textId="77777777" w:rsidR="008D5BE1" w:rsidRPr="00F37902" w:rsidRDefault="008D5BE1" w:rsidP="008D5BE1">
      <w:pPr>
        <w:pStyle w:val="ab"/>
        <w:numPr>
          <w:ilvl w:val="0"/>
          <w:numId w:val="17"/>
        </w:numPr>
        <w:spacing w:after="0" w:line="360" w:lineRule="auto"/>
        <w:ind w:left="0" w:firstLine="0"/>
        <w:jc w:val="both"/>
        <w:rPr>
          <w:rFonts w:ascii="Times New Roman" w:hAnsi="Times New Roman" w:cs="Times New Roman"/>
          <w:sz w:val="28"/>
          <w:szCs w:val="28"/>
          <w:lang w:val="x-none"/>
        </w:rPr>
      </w:pPr>
      <w:r w:rsidRPr="00F37902">
        <w:rPr>
          <w:rFonts w:ascii="Times New Roman" w:hAnsi="Times New Roman" w:cs="Times New Roman"/>
          <w:sz w:val="28"/>
          <w:szCs w:val="28"/>
        </w:rPr>
        <w:t>Митронин Александр Валентинович</w:t>
      </w:r>
      <w:r w:rsidRPr="00F37902">
        <w:rPr>
          <w:rFonts w:ascii="Times New Roman" w:hAnsi="Times New Roman" w:cs="Times New Roman"/>
          <w:sz w:val="28"/>
          <w:szCs w:val="28"/>
          <w:lang w:val="x-none"/>
        </w:rPr>
        <w:t xml:space="preserve">, профессор </w:t>
      </w:r>
      <w:r w:rsidRPr="00F37902">
        <w:rPr>
          <w:rFonts w:ascii="Times New Roman" w:hAnsi="Times New Roman" w:cs="Times New Roman"/>
          <w:sz w:val="28"/>
          <w:szCs w:val="28"/>
        </w:rPr>
        <w:t xml:space="preserve">кариесологии и эндодонтии </w:t>
      </w:r>
      <w:r w:rsidRPr="00F37902">
        <w:rPr>
          <w:rFonts w:ascii="Times New Roman" w:hAnsi="Times New Roman" w:cs="Times New Roman"/>
          <w:sz w:val="28"/>
          <w:szCs w:val="28"/>
          <w:lang w:val="x-none"/>
        </w:rPr>
        <w:t xml:space="preserve">ФГБОУ ВО </w:t>
      </w:r>
      <w:r w:rsidRPr="00F37902">
        <w:rPr>
          <w:rFonts w:ascii="Times New Roman" w:hAnsi="Times New Roman" w:cs="Times New Roman"/>
          <w:sz w:val="28"/>
          <w:szCs w:val="28"/>
        </w:rPr>
        <w:t>«</w:t>
      </w:r>
      <w:r w:rsidRPr="00F37902">
        <w:rPr>
          <w:rFonts w:ascii="Times New Roman" w:hAnsi="Times New Roman" w:cs="Times New Roman"/>
          <w:sz w:val="28"/>
          <w:szCs w:val="28"/>
          <w:lang w:val="x-none"/>
        </w:rPr>
        <w:t>Московский государственный медико-стоматологический университет им. А.И.Евдокимова</w:t>
      </w:r>
      <w:r w:rsidRPr="00F37902">
        <w:rPr>
          <w:rFonts w:ascii="Times New Roman" w:hAnsi="Times New Roman" w:cs="Times New Roman"/>
          <w:sz w:val="28"/>
          <w:szCs w:val="28"/>
        </w:rPr>
        <w:t>»</w:t>
      </w:r>
      <w:r w:rsidRPr="00F37902">
        <w:rPr>
          <w:rFonts w:ascii="Times New Roman" w:hAnsi="Times New Roman" w:cs="Times New Roman"/>
          <w:sz w:val="28"/>
          <w:szCs w:val="28"/>
          <w:lang w:val="x-none"/>
        </w:rPr>
        <w:t xml:space="preserve"> Минздрава России, профессор, доктор медицинских наук.</w:t>
      </w:r>
    </w:p>
    <w:p w14:paraId="312A0C59" w14:textId="77777777" w:rsidR="00B302AB" w:rsidRPr="00F37902" w:rsidRDefault="008D5BE1" w:rsidP="008D5BE1">
      <w:pPr>
        <w:spacing w:after="0" w:line="360" w:lineRule="auto"/>
        <w:jc w:val="both"/>
        <w:rPr>
          <w:rFonts w:ascii="Times New Roman" w:hAnsi="Times New Roman" w:cs="Times New Roman"/>
          <w:sz w:val="28"/>
          <w:szCs w:val="28"/>
          <w:lang w:val="x-none"/>
        </w:rPr>
      </w:pPr>
      <w:r w:rsidRPr="00F37902">
        <w:rPr>
          <w:rFonts w:ascii="Times New Roman" w:hAnsi="Times New Roman" w:cs="Times New Roman"/>
          <w:sz w:val="28"/>
          <w:szCs w:val="28"/>
          <w:lang w:val="x-none"/>
        </w:rPr>
        <w:t>Конфликт интересов: отсутствует.</w:t>
      </w:r>
    </w:p>
    <w:p w14:paraId="536DD1B7" w14:textId="295807A5" w:rsidR="008D5BE1" w:rsidRPr="00F37902" w:rsidRDefault="00B302AB" w:rsidP="008D5BE1">
      <w:pPr>
        <w:spacing w:after="0" w:line="360" w:lineRule="auto"/>
        <w:jc w:val="both"/>
        <w:rPr>
          <w:rFonts w:ascii="Times New Roman" w:hAnsi="Times New Roman" w:cs="Times New Roman"/>
          <w:sz w:val="28"/>
          <w:szCs w:val="28"/>
          <w:lang w:val="x-none"/>
        </w:rPr>
      </w:pPr>
      <w:r w:rsidRPr="00F37902">
        <w:t xml:space="preserve"> </w:t>
      </w:r>
      <w:r w:rsidRPr="00F37902">
        <w:rPr>
          <w:rFonts w:ascii="Times New Roman" w:hAnsi="Times New Roman" w:cs="Times New Roman"/>
          <w:sz w:val="28"/>
          <w:szCs w:val="28"/>
          <w:lang w:val="x-none"/>
        </w:rPr>
        <w:t>5.</w:t>
      </w:r>
      <w:r w:rsidRPr="00F37902">
        <w:rPr>
          <w:rFonts w:ascii="Times New Roman" w:hAnsi="Times New Roman" w:cs="Times New Roman"/>
          <w:sz w:val="28"/>
          <w:szCs w:val="28"/>
          <w:lang w:val="x-none"/>
        </w:rPr>
        <w:tab/>
        <w:t>Куваева Марина Николаевна, доцент кафедры кариесологии и эндодонтии ФГБОУ ВО «Московский медико-стоматологический университет им. А.И. Евдокимова» Минздрава России, кандидат медицинских наук.</w:t>
      </w:r>
    </w:p>
    <w:p w14:paraId="37133C63" w14:textId="77777777" w:rsidR="002120DB" w:rsidRPr="00F37902" w:rsidRDefault="002120DB" w:rsidP="002120DB">
      <w:pPr>
        <w:pStyle w:val="ab"/>
        <w:numPr>
          <w:ilvl w:val="0"/>
          <w:numId w:val="17"/>
        </w:numPr>
        <w:spacing w:after="0" w:line="360" w:lineRule="auto"/>
        <w:ind w:left="0" w:firstLine="0"/>
        <w:jc w:val="both"/>
        <w:rPr>
          <w:rFonts w:ascii="Times New Roman" w:hAnsi="Times New Roman" w:cs="Times New Roman"/>
          <w:sz w:val="28"/>
          <w:szCs w:val="28"/>
        </w:rPr>
      </w:pPr>
      <w:r w:rsidRPr="00F37902">
        <w:rPr>
          <w:rFonts w:ascii="Times New Roman" w:hAnsi="Times New Roman" w:cs="Times New Roman"/>
          <w:sz w:val="28"/>
          <w:szCs w:val="28"/>
        </w:rPr>
        <w:t xml:space="preserve">Заблоцкая Наталья Витальевна, ассистент кафедры кариесологии и эндодонтии </w:t>
      </w:r>
      <w:r w:rsidRPr="00F37902">
        <w:rPr>
          <w:rFonts w:ascii="Times New Roman" w:hAnsi="Times New Roman" w:cs="Times New Roman"/>
          <w:sz w:val="28"/>
          <w:szCs w:val="28"/>
          <w:lang w:val="x-none"/>
        </w:rPr>
        <w:t>ФГБОУ ВО</w:t>
      </w:r>
      <w:r w:rsidRPr="00F37902">
        <w:rPr>
          <w:rFonts w:ascii="Times New Roman" w:hAnsi="Times New Roman" w:cs="Times New Roman"/>
          <w:sz w:val="28"/>
          <w:szCs w:val="28"/>
        </w:rPr>
        <w:t xml:space="preserve"> «Московский медико-стоматологический университет им. А.И. Евдокимова» </w:t>
      </w:r>
      <w:r w:rsidRPr="00F37902">
        <w:rPr>
          <w:rFonts w:ascii="Times New Roman" w:hAnsi="Times New Roman" w:cs="Times New Roman"/>
          <w:sz w:val="28"/>
          <w:szCs w:val="28"/>
          <w:lang w:val="x-none"/>
        </w:rPr>
        <w:t xml:space="preserve">Минздрава России, </w:t>
      </w:r>
      <w:r w:rsidRPr="00F37902">
        <w:rPr>
          <w:rFonts w:ascii="Times New Roman" w:hAnsi="Times New Roman" w:cs="Times New Roman"/>
          <w:sz w:val="28"/>
          <w:szCs w:val="28"/>
        </w:rPr>
        <w:t>кандидат</w:t>
      </w:r>
      <w:r w:rsidRPr="00F37902">
        <w:rPr>
          <w:rFonts w:ascii="Times New Roman" w:hAnsi="Times New Roman" w:cs="Times New Roman"/>
          <w:sz w:val="28"/>
          <w:szCs w:val="28"/>
          <w:lang w:val="x-none"/>
        </w:rPr>
        <w:t xml:space="preserve"> медицинских наук.</w:t>
      </w:r>
    </w:p>
    <w:p w14:paraId="780072CF" w14:textId="77777777" w:rsidR="004303DC" w:rsidRPr="00F37902" w:rsidRDefault="004303DC" w:rsidP="004303DC">
      <w:pPr>
        <w:spacing w:after="0" w:line="360" w:lineRule="auto"/>
        <w:jc w:val="both"/>
        <w:rPr>
          <w:rFonts w:ascii="Times New Roman" w:hAnsi="Times New Roman" w:cs="Times New Roman"/>
          <w:sz w:val="28"/>
          <w:szCs w:val="28"/>
          <w:lang w:val="x-none"/>
        </w:rPr>
      </w:pPr>
      <w:r w:rsidRPr="00F37902">
        <w:rPr>
          <w:rFonts w:ascii="Times New Roman" w:hAnsi="Times New Roman" w:cs="Times New Roman"/>
          <w:sz w:val="28"/>
          <w:szCs w:val="28"/>
          <w:lang w:val="x-none"/>
        </w:rPr>
        <w:t>Конфликт интересов: отсутствует.</w:t>
      </w:r>
    </w:p>
    <w:p w14:paraId="44416F07" w14:textId="77777777" w:rsidR="003E1E61" w:rsidRPr="00F37902" w:rsidRDefault="003E1E61" w:rsidP="002120DB">
      <w:pPr>
        <w:spacing w:after="0" w:line="360" w:lineRule="auto"/>
        <w:jc w:val="both"/>
        <w:rPr>
          <w:rFonts w:ascii="Times New Roman" w:hAnsi="Times New Roman" w:cs="Times New Roman"/>
          <w:sz w:val="28"/>
          <w:szCs w:val="28"/>
        </w:rPr>
      </w:pPr>
    </w:p>
    <w:p w14:paraId="18F880BF" w14:textId="77777777" w:rsidR="00F32AA3" w:rsidRDefault="00F32AA3" w:rsidP="00600605">
      <w:pPr>
        <w:rPr>
          <w:rFonts w:ascii="Times New Roman" w:hAnsi="Times New Roman" w:cs="Times New Roman"/>
          <w:b/>
          <w:sz w:val="28"/>
          <w:szCs w:val="28"/>
        </w:rPr>
      </w:pPr>
    </w:p>
    <w:p w14:paraId="301B35E0" w14:textId="77777777" w:rsidR="00F32AA3" w:rsidRDefault="00F32AA3" w:rsidP="00600605">
      <w:pPr>
        <w:rPr>
          <w:rFonts w:ascii="Times New Roman" w:hAnsi="Times New Roman" w:cs="Times New Roman"/>
          <w:b/>
          <w:sz w:val="28"/>
          <w:szCs w:val="28"/>
        </w:rPr>
      </w:pPr>
    </w:p>
    <w:p w14:paraId="456B6A7D" w14:textId="77777777" w:rsidR="00F32AA3" w:rsidRDefault="00F32AA3" w:rsidP="00600605">
      <w:pPr>
        <w:rPr>
          <w:rFonts w:ascii="Times New Roman" w:hAnsi="Times New Roman" w:cs="Times New Roman"/>
          <w:b/>
          <w:sz w:val="28"/>
          <w:szCs w:val="28"/>
        </w:rPr>
      </w:pPr>
    </w:p>
    <w:p w14:paraId="1D4D34E4" w14:textId="1EEEACE4" w:rsidR="00600605" w:rsidRPr="00F37902" w:rsidRDefault="00600605" w:rsidP="00600605">
      <w:pPr>
        <w:rPr>
          <w:rFonts w:ascii="Times New Roman" w:hAnsi="Times New Roman" w:cs="Times New Roman"/>
          <w:b/>
          <w:sz w:val="28"/>
          <w:szCs w:val="28"/>
        </w:rPr>
      </w:pPr>
      <w:r w:rsidRPr="00F37902">
        <w:rPr>
          <w:rFonts w:ascii="Times New Roman" w:hAnsi="Times New Roman" w:cs="Times New Roman"/>
          <w:b/>
          <w:sz w:val="28"/>
          <w:szCs w:val="28"/>
        </w:rPr>
        <w:lastRenderedPageBreak/>
        <w:t>XV.</w:t>
      </w:r>
      <w:r w:rsidR="003E1E61" w:rsidRPr="00F37902">
        <w:rPr>
          <w:rFonts w:ascii="Times New Roman" w:hAnsi="Times New Roman" w:cs="Times New Roman"/>
          <w:b/>
          <w:sz w:val="28"/>
          <w:szCs w:val="28"/>
        </w:rPr>
        <w:t xml:space="preserve"> </w:t>
      </w:r>
      <w:r w:rsidRPr="00F37902">
        <w:rPr>
          <w:rFonts w:ascii="Times New Roman" w:hAnsi="Times New Roman" w:cs="Times New Roman"/>
          <w:b/>
          <w:sz w:val="28"/>
          <w:szCs w:val="28"/>
        </w:rPr>
        <w:t>Приложение А2. Методология разработки клинических рекомендаций</w:t>
      </w:r>
      <w:r w:rsidRPr="00F37902">
        <w:rPr>
          <w:rFonts w:ascii="Times New Roman" w:hAnsi="Times New Roman" w:cs="Times New Roman"/>
          <w:b/>
          <w:sz w:val="28"/>
          <w:szCs w:val="28"/>
        </w:rPr>
        <w:tab/>
      </w:r>
    </w:p>
    <w:p w14:paraId="35F2BE09" w14:textId="77777777" w:rsidR="009146F8" w:rsidRPr="00F37902" w:rsidRDefault="009146F8" w:rsidP="003E1E61">
      <w:pPr>
        <w:pStyle w:val="aa"/>
        <w:rPr>
          <w:rStyle w:val="af2"/>
          <w:sz w:val="28"/>
          <w:szCs w:val="28"/>
          <w:u w:val="single"/>
        </w:rPr>
      </w:pPr>
    </w:p>
    <w:p w14:paraId="3C712361" w14:textId="77777777" w:rsidR="003E1E61" w:rsidRPr="00F37902" w:rsidRDefault="003E1E61" w:rsidP="003E1E61">
      <w:pPr>
        <w:pStyle w:val="aa"/>
        <w:rPr>
          <w:sz w:val="28"/>
          <w:szCs w:val="28"/>
        </w:rPr>
      </w:pPr>
      <w:r w:rsidRPr="00F37902">
        <w:rPr>
          <w:rStyle w:val="af2"/>
          <w:sz w:val="28"/>
          <w:szCs w:val="28"/>
          <w:u w:val="single"/>
        </w:rPr>
        <w:t>Целевая аудитория данных клинических рекомендаций:</w:t>
      </w:r>
    </w:p>
    <w:p w14:paraId="5B671E59" w14:textId="77777777" w:rsidR="003E1E61" w:rsidRPr="00F37902" w:rsidRDefault="003E1E61" w:rsidP="003E1E61">
      <w:pPr>
        <w:pStyle w:val="aa"/>
        <w:rPr>
          <w:sz w:val="28"/>
          <w:szCs w:val="28"/>
        </w:rPr>
      </w:pPr>
      <w:r w:rsidRPr="00F37902">
        <w:rPr>
          <w:sz w:val="28"/>
          <w:szCs w:val="28"/>
        </w:rPr>
        <w:t>1. врачи-специалисты: стоматологи, врачи-стоматологи общей практики</w:t>
      </w:r>
    </w:p>
    <w:p w14:paraId="1E041B91" w14:textId="77777777" w:rsidR="009146F8" w:rsidRPr="00F37902" w:rsidRDefault="009146F8" w:rsidP="003E1E61">
      <w:pPr>
        <w:pStyle w:val="aa"/>
        <w:rPr>
          <w:rStyle w:val="af2"/>
          <w:sz w:val="28"/>
          <w:szCs w:val="28"/>
        </w:rPr>
      </w:pPr>
    </w:p>
    <w:p w14:paraId="1EA25E59" w14:textId="77777777" w:rsidR="003E1E61" w:rsidRPr="00F37902" w:rsidRDefault="003E1E61" w:rsidP="003E1E61">
      <w:pPr>
        <w:pStyle w:val="aa"/>
        <w:rPr>
          <w:rStyle w:val="af2"/>
          <w:sz w:val="28"/>
          <w:szCs w:val="28"/>
        </w:rPr>
      </w:pPr>
      <w:r w:rsidRPr="00F37902">
        <w:rPr>
          <w:rStyle w:val="af2"/>
          <w:sz w:val="28"/>
          <w:szCs w:val="28"/>
        </w:rPr>
        <w:t>Таблица П1 – Уровни достоверности доказательств</w:t>
      </w:r>
    </w:p>
    <w:p w14:paraId="560A398C" w14:textId="77777777" w:rsidR="009146F8" w:rsidRPr="00F37902" w:rsidRDefault="009146F8" w:rsidP="003E1E61">
      <w:pPr>
        <w:pStyle w:val="aa"/>
        <w:rPr>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5"/>
        <w:gridCol w:w="7293"/>
      </w:tblGrid>
      <w:tr w:rsidR="003E1E61" w:rsidRPr="00F37902" w14:paraId="42179D01" w14:textId="77777777" w:rsidTr="005A2AEF">
        <w:trPr>
          <w:trHeight w:val="717"/>
        </w:trPr>
        <w:tc>
          <w:tcPr>
            <w:tcW w:w="2076" w:type="dxa"/>
            <w:tcBorders>
              <w:top w:val="single" w:sz="6" w:space="0" w:color="000000"/>
              <w:left w:val="single" w:sz="6" w:space="0" w:color="000000"/>
              <w:bottom w:val="single" w:sz="6" w:space="0" w:color="000000"/>
              <w:right w:val="single" w:sz="6" w:space="0" w:color="000000"/>
            </w:tcBorders>
            <w:hideMark/>
          </w:tcPr>
          <w:p w14:paraId="614E990F" w14:textId="77777777" w:rsidR="003E1E61" w:rsidRPr="00F37902" w:rsidRDefault="003E1E61" w:rsidP="005A2AEF">
            <w:pPr>
              <w:pStyle w:val="af"/>
              <w:jc w:val="center"/>
              <w:rPr>
                <w:sz w:val="28"/>
              </w:rPr>
            </w:pPr>
            <w:r w:rsidRPr="00F37902">
              <w:rPr>
                <w:rStyle w:val="af2"/>
                <w:rFonts w:eastAsiaTheme="majorEastAsia"/>
                <w:sz w:val="28"/>
              </w:rPr>
              <w:t>Уровень достоверности</w:t>
            </w:r>
          </w:p>
        </w:tc>
        <w:tc>
          <w:tcPr>
            <w:tcW w:w="7430" w:type="dxa"/>
            <w:tcBorders>
              <w:top w:val="single" w:sz="6" w:space="0" w:color="000000"/>
              <w:left w:val="single" w:sz="6" w:space="0" w:color="000000"/>
              <w:bottom w:val="single" w:sz="6" w:space="0" w:color="000000"/>
              <w:right w:val="single" w:sz="6" w:space="0" w:color="000000"/>
            </w:tcBorders>
            <w:hideMark/>
          </w:tcPr>
          <w:p w14:paraId="1F52AF31" w14:textId="77777777" w:rsidR="003E1E61" w:rsidRPr="00F37902" w:rsidRDefault="003E1E61" w:rsidP="005A2AEF">
            <w:pPr>
              <w:pStyle w:val="af"/>
              <w:rPr>
                <w:sz w:val="28"/>
              </w:rPr>
            </w:pPr>
            <w:r w:rsidRPr="00F37902">
              <w:rPr>
                <w:rStyle w:val="af2"/>
                <w:rFonts w:eastAsiaTheme="majorEastAsia"/>
                <w:sz w:val="28"/>
              </w:rPr>
              <w:t>Тип данных</w:t>
            </w:r>
          </w:p>
        </w:tc>
      </w:tr>
      <w:tr w:rsidR="003E1E61" w:rsidRPr="00F37902" w14:paraId="24BE778B" w14:textId="77777777" w:rsidTr="005A2AEF">
        <w:trPr>
          <w:trHeight w:val="261"/>
        </w:trPr>
        <w:tc>
          <w:tcPr>
            <w:tcW w:w="2076" w:type="dxa"/>
            <w:tcBorders>
              <w:top w:val="single" w:sz="6" w:space="0" w:color="000000"/>
              <w:left w:val="single" w:sz="6" w:space="0" w:color="000000"/>
              <w:bottom w:val="single" w:sz="6" w:space="0" w:color="000000"/>
              <w:right w:val="single" w:sz="6" w:space="0" w:color="000000"/>
            </w:tcBorders>
          </w:tcPr>
          <w:p w14:paraId="1EEEFDAA" w14:textId="77777777" w:rsidR="003E1E61" w:rsidRPr="00F37902" w:rsidRDefault="003E1E61" w:rsidP="005A2AEF">
            <w:pPr>
              <w:pStyle w:val="af"/>
              <w:spacing w:beforeAutospacing="0" w:afterAutospacing="0"/>
              <w:jc w:val="center"/>
              <w:rPr>
                <w:rStyle w:val="af2"/>
                <w:rFonts w:eastAsiaTheme="majorEastAsia"/>
                <w:b w:val="0"/>
                <w:sz w:val="28"/>
              </w:rPr>
            </w:pPr>
            <w:r w:rsidRPr="00F37902">
              <w:rPr>
                <w:rStyle w:val="af2"/>
                <w:rFonts w:eastAsiaTheme="majorEastAsia"/>
                <w:b w:val="0"/>
                <w:sz w:val="28"/>
              </w:rPr>
              <w:t>1</w:t>
            </w:r>
          </w:p>
        </w:tc>
        <w:tc>
          <w:tcPr>
            <w:tcW w:w="7430" w:type="dxa"/>
            <w:tcBorders>
              <w:top w:val="single" w:sz="6" w:space="0" w:color="000000"/>
              <w:left w:val="single" w:sz="6" w:space="0" w:color="000000"/>
              <w:bottom w:val="single" w:sz="6" w:space="0" w:color="000000"/>
              <w:right w:val="single" w:sz="6" w:space="0" w:color="000000"/>
            </w:tcBorders>
          </w:tcPr>
          <w:p w14:paraId="5186357A" w14:textId="77777777" w:rsidR="003E1E61" w:rsidRPr="00F37902" w:rsidRDefault="003E1E61" w:rsidP="005A2AEF">
            <w:pPr>
              <w:pStyle w:val="af"/>
              <w:spacing w:beforeAutospacing="0" w:afterAutospacing="0"/>
              <w:rPr>
                <w:rStyle w:val="af2"/>
                <w:rFonts w:eastAsiaTheme="majorEastAsia"/>
                <w:b w:val="0"/>
                <w:sz w:val="28"/>
              </w:rPr>
            </w:pPr>
            <w:r w:rsidRPr="00F37902">
              <w:rPr>
                <w:rStyle w:val="af2"/>
                <w:rFonts w:eastAsiaTheme="majorEastAsia"/>
                <w:b w:val="0"/>
                <w:sz w:val="28"/>
              </w:rPr>
              <w:t>Мета-анализы высокого качества, систематические обзоры рандомизированных контролируемых исследований (РКИ) или РКИ с очень низким риском систематических ошибок. Качественно проведенные мета-анализы, систематические или РКИ с низким риском систематических ошибок.</w:t>
            </w:r>
          </w:p>
        </w:tc>
      </w:tr>
      <w:tr w:rsidR="003E1E61" w:rsidRPr="00F37902" w14:paraId="733D6A8D" w14:textId="77777777" w:rsidTr="005A2AEF">
        <w:trPr>
          <w:trHeight w:val="278"/>
        </w:trPr>
        <w:tc>
          <w:tcPr>
            <w:tcW w:w="2076" w:type="dxa"/>
            <w:tcBorders>
              <w:top w:val="single" w:sz="6" w:space="0" w:color="000000"/>
              <w:left w:val="single" w:sz="6" w:space="0" w:color="000000"/>
              <w:bottom w:val="single" w:sz="6" w:space="0" w:color="000000"/>
              <w:right w:val="single" w:sz="6" w:space="0" w:color="000000"/>
            </w:tcBorders>
            <w:hideMark/>
          </w:tcPr>
          <w:p w14:paraId="39FCCA64" w14:textId="77777777" w:rsidR="003E1E61" w:rsidRPr="00F37902" w:rsidRDefault="003E1E61" w:rsidP="005A2AEF">
            <w:pPr>
              <w:pStyle w:val="af"/>
              <w:spacing w:beforeAutospacing="0" w:afterAutospacing="0"/>
              <w:jc w:val="center"/>
              <w:rPr>
                <w:sz w:val="28"/>
              </w:rPr>
            </w:pPr>
            <w:r w:rsidRPr="00F37902">
              <w:rPr>
                <w:sz w:val="28"/>
              </w:rPr>
              <w:t>2</w:t>
            </w:r>
          </w:p>
        </w:tc>
        <w:tc>
          <w:tcPr>
            <w:tcW w:w="7430" w:type="dxa"/>
            <w:tcBorders>
              <w:top w:val="single" w:sz="6" w:space="0" w:color="000000"/>
              <w:left w:val="single" w:sz="6" w:space="0" w:color="000000"/>
              <w:bottom w:val="single" w:sz="6" w:space="0" w:color="000000"/>
              <w:right w:val="single" w:sz="6" w:space="0" w:color="000000"/>
            </w:tcBorders>
            <w:hideMark/>
          </w:tcPr>
          <w:p w14:paraId="31ED2F54" w14:textId="77777777" w:rsidR="003E1E61" w:rsidRPr="00F37902" w:rsidRDefault="003E1E61" w:rsidP="005A2AEF">
            <w:pPr>
              <w:pStyle w:val="af"/>
              <w:spacing w:beforeAutospacing="0" w:afterAutospacing="0"/>
              <w:rPr>
                <w:sz w:val="28"/>
              </w:rPr>
            </w:pPr>
            <w:r w:rsidRPr="00F37902">
              <w:rPr>
                <w:sz w:val="28"/>
              </w:rPr>
              <w:t xml:space="preserve">Мета-анализы, </w:t>
            </w:r>
            <w:r w:rsidRPr="00F37902">
              <w:rPr>
                <w:rStyle w:val="af2"/>
                <w:rFonts w:eastAsiaTheme="majorEastAsia"/>
                <w:b w:val="0"/>
                <w:sz w:val="28"/>
              </w:rPr>
              <w:t>или РКИ с высоким риском систематических ошибок.</w:t>
            </w:r>
          </w:p>
        </w:tc>
      </w:tr>
      <w:tr w:rsidR="003E1E61" w:rsidRPr="00F37902" w14:paraId="03B8F22B" w14:textId="77777777" w:rsidTr="005A2AEF">
        <w:trPr>
          <w:trHeight w:val="278"/>
        </w:trPr>
        <w:tc>
          <w:tcPr>
            <w:tcW w:w="2076" w:type="dxa"/>
            <w:tcBorders>
              <w:top w:val="single" w:sz="6" w:space="0" w:color="000000"/>
              <w:left w:val="single" w:sz="6" w:space="0" w:color="000000"/>
              <w:bottom w:val="single" w:sz="6" w:space="0" w:color="000000"/>
              <w:right w:val="single" w:sz="6" w:space="0" w:color="000000"/>
            </w:tcBorders>
            <w:hideMark/>
          </w:tcPr>
          <w:p w14:paraId="162D968A" w14:textId="77777777" w:rsidR="003E1E61" w:rsidRPr="00F37902" w:rsidRDefault="003E1E61" w:rsidP="005A2AEF">
            <w:pPr>
              <w:pStyle w:val="af"/>
              <w:spacing w:beforeAutospacing="0" w:afterAutospacing="0"/>
              <w:jc w:val="center"/>
              <w:rPr>
                <w:sz w:val="28"/>
              </w:rPr>
            </w:pPr>
            <w:r w:rsidRPr="00F37902">
              <w:rPr>
                <w:sz w:val="28"/>
              </w:rPr>
              <w:t>3</w:t>
            </w:r>
          </w:p>
        </w:tc>
        <w:tc>
          <w:tcPr>
            <w:tcW w:w="7430" w:type="dxa"/>
            <w:tcBorders>
              <w:top w:val="single" w:sz="6" w:space="0" w:color="000000"/>
              <w:left w:val="single" w:sz="6" w:space="0" w:color="000000"/>
              <w:bottom w:val="single" w:sz="6" w:space="0" w:color="000000"/>
              <w:right w:val="single" w:sz="6" w:space="0" w:color="000000"/>
            </w:tcBorders>
            <w:hideMark/>
          </w:tcPr>
          <w:p w14:paraId="6DF4F496" w14:textId="77777777" w:rsidR="003E1E61" w:rsidRPr="00F37902" w:rsidRDefault="003E1E61" w:rsidP="005A2AEF">
            <w:pPr>
              <w:pStyle w:val="af"/>
              <w:spacing w:beforeAutospacing="0" w:afterAutospacing="0"/>
              <w:rPr>
                <w:rStyle w:val="af2"/>
                <w:rFonts w:eastAsiaTheme="majorEastAsia"/>
                <w:b w:val="0"/>
                <w:sz w:val="28"/>
              </w:rPr>
            </w:pPr>
            <w:r w:rsidRPr="00F37902">
              <w:rPr>
                <w:sz w:val="28"/>
              </w:rPr>
              <w:t xml:space="preserve">Высококачественные </w:t>
            </w:r>
            <w:r w:rsidRPr="00F37902">
              <w:rPr>
                <w:rStyle w:val="af2"/>
                <w:rFonts w:eastAsiaTheme="majorEastAsia"/>
                <w:b w:val="0"/>
                <w:sz w:val="28"/>
              </w:rPr>
              <w:t xml:space="preserve">систематические обзоры исследований </w:t>
            </w:r>
            <w:r w:rsidR="008335FD" w:rsidRPr="00F37902">
              <w:rPr>
                <w:rStyle w:val="af2"/>
                <w:rFonts w:eastAsiaTheme="majorEastAsia"/>
                <w:b w:val="0"/>
                <w:sz w:val="28"/>
              </w:rPr>
              <w:t>«</w:t>
            </w:r>
            <w:r w:rsidRPr="00F37902">
              <w:rPr>
                <w:rStyle w:val="af2"/>
                <w:rFonts w:eastAsiaTheme="majorEastAsia"/>
                <w:b w:val="0"/>
                <w:sz w:val="28"/>
              </w:rPr>
              <w:t>случай –контроль</w:t>
            </w:r>
            <w:r w:rsidR="008335FD" w:rsidRPr="00F37902">
              <w:rPr>
                <w:rStyle w:val="af2"/>
                <w:rFonts w:eastAsiaTheme="majorEastAsia"/>
                <w:b w:val="0"/>
                <w:sz w:val="28"/>
              </w:rPr>
              <w:t>»</w:t>
            </w:r>
            <w:r w:rsidRPr="00F37902">
              <w:rPr>
                <w:rStyle w:val="af2"/>
                <w:rFonts w:eastAsiaTheme="majorEastAsia"/>
                <w:b w:val="0"/>
                <w:sz w:val="28"/>
              </w:rPr>
              <w:t xml:space="preserve"> или когортных исследований. </w:t>
            </w:r>
            <w:r w:rsidRPr="00F37902">
              <w:rPr>
                <w:sz w:val="28"/>
              </w:rPr>
              <w:t xml:space="preserve">Высококачественные </w:t>
            </w:r>
            <w:r w:rsidRPr="00F37902">
              <w:rPr>
                <w:rStyle w:val="af2"/>
                <w:rFonts w:eastAsiaTheme="majorEastAsia"/>
                <w:b w:val="0"/>
                <w:sz w:val="28"/>
              </w:rPr>
              <w:t xml:space="preserve">обзоры исследований </w:t>
            </w:r>
            <w:r w:rsidR="008335FD" w:rsidRPr="00F37902">
              <w:rPr>
                <w:rStyle w:val="af2"/>
                <w:rFonts w:eastAsiaTheme="majorEastAsia"/>
                <w:b w:val="0"/>
                <w:sz w:val="28"/>
              </w:rPr>
              <w:t>«</w:t>
            </w:r>
            <w:r w:rsidRPr="00F37902">
              <w:rPr>
                <w:rStyle w:val="af2"/>
                <w:rFonts w:eastAsiaTheme="majorEastAsia"/>
                <w:b w:val="0"/>
                <w:sz w:val="28"/>
              </w:rPr>
              <w:t>случай – контроль</w:t>
            </w:r>
            <w:r w:rsidR="008335FD" w:rsidRPr="00F37902">
              <w:rPr>
                <w:rStyle w:val="af2"/>
                <w:rFonts w:eastAsiaTheme="majorEastAsia"/>
                <w:b w:val="0"/>
                <w:sz w:val="28"/>
              </w:rPr>
              <w:t>»</w:t>
            </w:r>
            <w:r w:rsidRPr="00F37902">
              <w:rPr>
                <w:rStyle w:val="af2"/>
                <w:rFonts w:eastAsiaTheme="majorEastAsia"/>
                <w:b w:val="0"/>
                <w:sz w:val="28"/>
              </w:rPr>
              <w:t xml:space="preserve"> или когортных с очень низким риском эффектов смешивания или систематических ошибок и средней вероятностью причинной взаимосвязи.</w:t>
            </w:r>
          </w:p>
          <w:p w14:paraId="69581121" w14:textId="77777777" w:rsidR="003E1E61" w:rsidRPr="00F37902" w:rsidRDefault="003E1E61" w:rsidP="005A2AEF">
            <w:pPr>
              <w:pStyle w:val="af"/>
              <w:spacing w:beforeAutospacing="0" w:afterAutospacing="0"/>
              <w:rPr>
                <w:rStyle w:val="af2"/>
                <w:rFonts w:eastAsiaTheme="majorEastAsia"/>
                <w:b w:val="0"/>
                <w:sz w:val="28"/>
              </w:rPr>
            </w:pPr>
            <w:r w:rsidRPr="00F37902">
              <w:rPr>
                <w:rStyle w:val="af2"/>
                <w:rFonts w:eastAsiaTheme="majorEastAsia"/>
                <w:b w:val="0"/>
                <w:sz w:val="28"/>
              </w:rPr>
              <w:t xml:space="preserve">Хорошо проведенные исследования </w:t>
            </w:r>
            <w:r w:rsidR="008335FD" w:rsidRPr="00F37902">
              <w:rPr>
                <w:rStyle w:val="af2"/>
                <w:rFonts w:eastAsiaTheme="majorEastAsia"/>
                <w:b w:val="0"/>
                <w:sz w:val="28"/>
              </w:rPr>
              <w:t>«</w:t>
            </w:r>
            <w:r w:rsidRPr="00F37902">
              <w:rPr>
                <w:rStyle w:val="af2"/>
                <w:rFonts w:eastAsiaTheme="majorEastAsia"/>
                <w:b w:val="0"/>
                <w:sz w:val="28"/>
              </w:rPr>
              <w:t>случай-контроль</w:t>
            </w:r>
            <w:r w:rsidR="008335FD" w:rsidRPr="00F37902">
              <w:rPr>
                <w:rStyle w:val="af2"/>
                <w:rFonts w:eastAsiaTheme="majorEastAsia"/>
                <w:b w:val="0"/>
                <w:sz w:val="28"/>
              </w:rPr>
              <w:t>»</w:t>
            </w:r>
            <w:r w:rsidRPr="00F37902">
              <w:rPr>
                <w:rStyle w:val="af2"/>
                <w:rFonts w:eastAsiaTheme="majorEastAsia"/>
                <w:b w:val="0"/>
                <w:sz w:val="28"/>
              </w:rPr>
              <w:t xml:space="preserve"> или когортные исследования со средним риском эффектов смешивания или системных ошибок и средней вероятностью причинной взаимосвязи.</w:t>
            </w:r>
          </w:p>
          <w:p w14:paraId="72961BE4" w14:textId="77777777" w:rsidR="003E1E61" w:rsidRPr="00F37902" w:rsidRDefault="003E1E61" w:rsidP="005A2AEF">
            <w:pPr>
              <w:pStyle w:val="af"/>
              <w:spacing w:beforeAutospacing="0" w:afterAutospacing="0"/>
              <w:rPr>
                <w:bCs/>
                <w:sz w:val="28"/>
              </w:rPr>
            </w:pPr>
            <w:r w:rsidRPr="00F37902">
              <w:rPr>
                <w:sz w:val="28"/>
              </w:rPr>
              <w:t xml:space="preserve">исследования </w:t>
            </w:r>
            <w:r w:rsidR="008335FD" w:rsidRPr="00F37902">
              <w:rPr>
                <w:rStyle w:val="af2"/>
                <w:rFonts w:eastAsiaTheme="majorEastAsia"/>
                <w:b w:val="0"/>
                <w:sz w:val="28"/>
              </w:rPr>
              <w:t xml:space="preserve">«случай-контроль» </w:t>
            </w:r>
            <w:r w:rsidRPr="00F37902">
              <w:rPr>
                <w:rStyle w:val="af2"/>
                <w:rFonts w:eastAsiaTheme="majorEastAsia"/>
                <w:b w:val="0"/>
                <w:sz w:val="28"/>
              </w:rPr>
              <w:t>или когортные исследования с высоким риском эффектов смешивания или системных ошибок и средней вероятностью причинной взаимосвязи.</w:t>
            </w:r>
          </w:p>
        </w:tc>
      </w:tr>
      <w:tr w:rsidR="003E1E61" w:rsidRPr="00F37902" w14:paraId="62F84C3F" w14:textId="77777777" w:rsidTr="005A2AEF">
        <w:trPr>
          <w:trHeight w:val="278"/>
        </w:trPr>
        <w:tc>
          <w:tcPr>
            <w:tcW w:w="2076" w:type="dxa"/>
            <w:tcBorders>
              <w:top w:val="single" w:sz="6" w:space="0" w:color="000000"/>
              <w:left w:val="single" w:sz="6" w:space="0" w:color="000000"/>
              <w:bottom w:val="single" w:sz="6" w:space="0" w:color="000000"/>
              <w:right w:val="single" w:sz="6" w:space="0" w:color="000000"/>
            </w:tcBorders>
            <w:hideMark/>
          </w:tcPr>
          <w:p w14:paraId="692F044E" w14:textId="77777777" w:rsidR="003E1E61" w:rsidRPr="00F37902" w:rsidRDefault="003E1E61" w:rsidP="005A2AEF">
            <w:pPr>
              <w:pStyle w:val="af"/>
              <w:spacing w:beforeAutospacing="0" w:afterAutospacing="0"/>
              <w:jc w:val="center"/>
              <w:rPr>
                <w:sz w:val="28"/>
              </w:rPr>
            </w:pPr>
            <w:r w:rsidRPr="00F37902">
              <w:rPr>
                <w:sz w:val="28"/>
              </w:rPr>
              <w:t>4</w:t>
            </w:r>
          </w:p>
        </w:tc>
        <w:tc>
          <w:tcPr>
            <w:tcW w:w="7430" w:type="dxa"/>
            <w:tcBorders>
              <w:top w:val="single" w:sz="6" w:space="0" w:color="000000"/>
              <w:left w:val="single" w:sz="6" w:space="0" w:color="000000"/>
              <w:bottom w:val="single" w:sz="6" w:space="0" w:color="000000"/>
              <w:right w:val="single" w:sz="6" w:space="0" w:color="000000"/>
            </w:tcBorders>
            <w:hideMark/>
          </w:tcPr>
          <w:p w14:paraId="4BC51660" w14:textId="77777777" w:rsidR="003E1E61" w:rsidRPr="00F37902" w:rsidRDefault="003E1E61" w:rsidP="005A2AEF">
            <w:pPr>
              <w:pStyle w:val="af"/>
              <w:spacing w:beforeAutospacing="0" w:afterAutospacing="0"/>
              <w:rPr>
                <w:sz w:val="28"/>
              </w:rPr>
            </w:pPr>
            <w:r w:rsidRPr="00F37902">
              <w:rPr>
                <w:sz w:val="28"/>
              </w:rPr>
              <w:t>Неаналитические исследования (описания случаев, серий случаев)</w:t>
            </w:r>
          </w:p>
        </w:tc>
      </w:tr>
      <w:tr w:rsidR="003E1E61" w:rsidRPr="00F37902" w14:paraId="2F7BA8A0" w14:textId="77777777" w:rsidTr="005A2AEF">
        <w:trPr>
          <w:trHeight w:val="278"/>
        </w:trPr>
        <w:tc>
          <w:tcPr>
            <w:tcW w:w="2076" w:type="dxa"/>
            <w:tcBorders>
              <w:top w:val="single" w:sz="6" w:space="0" w:color="000000"/>
              <w:left w:val="single" w:sz="6" w:space="0" w:color="000000"/>
              <w:bottom w:val="single" w:sz="6" w:space="0" w:color="000000"/>
              <w:right w:val="single" w:sz="6" w:space="0" w:color="000000"/>
            </w:tcBorders>
            <w:hideMark/>
          </w:tcPr>
          <w:p w14:paraId="6A91F1E3" w14:textId="77777777" w:rsidR="003E1E61" w:rsidRPr="00F37902" w:rsidRDefault="003E1E61" w:rsidP="005A2AEF">
            <w:pPr>
              <w:pStyle w:val="af"/>
              <w:spacing w:beforeAutospacing="0" w:afterAutospacing="0"/>
              <w:jc w:val="center"/>
              <w:rPr>
                <w:sz w:val="28"/>
              </w:rPr>
            </w:pPr>
            <w:r w:rsidRPr="00F37902">
              <w:rPr>
                <w:sz w:val="28"/>
              </w:rPr>
              <w:t>5</w:t>
            </w:r>
          </w:p>
        </w:tc>
        <w:tc>
          <w:tcPr>
            <w:tcW w:w="7430" w:type="dxa"/>
            <w:tcBorders>
              <w:top w:val="single" w:sz="6" w:space="0" w:color="000000"/>
              <w:left w:val="single" w:sz="6" w:space="0" w:color="000000"/>
              <w:bottom w:val="single" w:sz="6" w:space="0" w:color="000000"/>
              <w:right w:val="single" w:sz="6" w:space="0" w:color="000000"/>
            </w:tcBorders>
            <w:hideMark/>
          </w:tcPr>
          <w:p w14:paraId="7BF98BF8" w14:textId="77777777" w:rsidR="003E1E61" w:rsidRPr="00F37902" w:rsidRDefault="003E1E61" w:rsidP="005A2AEF">
            <w:pPr>
              <w:pStyle w:val="af"/>
              <w:spacing w:beforeAutospacing="0" w:afterAutospacing="0"/>
              <w:rPr>
                <w:sz w:val="28"/>
              </w:rPr>
            </w:pPr>
            <w:r w:rsidRPr="00F37902">
              <w:rPr>
                <w:sz w:val="28"/>
              </w:rPr>
              <w:t>Мнение экспертов</w:t>
            </w:r>
          </w:p>
        </w:tc>
      </w:tr>
    </w:tbl>
    <w:p w14:paraId="3600BB99" w14:textId="77777777" w:rsidR="003E1E61" w:rsidRPr="00F37902" w:rsidRDefault="003E1E61" w:rsidP="003E1E61">
      <w:pPr>
        <w:pStyle w:val="aa"/>
        <w:rPr>
          <w:rStyle w:val="af2"/>
          <w:sz w:val="28"/>
        </w:rPr>
      </w:pPr>
    </w:p>
    <w:p w14:paraId="55299C45" w14:textId="77777777" w:rsidR="00436C09" w:rsidRPr="00F37902" w:rsidRDefault="003E1E61" w:rsidP="003E1E61">
      <w:pPr>
        <w:pStyle w:val="aa"/>
        <w:rPr>
          <w:rStyle w:val="af2"/>
        </w:rPr>
      </w:pPr>
      <w:r w:rsidRPr="00F37902">
        <w:rPr>
          <w:rStyle w:val="af2"/>
        </w:rPr>
        <w:t> </w:t>
      </w:r>
    </w:p>
    <w:p w14:paraId="385CEC0B" w14:textId="77777777" w:rsidR="003E1E61" w:rsidRPr="00F37902" w:rsidRDefault="003E1E61" w:rsidP="003E1E61">
      <w:pPr>
        <w:pStyle w:val="aa"/>
        <w:rPr>
          <w:rStyle w:val="af2"/>
          <w:sz w:val="28"/>
          <w:szCs w:val="28"/>
        </w:rPr>
      </w:pPr>
      <w:r w:rsidRPr="00F37902">
        <w:rPr>
          <w:rStyle w:val="af2"/>
          <w:sz w:val="28"/>
          <w:szCs w:val="28"/>
        </w:rPr>
        <w:lastRenderedPageBreak/>
        <w:t>Таблица П2 – Уровни убедительности рекомендаций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1"/>
        <w:gridCol w:w="7427"/>
      </w:tblGrid>
      <w:tr w:rsidR="003E1E61" w:rsidRPr="00F37902" w14:paraId="0A021518" w14:textId="77777777" w:rsidTr="005A2AEF">
        <w:tc>
          <w:tcPr>
            <w:tcW w:w="1950" w:type="dxa"/>
            <w:tcBorders>
              <w:top w:val="single" w:sz="6" w:space="0" w:color="000000"/>
              <w:left w:val="single" w:sz="6" w:space="0" w:color="000000"/>
              <w:bottom w:val="single" w:sz="6" w:space="0" w:color="000000"/>
              <w:right w:val="single" w:sz="6" w:space="0" w:color="000000"/>
            </w:tcBorders>
            <w:hideMark/>
          </w:tcPr>
          <w:p w14:paraId="5FD827D4" w14:textId="77777777" w:rsidR="003E1E61" w:rsidRPr="00F37902" w:rsidRDefault="003E1E61" w:rsidP="005A2AEF">
            <w:pPr>
              <w:pStyle w:val="af"/>
              <w:jc w:val="center"/>
            </w:pPr>
            <w:r w:rsidRPr="00F37902">
              <w:rPr>
                <w:rStyle w:val="af2"/>
                <w:rFonts w:eastAsiaTheme="majorEastAsia"/>
              </w:rPr>
              <w:t>Уровень убедительности</w:t>
            </w:r>
          </w:p>
        </w:tc>
        <w:tc>
          <w:tcPr>
            <w:tcW w:w="7620" w:type="dxa"/>
            <w:tcBorders>
              <w:top w:val="single" w:sz="6" w:space="0" w:color="000000"/>
              <w:left w:val="single" w:sz="6" w:space="0" w:color="000000"/>
              <w:bottom w:val="single" w:sz="6" w:space="0" w:color="000000"/>
              <w:right w:val="single" w:sz="6" w:space="0" w:color="000000"/>
            </w:tcBorders>
            <w:hideMark/>
          </w:tcPr>
          <w:p w14:paraId="027CD4F3" w14:textId="77777777" w:rsidR="003E1E61" w:rsidRPr="00F37902" w:rsidRDefault="003E1E61" w:rsidP="005A2AEF">
            <w:pPr>
              <w:pStyle w:val="af"/>
            </w:pPr>
            <w:r w:rsidRPr="00F37902">
              <w:rPr>
                <w:rStyle w:val="af2"/>
                <w:rFonts w:eastAsiaTheme="majorEastAsia"/>
              </w:rPr>
              <w:t>Основание рекомендации</w:t>
            </w:r>
          </w:p>
        </w:tc>
      </w:tr>
      <w:tr w:rsidR="003E1E61" w:rsidRPr="00F37902" w14:paraId="66BAD66A" w14:textId="77777777" w:rsidTr="005A2AEF">
        <w:tc>
          <w:tcPr>
            <w:tcW w:w="1950" w:type="dxa"/>
            <w:tcBorders>
              <w:top w:val="single" w:sz="6" w:space="0" w:color="000000"/>
              <w:left w:val="single" w:sz="6" w:space="0" w:color="000000"/>
              <w:bottom w:val="single" w:sz="6" w:space="0" w:color="000000"/>
              <w:right w:val="single" w:sz="6" w:space="0" w:color="000000"/>
            </w:tcBorders>
          </w:tcPr>
          <w:p w14:paraId="0CEFF0A6" w14:textId="77777777" w:rsidR="003E1E61" w:rsidRPr="00F37902" w:rsidRDefault="003E1E61" w:rsidP="005A2AEF">
            <w:pPr>
              <w:jc w:val="center"/>
              <w:rPr>
                <w:rFonts w:ascii="Times New Roman" w:hAnsi="Times New Roman" w:cs="Times New Roman"/>
                <w:sz w:val="24"/>
                <w:szCs w:val="24"/>
              </w:rPr>
            </w:pPr>
            <w:r w:rsidRPr="00F37902">
              <w:rPr>
                <w:rFonts w:ascii="Times New Roman" w:hAnsi="Times New Roman" w:cs="Times New Roman"/>
                <w:sz w:val="24"/>
                <w:szCs w:val="24"/>
              </w:rPr>
              <w:t>А</w:t>
            </w:r>
          </w:p>
        </w:tc>
        <w:tc>
          <w:tcPr>
            <w:tcW w:w="7620" w:type="dxa"/>
            <w:tcBorders>
              <w:top w:val="single" w:sz="6" w:space="0" w:color="000000"/>
              <w:left w:val="single" w:sz="6" w:space="0" w:color="000000"/>
              <w:bottom w:val="single" w:sz="6" w:space="0" w:color="000000"/>
              <w:right w:val="single" w:sz="6" w:space="0" w:color="000000"/>
            </w:tcBorders>
            <w:hideMark/>
          </w:tcPr>
          <w:p w14:paraId="6BEFB9E1" w14:textId="77777777" w:rsidR="003E1E61" w:rsidRPr="00F37902" w:rsidRDefault="003E1E61" w:rsidP="005A2AEF">
            <w:pPr>
              <w:pStyle w:val="af"/>
              <w:spacing w:beforeAutospacing="0" w:afterAutospacing="0"/>
            </w:pPr>
            <w:r w:rsidRPr="00F37902">
              <w:t>Основано на клинических исследованиях хорошего качества, по своей тематике непосредственно применимых к данной специфической рекомендации, включающих по меньшей мере одно РКИ.</w:t>
            </w:r>
          </w:p>
        </w:tc>
      </w:tr>
      <w:tr w:rsidR="003E1E61" w:rsidRPr="00F37902" w14:paraId="0424AC7B" w14:textId="77777777" w:rsidTr="005A2AEF">
        <w:tc>
          <w:tcPr>
            <w:tcW w:w="1950" w:type="dxa"/>
            <w:tcBorders>
              <w:top w:val="single" w:sz="6" w:space="0" w:color="000000"/>
              <w:left w:val="single" w:sz="6" w:space="0" w:color="000000"/>
              <w:bottom w:val="single" w:sz="6" w:space="0" w:color="000000"/>
              <w:right w:val="single" w:sz="6" w:space="0" w:color="000000"/>
            </w:tcBorders>
          </w:tcPr>
          <w:p w14:paraId="28C08630" w14:textId="77777777" w:rsidR="003E1E61" w:rsidRPr="00F37902" w:rsidRDefault="003E1E61" w:rsidP="005A2AEF">
            <w:pPr>
              <w:jc w:val="center"/>
              <w:rPr>
                <w:rFonts w:ascii="Times New Roman" w:hAnsi="Times New Roman" w:cs="Times New Roman"/>
                <w:sz w:val="24"/>
                <w:szCs w:val="24"/>
              </w:rPr>
            </w:pPr>
            <w:r w:rsidRPr="00F37902">
              <w:rPr>
                <w:rFonts w:ascii="Times New Roman" w:hAnsi="Times New Roman" w:cs="Times New Roman"/>
                <w:sz w:val="24"/>
                <w:szCs w:val="24"/>
              </w:rPr>
              <w:t>В</w:t>
            </w:r>
          </w:p>
        </w:tc>
        <w:tc>
          <w:tcPr>
            <w:tcW w:w="7620" w:type="dxa"/>
            <w:tcBorders>
              <w:top w:val="single" w:sz="6" w:space="0" w:color="000000"/>
              <w:left w:val="single" w:sz="6" w:space="0" w:color="000000"/>
              <w:bottom w:val="single" w:sz="6" w:space="0" w:color="000000"/>
              <w:right w:val="single" w:sz="6" w:space="0" w:color="000000"/>
            </w:tcBorders>
            <w:hideMark/>
          </w:tcPr>
          <w:p w14:paraId="7CE8A591" w14:textId="77777777" w:rsidR="003E1E61" w:rsidRPr="00F37902" w:rsidRDefault="003E1E61" w:rsidP="005A2AEF">
            <w:pPr>
              <w:pStyle w:val="af"/>
              <w:spacing w:beforeAutospacing="0" w:afterAutospacing="0"/>
            </w:pPr>
            <w:r w:rsidRPr="00F37902">
              <w:t>Основана на результатах клинических рекомендаций хорошего дизайна, но без рандомизации</w:t>
            </w:r>
          </w:p>
        </w:tc>
      </w:tr>
      <w:tr w:rsidR="003E1E61" w14:paraId="50484A82" w14:textId="77777777" w:rsidTr="005A2AEF">
        <w:tc>
          <w:tcPr>
            <w:tcW w:w="1950" w:type="dxa"/>
            <w:tcBorders>
              <w:top w:val="single" w:sz="6" w:space="0" w:color="000000"/>
              <w:left w:val="single" w:sz="6" w:space="0" w:color="000000"/>
              <w:bottom w:val="single" w:sz="6" w:space="0" w:color="000000"/>
              <w:right w:val="single" w:sz="6" w:space="0" w:color="000000"/>
            </w:tcBorders>
          </w:tcPr>
          <w:p w14:paraId="0DF9A774" w14:textId="77777777" w:rsidR="003E1E61" w:rsidRPr="00F37902" w:rsidRDefault="003E1E61" w:rsidP="005A2AEF">
            <w:pPr>
              <w:jc w:val="center"/>
              <w:rPr>
                <w:rFonts w:ascii="Times New Roman" w:hAnsi="Times New Roman" w:cs="Times New Roman"/>
                <w:sz w:val="24"/>
                <w:szCs w:val="24"/>
              </w:rPr>
            </w:pPr>
            <w:r w:rsidRPr="00F37902">
              <w:rPr>
                <w:rFonts w:ascii="Times New Roman" w:hAnsi="Times New Roman" w:cs="Times New Roman"/>
                <w:sz w:val="24"/>
                <w:szCs w:val="24"/>
              </w:rPr>
              <w:t>С</w:t>
            </w:r>
          </w:p>
        </w:tc>
        <w:tc>
          <w:tcPr>
            <w:tcW w:w="7620" w:type="dxa"/>
            <w:tcBorders>
              <w:top w:val="single" w:sz="6" w:space="0" w:color="000000"/>
              <w:left w:val="single" w:sz="6" w:space="0" w:color="000000"/>
              <w:bottom w:val="single" w:sz="6" w:space="0" w:color="000000"/>
              <w:right w:val="single" w:sz="6" w:space="0" w:color="000000"/>
            </w:tcBorders>
            <w:hideMark/>
          </w:tcPr>
          <w:p w14:paraId="3D99CC88" w14:textId="77777777" w:rsidR="003E1E61" w:rsidRDefault="003E1E61" w:rsidP="005A2AEF">
            <w:pPr>
              <w:pStyle w:val="af"/>
              <w:spacing w:beforeAutospacing="0" w:afterAutospacing="0"/>
            </w:pPr>
            <w:r w:rsidRPr="00F37902">
              <w:t>Составлены при отсутствии клинических исследований хорошего качества, непосредственно применимых к данной рекомендации</w:t>
            </w:r>
          </w:p>
        </w:tc>
      </w:tr>
    </w:tbl>
    <w:p w14:paraId="7D38C133" w14:textId="77777777" w:rsidR="00F37902" w:rsidRDefault="00F37902" w:rsidP="003E1E61">
      <w:pPr>
        <w:pStyle w:val="aa"/>
        <w:rPr>
          <w:rStyle w:val="af2"/>
          <w:sz w:val="28"/>
          <w:szCs w:val="28"/>
        </w:rPr>
      </w:pPr>
    </w:p>
    <w:p w14:paraId="005F338C" w14:textId="712D984D" w:rsidR="003E1E61" w:rsidRPr="008335FD" w:rsidRDefault="003E1E61" w:rsidP="003E1E61">
      <w:pPr>
        <w:pStyle w:val="aa"/>
        <w:rPr>
          <w:rFonts w:eastAsiaTheme="minorEastAsia"/>
          <w:sz w:val="28"/>
          <w:szCs w:val="28"/>
        </w:rPr>
      </w:pPr>
      <w:r w:rsidRPr="008335FD">
        <w:rPr>
          <w:rStyle w:val="af2"/>
          <w:sz w:val="28"/>
          <w:szCs w:val="28"/>
        </w:rPr>
        <w:t>Порядок обновления клинических рекомендаций.</w:t>
      </w:r>
    </w:p>
    <w:p w14:paraId="5F493EED" w14:textId="6FB064B5" w:rsidR="003E1E61" w:rsidRDefault="003E1E61" w:rsidP="0077374D">
      <w:pPr>
        <w:spacing w:after="0" w:line="360" w:lineRule="auto"/>
        <w:ind w:firstLine="709"/>
        <w:jc w:val="both"/>
        <w:rPr>
          <w:rFonts w:ascii="Times New Roman" w:hAnsi="Times New Roman" w:cs="Times New Roman"/>
          <w:sz w:val="28"/>
          <w:szCs w:val="28"/>
        </w:rPr>
      </w:pPr>
      <w:r w:rsidRPr="008335FD">
        <w:rPr>
          <w:rFonts w:ascii="Times New Roman" w:hAnsi="Times New Roman" w:cs="Times New Roman"/>
          <w:sz w:val="28"/>
          <w:szCs w:val="28"/>
        </w:rPr>
        <w:t xml:space="preserve">Механизм обновления клинических рекомендаций предусматривает их систематическую актуализацию – не реже чем один раз в три года или при появлении новой информации о тактике ведения пациентов с данным заболеванием. Решение об обновлении принимает МЗ РФ 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 </w:t>
      </w:r>
    </w:p>
    <w:p w14:paraId="17FFE55D" w14:textId="5409E9E1" w:rsidR="00600605" w:rsidRPr="008335FD" w:rsidRDefault="00600605" w:rsidP="0077374D">
      <w:pPr>
        <w:spacing w:after="0" w:line="360" w:lineRule="auto"/>
        <w:jc w:val="center"/>
        <w:rPr>
          <w:rFonts w:ascii="Times New Roman" w:hAnsi="Times New Roman" w:cs="Times New Roman"/>
          <w:b/>
          <w:sz w:val="28"/>
          <w:szCs w:val="28"/>
        </w:rPr>
      </w:pPr>
      <w:r w:rsidRPr="008335FD">
        <w:rPr>
          <w:rFonts w:ascii="Times New Roman" w:hAnsi="Times New Roman" w:cs="Times New Roman"/>
          <w:b/>
          <w:sz w:val="28"/>
          <w:szCs w:val="28"/>
        </w:rPr>
        <w:t>XVI. Приложени</w:t>
      </w:r>
      <w:r w:rsidR="008335FD">
        <w:rPr>
          <w:rFonts w:ascii="Times New Roman" w:hAnsi="Times New Roman" w:cs="Times New Roman"/>
          <w:b/>
          <w:sz w:val="28"/>
          <w:szCs w:val="28"/>
        </w:rPr>
        <w:t>е</w:t>
      </w:r>
      <w:r w:rsidRPr="008335FD">
        <w:rPr>
          <w:rFonts w:ascii="Times New Roman" w:hAnsi="Times New Roman" w:cs="Times New Roman"/>
          <w:b/>
          <w:sz w:val="28"/>
          <w:szCs w:val="28"/>
        </w:rPr>
        <w:t xml:space="preserve">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лекарстного препарата</w:t>
      </w:r>
    </w:p>
    <w:p w14:paraId="4F0EEBCA" w14:textId="77777777" w:rsidR="008335FD" w:rsidRPr="008335FD" w:rsidRDefault="008335FD" w:rsidP="008335FD">
      <w:pPr>
        <w:pStyle w:val="ad"/>
        <w:rPr>
          <w:b w:val="0"/>
          <w:szCs w:val="28"/>
        </w:rPr>
      </w:pPr>
      <w:r w:rsidRPr="008335FD">
        <w:rPr>
          <w:b w:val="0"/>
          <w:szCs w:val="28"/>
        </w:rPr>
        <w:t>Связанные документы</w:t>
      </w:r>
      <w:r>
        <w:rPr>
          <w:b w:val="0"/>
          <w:szCs w:val="28"/>
        </w:rPr>
        <w:t>:</w:t>
      </w:r>
    </w:p>
    <w:p w14:paraId="0A787768" w14:textId="77777777" w:rsidR="008335FD" w:rsidRPr="008335FD" w:rsidRDefault="008335FD" w:rsidP="0077374D">
      <w:pPr>
        <w:pStyle w:val="ab"/>
        <w:numPr>
          <w:ilvl w:val="0"/>
          <w:numId w:val="22"/>
        </w:numPr>
        <w:autoSpaceDE w:val="0"/>
        <w:autoSpaceDN w:val="0"/>
        <w:adjustRightInd w:val="0"/>
        <w:spacing w:after="0" w:line="360" w:lineRule="auto"/>
        <w:ind w:left="357" w:hanging="357"/>
        <w:jc w:val="both"/>
        <w:rPr>
          <w:rFonts w:ascii="Times New Roman" w:hAnsi="Times New Roman" w:cs="Times New Roman"/>
          <w:sz w:val="28"/>
          <w:szCs w:val="28"/>
        </w:rPr>
      </w:pPr>
      <w:r w:rsidRPr="008335FD">
        <w:rPr>
          <w:rFonts w:ascii="Times New Roman" w:hAnsi="Times New Roman" w:cs="Times New Roman"/>
          <w:sz w:val="28"/>
          <w:szCs w:val="28"/>
        </w:rPr>
        <w:t>Порядок оказания медицинской помощи взрослому населению при стоматологических заболеваниях, утвержденный Приказом №</w:t>
      </w:r>
      <w:r>
        <w:rPr>
          <w:rFonts w:ascii="Times New Roman" w:hAnsi="Times New Roman" w:cs="Times New Roman"/>
          <w:sz w:val="28"/>
          <w:szCs w:val="28"/>
        </w:rPr>
        <w:t xml:space="preserve"> </w:t>
      </w:r>
      <w:r w:rsidRPr="008335FD">
        <w:rPr>
          <w:rFonts w:ascii="Times New Roman" w:hAnsi="Times New Roman" w:cs="Times New Roman"/>
          <w:sz w:val="28"/>
          <w:szCs w:val="28"/>
        </w:rPr>
        <w:t>149н от 7 декабря 2011 года.</w:t>
      </w:r>
    </w:p>
    <w:p w14:paraId="4A898E26" w14:textId="77777777" w:rsidR="008335FD" w:rsidRPr="008335FD" w:rsidRDefault="008335FD" w:rsidP="008335FD">
      <w:pPr>
        <w:pStyle w:val="ab"/>
        <w:numPr>
          <w:ilvl w:val="0"/>
          <w:numId w:val="22"/>
        </w:numPr>
        <w:autoSpaceDE w:val="0"/>
        <w:autoSpaceDN w:val="0"/>
        <w:adjustRightInd w:val="0"/>
        <w:spacing w:after="0" w:line="360" w:lineRule="auto"/>
        <w:jc w:val="both"/>
        <w:rPr>
          <w:rFonts w:ascii="Times New Roman" w:hAnsi="Times New Roman" w:cs="Times New Roman"/>
          <w:sz w:val="28"/>
          <w:szCs w:val="28"/>
        </w:rPr>
      </w:pPr>
      <w:r w:rsidRPr="008335FD">
        <w:rPr>
          <w:rFonts w:ascii="Times New Roman" w:hAnsi="Times New Roman" w:cs="Times New Roman"/>
          <w:sz w:val="28"/>
          <w:szCs w:val="28"/>
        </w:rPr>
        <w:t>Приказ Министерства здравоохранения РФ №</w:t>
      </w:r>
      <w:r>
        <w:rPr>
          <w:rFonts w:ascii="Times New Roman" w:hAnsi="Times New Roman" w:cs="Times New Roman"/>
          <w:sz w:val="28"/>
          <w:szCs w:val="28"/>
        </w:rPr>
        <w:t xml:space="preserve"> </w:t>
      </w:r>
      <w:r w:rsidRPr="008335FD">
        <w:rPr>
          <w:rFonts w:ascii="Times New Roman" w:hAnsi="Times New Roman" w:cs="Times New Roman"/>
          <w:sz w:val="28"/>
          <w:szCs w:val="28"/>
        </w:rPr>
        <w:t>203н от 10.05.2017 года «Об утверждении критериев оценки качества медицинской помощи».</w:t>
      </w:r>
    </w:p>
    <w:p w14:paraId="5C9CE32B" w14:textId="77777777" w:rsidR="00A12FBB" w:rsidRDefault="00A12FBB" w:rsidP="00F32AA3">
      <w:pPr>
        <w:spacing w:after="0" w:line="240" w:lineRule="auto"/>
        <w:rPr>
          <w:rFonts w:ascii="Times New Roman" w:hAnsi="Times New Roman" w:cs="Times New Roman"/>
          <w:b/>
          <w:sz w:val="28"/>
          <w:szCs w:val="28"/>
        </w:rPr>
      </w:pPr>
    </w:p>
    <w:p w14:paraId="35CB9D41" w14:textId="77777777" w:rsidR="00A12FBB" w:rsidRDefault="00A12FBB" w:rsidP="00F32AA3">
      <w:pPr>
        <w:spacing w:after="0" w:line="240" w:lineRule="auto"/>
        <w:rPr>
          <w:rFonts w:ascii="Times New Roman" w:hAnsi="Times New Roman" w:cs="Times New Roman"/>
          <w:b/>
          <w:sz w:val="28"/>
          <w:szCs w:val="28"/>
        </w:rPr>
      </w:pPr>
    </w:p>
    <w:p w14:paraId="07EFBBA8" w14:textId="09C3C0E4" w:rsidR="00600605" w:rsidRPr="00F37902" w:rsidRDefault="00600605" w:rsidP="00F32AA3">
      <w:pPr>
        <w:spacing w:after="0" w:line="240" w:lineRule="auto"/>
        <w:rPr>
          <w:rFonts w:ascii="Times New Roman" w:hAnsi="Times New Roman" w:cs="Times New Roman"/>
          <w:b/>
          <w:sz w:val="28"/>
          <w:szCs w:val="28"/>
        </w:rPr>
      </w:pPr>
      <w:r w:rsidRPr="00F37902">
        <w:rPr>
          <w:rFonts w:ascii="Times New Roman" w:hAnsi="Times New Roman" w:cs="Times New Roman"/>
          <w:b/>
          <w:sz w:val="28"/>
          <w:szCs w:val="28"/>
        </w:rPr>
        <w:lastRenderedPageBreak/>
        <w:t>XVII.</w:t>
      </w:r>
      <w:r w:rsidR="003A2023" w:rsidRPr="00F37902">
        <w:rPr>
          <w:rFonts w:ascii="Times New Roman" w:hAnsi="Times New Roman" w:cs="Times New Roman"/>
          <w:b/>
          <w:sz w:val="28"/>
          <w:szCs w:val="28"/>
        </w:rPr>
        <w:t xml:space="preserve"> </w:t>
      </w:r>
      <w:r w:rsidRPr="00F37902">
        <w:rPr>
          <w:rFonts w:ascii="Times New Roman" w:hAnsi="Times New Roman" w:cs="Times New Roman"/>
          <w:b/>
          <w:sz w:val="28"/>
          <w:szCs w:val="28"/>
        </w:rPr>
        <w:t>Приложение Б1. Алгоритмы действий врача</w:t>
      </w:r>
      <w:r w:rsidRPr="00F37902">
        <w:rPr>
          <w:rFonts w:ascii="Times New Roman" w:hAnsi="Times New Roman" w:cs="Times New Roman"/>
          <w:b/>
          <w:sz w:val="28"/>
          <w:szCs w:val="28"/>
        </w:rPr>
        <w:tab/>
      </w:r>
    </w:p>
    <w:p w14:paraId="12FEE34B" w14:textId="77777777" w:rsidR="003E1E61" w:rsidRPr="00F37902" w:rsidRDefault="003E1E61" w:rsidP="00F32AA3">
      <w:pPr>
        <w:pStyle w:val="ad"/>
        <w:spacing w:before="0" w:line="240" w:lineRule="auto"/>
      </w:pPr>
      <w:r w:rsidRPr="00F37902">
        <w:t xml:space="preserve">Алгоритм </w:t>
      </w:r>
      <w:r w:rsidR="008335FD" w:rsidRPr="00F37902">
        <w:t xml:space="preserve">действий врача при </w:t>
      </w:r>
      <w:r w:rsidRPr="00F37902">
        <w:t>ведени</w:t>
      </w:r>
      <w:r w:rsidR="008335FD" w:rsidRPr="00F37902">
        <w:t>и</w:t>
      </w:r>
      <w:r w:rsidRPr="00F37902">
        <w:t xml:space="preserve"> пациента</w:t>
      </w:r>
    </w:p>
    <w:p w14:paraId="57625DC1" w14:textId="77777777" w:rsidR="003E1E61" w:rsidRPr="00F37902" w:rsidRDefault="003E1E61" w:rsidP="003E1E61">
      <w:pPr>
        <w:autoSpaceDE w:val="0"/>
        <w:autoSpaceDN w:val="0"/>
        <w:adjustRightInd w:val="0"/>
        <w:spacing w:after="0" w:line="240" w:lineRule="auto"/>
        <w:ind w:left="708"/>
        <w:jc w:val="both"/>
        <w:rPr>
          <w:rFonts w:ascii="Times New Roman" w:hAnsi="Times New Roman" w:cs="Times New Roman"/>
          <w:b/>
          <w:sz w:val="24"/>
          <w:szCs w:val="24"/>
        </w:rPr>
      </w:pPr>
      <w:r w:rsidRPr="00F37902">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34CF090A" wp14:editId="059A921D">
                <wp:simplePos x="0" y="0"/>
                <wp:positionH relativeFrom="column">
                  <wp:posOffset>110490</wp:posOffset>
                </wp:positionH>
                <wp:positionV relativeFrom="paragraph">
                  <wp:posOffset>40005</wp:posOffset>
                </wp:positionV>
                <wp:extent cx="2336165" cy="615950"/>
                <wp:effectExtent l="9525" t="9525" r="6985" b="12700"/>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165" cy="615950"/>
                        </a:xfrm>
                        <a:prstGeom prst="ellipse">
                          <a:avLst/>
                        </a:prstGeom>
                        <a:solidFill>
                          <a:srgbClr val="FFFFFF"/>
                        </a:solidFill>
                        <a:ln w="9525">
                          <a:solidFill>
                            <a:srgbClr val="000000"/>
                          </a:solidFill>
                          <a:round/>
                          <a:headEnd type="none" w="med" len="med"/>
                          <a:tailEnd type="none" w="med" len="med"/>
                        </a:ln>
                      </wps:spPr>
                      <wps:txbx>
                        <w:txbxContent>
                          <w:p w14:paraId="15D9B176" w14:textId="77777777" w:rsidR="00B24E9B" w:rsidRPr="00B1535F" w:rsidRDefault="00B24E9B" w:rsidP="003E1E61">
                            <w:pPr>
                              <w:spacing w:line="240" w:lineRule="auto"/>
                              <w:jc w:val="center"/>
                              <w:rPr>
                                <w:rFonts w:ascii="Times New Roman" w:hAnsi="Times New Roman" w:cs="Times New Roman"/>
                              </w:rPr>
                            </w:pPr>
                            <w:r w:rsidRPr="00B1535F">
                              <w:rPr>
                                <w:rFonts w:ascii="Times New Roman" w:hAnsi="Times New Roman" w:cs="Times New Roman"/>
                              </w:rPr>
                              <w:t xml:space="preserve">Пациент с подозрением на </w:t>
                            </w:r>
                            <w:r>
                              <w:rPr>
                                <w:rFonts w:ascii="Times New Roman" w:hAnsi="Times New Roman" w:cs="Times New Roman"/>
                              </w:rPr>
                              <w:t xml:space="preserve">гиперестезию </w:t>
                            </w:r>
                            <w:r w:rsidRPr="00B1535F">
                              <w:rPr>
                                <w:rFonts w:ascii="Times New Roman" w:hAnsi="Times New Roman" w:cs="Times New Roman"/>
                              </w:rPr>
                              <w:t>зубов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CF090A" id="Овал 48" o:spid="_x0000_s1026" style="position:absolute;left:0;text-align:left;margin-left:8.7pt;margin-top:3.15pt;width:183.95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">
                <v:textbox>
                  <w:txbxContent>
                    <w:p w14:paraId="15D9B176" w14:textId="77777777" w:rsidR="00B24E9B" w:rsidRPr="00B1535F" w:rsidRDefault="00B24E9B" w:rsidP="003E1E61">
                      <w:pPr>
                        <w:spacing w:line="240" w:lineRule="auto"/>
                        <w:jc w:val="center"/>
                        <w:rPr>
                          <w:rFonts w:ascii="Times New Roman" w:hAnsi="Times New Roman" w:cs="Times New Roman"/>
                        </w:rPr>
                      </w:pPr>
                      <w:r w:rsidRPr="00B1535F">
                        <w:rPr>
                          <w:rFonts w:ascii="Times New Roman" w:hAnsi="Times New Roman" w:cs="Times New Roman"/>
                        </w:rPr>
                        <w:t xml:space="preserve">Пациент с подозрением на </w:t>
                      </w:r>
                      <w:r>
                        <w:rPr>
                          <w:rFonts w:ascii="Times New Roman" w:hAnsi="Times New Roman" w:cs="Times New Roman"/>
                        </w:rPr>
                        <w:t xml:space="preserve">гиперестезию </w:t>
                      </w:r>
                      <w:r w:rsidRPr="00B1535F">
                        <w:rPr>
                          <w:rFonts w:ascii="Times New Roman" w:hAnsi="Times New Roman" w:cs="Times New Roman"/>
                        </w:rPr>
                        <w:t>зубов</w:t>
                      </w:r>
                    </w:p>
                  </w:txbxContent>
                </v:textbox>
              </v:oval>
            </w:pict>
          </mc:Fallback>
        </mc:AlternateContent>
      </w:r>
      <w:r w:rsidRPr="00F37902">
        <w:rPr>
          <w:rFonts w:ascii="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15E40EF8" wp14:editId="691F0EEB">
                <wp:simplePos x="0" y="0"/>
                <wp:positionH relativeFrom="column">
                  <wp:posOffset>3644900</wp:posOffset>
                </wp:positionH>
                <wp:positionV relativeFrom="paragraph">
                  <wp:posOffset>143510</wp:posOffset>
                </wp:positionV>
                <wp:extent cx="2230755" cy="635635"/>
                <wp:effectExtent l="10160" t="8255" r="6985" b="1333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755" cy="635635"/>
                        </a:xfrm>
                        <a:prstGeom prst="rect">
                          <a:avLst/>
                        </a:prstGeom>
                        <a:solidFill>
                          <a:srgbClr val="FFFFFF"/>
                        </a:solidFill>
                        <a:ln w="9525">
                          <a:solidFill>
                            <a:srgbClr val="000000"/>
                          </a:solidFill>
                          <a:miter lim="800000"/>
                          <a:headEnd/>
                          <a:tailEnd/>
                        </a:ln>
                      </wps:spPr>
                      <wps:txbx>
                        <w:txbxContent>
                          <w:p w14:paraId="66DE0DEA" w14:textId="77777777" w:rsidR="00B24E9B" w:rsidRPr="00B1535F" w:rsidRDefault="00B24E9B" w:rsidP="008335FD">
                            <w:pPr>
                              <w:spacing w:after="0" w:line="240" w:lineRule="auto"/>
                              <w:jc w:val="center"/>
                              <w:rPr>
                                <w:rFonts w:ascii="Times New Roman" w:hAnsi="Times New Roman" w:cs="Times New Roman"/>
                              </w:rPr>
                            </w:pPr>
                            <w:r w:rsidRPr="00F37902">
                              <w:rPr>
                                <w:rFonts w:ascii="Times New Roman" w:hAnsi="Times New Roman" w:cs="Times New Roman"/>
                              </w:rPr>
                              <w:t>Сбор анамнеза и жалоб,</w:t>
                            </w:r>
                          </w:p>
                          <w:p w14:paraId="6FC8B348" w14:textId="77777777" w:rsidR="00B24E9B" w:rsidRPr="00B1535F" w:rsidRDefault="00B24E9B" w:rsidP="008335FD">
                            <w:pPr>
                              <w:spacing w:line="240" w:lineRule="auto"/>
                              <w:jc w:val="center"/>
                              <w:rPr>
                                <w:rFonts w:ascii="Times New Roman" w:hAnsi="Times New Roman" w:cs="Times New Roman"/>
                              </w:rPr>
                            </w:pPr>
                            <w:r w:rsidRPr="00B1535F">
                              <w:rPr>
                                <w:rFonts w:ascii="Times New Roman" w:hAnsi="Times New Roman" w:cs="Times New Roman"/>
                              </w:rPr>
                              <w:t>формулирование предварительного диагноза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40EF8" id="Прямоугольник 47" o:spid="_x0000_s1027" style="position:absolute;left:0;text-align:left;margin-left:287pt;margin-top:11.3pt;width:175.65pt;height:5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">
                <v:textbox>
                  <w:txbxContent>
                    <w:p w14:paraId="66DE0DEA" w14:textId="77777777" w:rsidR="00B24E9B" w:rsidRPr="00B1535F" w:rsidRDefault="00B24E9B" w:rsidP="008335FD">
                      <w:pPr>
                        <w:spacing w:after="0" w:line="240" w:lineRule="auto"/>
                        <w:jc w:val="center"/>
                        <w:rPr>
                          <w:rFonts w:ascii="Times New Roman" w:hAnsi="Times New Roman" w:cs="Times New Roman"/>
                        </w:rPr>
                      </w:pPr>
                      <w:r w:rsidRPr="00F37902">
                        <w:rPr>
                          <w:rFonts w:ascii="Times New Roman" w:hAnsi="Times New Roman" w:cs="Times New Roman"/>
                        </w:rPr>
                        <w:t>Сбор анамнеза и жалоб,</w:t>
                      </w:r>
                    </w:p>
                    <w:p w14:paraId="6FC8B348" w14:textId="77777777" w:rsidR="00B24E9B" w:rsidRPr="00B1535F" w:rsidRDefault="00B24E9B" w:rsidP="008335FD">
                      <w:pPr>
                        <w:spacing w:line="240" w:lineRule="auto"/>
                        <w:jc w:val="center"/>
                        <w:rPr>
                          <w:rFonts w:ascii="Times New Roman" w:hAnsi="Times New Roman" w:cs="Times New Roman"/>
                        </w:rPr>
                      </w:pPr>
                      <w:r w:rsidRPr="00B1535F">
                        <w:rPr>
                          <w:rFonts w:ascii="Times New Roman" w:hAnsi="Times New Roman" w:cs="Times New Roman"/>
                        </w:rPr>
                        <w:t>формулирование предварительного диагноза</w:t>
                      </w:r>
                    </w:p>
                  </w:txbxContent>
                </v:textbox>
              </v:rect>
            </w:pict>
          </mc:Fallback>
        </mc:AlternateContent>
      </w:r>
    </w:p>
    <w:p w14:paraId="73B3A714" w14:textId="77777777" w:rsidR="003E1E61" w:rsidRPr="00F37902" w:rsidRDefault="003E1E61" w:rsidP="003E1E61">
      <w:pPr>
        <w:rPr>
          <w:rFonts w:ascii="Times New Roman" w:hAnsi="Times New Roman" w:cs="Times New Roman"/>
          <w:sz w:val="24"/>
          <w:szCs w:val="24"/>
        </w:rPr>
      </w:pPr>
      <w:r w:rsidRPr="00F37902">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678C2A81" wp14:editId="07478E9A">
                <wp:simplePos x="0" y="0"/>
                <wp:positionH relativeFrom="column">
                  <wp:posOffset>2446655</wp:posOffset>
                </wp:positionH>
                <wp:positionV relativeFrom="paragraph">
                  <wp:posOffset>179070</wp:posOffset>
                </wp:positionV>
                <wp:extent cx="1198245" cy="0"/>
                <wp:effectExtent l="12065" t="57150" r="18415" b="571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24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864DE9" id="_x0000_t32" coordsize="21600,21600" o:spt="32" o:oned="t" path="m,l21600,21600e" filled="f">
                <v:path arrowok="t" fillok="f" o:connecttype="none"/>
                <o:lock v:ext="edit" shapetype="t"/>
              </v:shapetype>
              <v:shape id="Прямая со стрелкой 46" o:spid="_x0000_s1026" type="#_x0000_t32" style="position:absolute;margin-left:192.65pt;margin-top:14.1pt;width:94.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">
                <v:stroke endarrow="block"/>
              </v:shape>
            </w:pict>
          </mc:Fallback>
        </mc:AlternateContent>
      </w:r>
    </w:p>
    <w:p w14:paraId="4E1D8EAB" w14:textId="77777777" w:rsidR="003E1E61" w:rsidRPr="00F37902" w:rsidRDefault="003E1E61" w:rsidP="003E1E61">
      <w:pPr>
        <w:rPr>
          <w:rFonts w:ascii="Times New Roman" w:hAnsi="Times New Roman" w:cs="Times New Roman"/>
          <w:sz w:val="24"/>
          <w:szCs w:val="24"/>
        </w:rPr>
      </w:pPr>
      <w:r w:rsidRPr="00F37902">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5F366776" wp14:editId="452BF894">
                <wp:simplePos x="0" y="0"/>
                <wp:positionH relativeFrom="column">
                  <wp:posOffset>4758690</wp:posOffset>
                </wp:positionH>
                <wp:positionV relativeFrom="paragraph">
                  <wp:posOffset>275590</wp:posOffset>
                </wp:positionV>
                <wp:extent cx="0" cy="267335"/>
                <wp:effectExtent l="57150" t="5715" r="57150" b="222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CEABB" id="Прямая со стрелкой 45" o:spid="_x0000_s1026" type="#_x0000_t32" style="position:absolute;margin-left:374.7pt;margin-top:21.7pt;width:0;height:2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">
                <v:stroke endarrow="block"/>
              </v:shape>
            </w:pict>
          </mc:Fallback>
        </mc:AlternateContent>
      </w:r>
    </w:p>
    <w:p w14:paraId="5EF71F3E" w14:textId="77777777" w:rsidR="003E1E61" w:rsidRPr="00F37902" w:rsidRDefault="003E1E61" w:rsidP="003E1E61">
      <w:pPr>
        <w:rPr>
          <w:rFonts w:ascii="Times New Roman" w:hAnsi="Times New Roman" w:cs="Times New Roman"/>
          <w:sz w:val="24"/>
          <w:szCs w:val="24"/>
        </w:rPr>
      </w:pPr>
      <w:r w:rsidRPr="00F37902">
        <w:rPr>
          <w:rFonts w:ascii="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14:anchorId="42EC1005" wp14:editId="752F69E1">
                <wp:simplePos x="0" y="0"/>
                <wp:positionH relativeFrom="column">
                  <wp:posOffset>172085</wp:posOffset>
                </wp:positionH>
                <wp:positionV relativeFrom="paragraph">
                  <wp:posOffset>213995</wp:posOffset>
                </wp:positionV>
                <wp:extent cx="2230755" cy="548640"/>
                <wp:effectExtent l="13970" t="6350" r="12700" b="698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755" cy="548640"/>
                        </a:xfrm>
                        <a:prstGeom prst="rect">
                          <a:avLst/>
                        </a:prstGeom>
                        <a:solidFill>
                          <a:srgbClr val="FFFFFF"/>
                        </a:solidFill>
                        <a:ln w="9525">
                          <a:solidFill>
                            <a:srgbClr val="000000"/>
                          </a:solidFill>
                          <a:miter lim="800000"/>
                          <a:headEnd/>
                          <a:tailEnd/>
                        </a:ln>
                      </wps:spPr>
                      <wps:txbx>
                        <w:txbxContent>
                          <w:p w14:paraId="73E49CBA" w14:textId="77777777" w:rsidR="00B24E9B" w:rsidRPr="00B1535F" w:rsidRDefault="00B24E9B" w:rsidP="003E1E61">
                            <w:pPr>
                              <w:jc w:val="center"/>
                              <w:rPr>
                                <w:rFonts w:ascii="Times New Roman" w:hAnsi="Times New Roman" w:cs="Times New Roman"/>
                              </w:rPr>
                            </w:pPr>
                            <w:r w:rsidRPr="00B1535F">
                              <w:rPr>
                                <w:rFonts w:ascii="Times New Roman" w:hAnsi="Times New Roman" w:cs="Times New Roman"/>
                              </w:rPr>
                              <w:t>Формулирование окончательного диагноза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C1005" id="Прямоугольник 44" o:spid="_x0000_s1028" style="position:absolute;margin-left:13.55pt;margin-top:16.85pt;width:175.65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">
                <v:textbox>
                  <w:txbxContent>
                    <w:p w14:paraId="73E49CBA" w14:textId="77777777" w:rsidR="00B24E9B" w:rsidRPr="00B1535F" w:rsidRDefault="00B24E9B" w:rsidP="003E1E61">
                      <w:pPr>
                        <w:jc w:val="center"/>
                        <w:rPr>
                          <w:rFonts w:ascii="Times New Roman" w:hAnsi="Times New Roman" w:cs="Times New Roman"/>
                        </w:rPr>
                      </w:pPr>
                      <w:r w:rsidRPr="00B1535F">
                        <w:rPr>
                          <w:rFonts w:ascii="Times New Roman" w:hAnsi="Times New Roman" w:cs="Times New Roman"/>
                        </w:rPr>
                        <w:t>Формулирование окончательного диагноза</w:t>
                      </w:r>
                    </w:p>
                  </w:txbxContent>
                </v:textbox>
              </v:rect>
            </w:pict>
          </mc:Fallback>
        </mc:AlternateContent>
      </w:r>
      <w:r w:rsidRPr="00F37902">
        <w:rPr>
          <w:rFonts w:ascii="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14:anchorId="36FDC351" wp14:editId="403AC787">
                <wp:simplePos x="0" y="0"/>
                <wp:positionH relativeFrom="column">
                  <wp:posOffset>3644900</wp:posOffset>
                </wp:positionH>
                <wp:positionV relativeFrom="paragraph">
                  <wp:posOffset>213995</wp:posOffset>
                </wp:positionV>
                <wp:extent cx="2230755" cy="1060450"/>
                <wp:effectExtent l="10160" t="6350" r="6985" b="952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755" cy="1060450"/>
                        </a:xfrm>
                        <a:prstGeom prst="rect">
                          <a:avLst/>
                        </a:prstGeom>
                        <a:solidFill>
                          <a:srgbClr val="FFFFFF"/>
                        </a:solidFill>
                        <a:ln w="9525">
                          <a:solidFill>
                            <a:srgbClr val="000000"/>
                          </a:solidFill>
                          <a:miter lim="800000"/>
                          <a:headEnd/>
                          <a:tailEnd/>
                        </a:ln>
                      </wps:spPr>
                      <wps:txbx>
                        <w:txbxContent>
                          <w:p w14:paraId="321BBB69" w14:textId="77777777" w:rsidR="00B24E9B" w:rsidRPr="00B1535F" w:rsidRDefault="00B24E9B" w:rsidP="008335FD">
                            <w:pPr>
                              <w:jc w:val="center"/>
                              <w:rPr>
                                <w:rFonts w:ascii="Times New Roman" w:hAnsi="Times New Roman" w:cs="Times New Roman"/>
                              </w:rPr>
                            </w:pPr>
                            <w:r w:rsidRPr="00B1535F">
                              <w:rPr>
                                <w:rFonts w:ascii="Times New Roman" w:hAnsi="Times New Roman" w:cs="Times New Roman"/>
                              </w:rPr>
                              <w:t>Диагностика (физикальное обследование, инструментальная диагностика, функциональное обследование), дифференциальная диагностика.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DC351" id="Прямоугольник 43" o:spid="_x0000_s1029" style="position:absolute;margin-left:287pt;margin-top:16.85pt;width:175.65pt;height: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">
                <v:textbox>
                  <w:txbxContent>
                    <w:p w14:paraId="321BBB69" w14:textId="77777777" w:rsidR="00B24E9B" w:rsidRPr="00B1535F" w:rsidRDefault="00B24E9B" w:rsidP="008335FD">
                      <w:pPr>
                        <w:jc w:val="center"/>
                        <w:rPr>
                          <w:rFonts w:ascii="Times New Roman" w:hAnsi="Times New Roman" w:cs="Times New Roman"/>
                        </w:rPr>
                      </w:pPr>
                      <w:r w:rsidRPr="00B1535F">
                        <w:rPr>
                          <w:rFonts w:ascii="Times New Roman" w:hAnsi="Times New Roman" w:cs="Times New Roman"/>
                        </w:rPr>
                        <w:t>Диагностика (физикальное обследование, инструментальная диагностика, функциональное обследование), дифференциальная диагностика.</w:t>
                      </w:r>
                    </w:p>
                  </w:txbxContent>
                </v:textbox>
              </v:rect>
            </w:pict>
          </mc:Fallback>
        </mc:AlternateContent>
      </w:r>
    </w:p>
    <w:p w14:paraId="497687A8" w14:textId="77777777" w:rsidR="003E1E61" w:rsidRPr="00F37902" w:rsidRDefault="003E1E61" w:rsidP="003E1E61">
      <w:pPr>
        <w:rPr>
          <w:rFonts w:ascii="Times New Roman" w:hAnsi="Times New Roman" w:cs="Times New Roman"/>
          <w:sz w:val="24"/>
          <w:szCs w:val="24"/>
        </w:rPr>
      </w:pPr>
      <w:r w:rsidRPr="00F37902">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2A055C5D" wp14:editId="2AB518DA">
                <wp:simplePos x="0" y="0"/>
                <wp:positionH relativeFrom="column">
                  <wp:posOffset>2402840</wp:posOffset>
                </wp:positionH>
                <wp:positionV relativeFrom="paragraph">
                  <wp:posOffset>161925</wp:posOffset>
                </wp:positionV>
                <wp:extent cx="1242060" cy="0"/>
                <wp:effectExtent l="15875" t="53975" r="8890" b="6032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206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D3F70" id="Прямая со стрелкой 42" o:spid="_x0000_s1026" type="#_x0000_t32" style="position:absolute;margin-left:189.2pt;margin-top:12.75pt;width:97.8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">
                <v:stroke endarrow="block"/>
              </v:shape>
            </w:pict>
          </mc:Fallback>
        </mc:AlternateContent>
      </w:r>
    </w:p>
    <w:p w14:paraId="633F14B7" w14:textId="77777777" w:rsidR="003E1E61" w:rsidRPr="00F37902" w:rsidRDefault="003E1E61" w:rsidP="003E1E61">
      <w:pPr>
        <w:rPr>
          <w:rFonts w:ascii="Times New Roman" w:hAnsi="Times New Roman" w:cs="Times New Roman"/>
          <w:sz w:val="24"/>
          <w:szCs w:val="24"/>
        </w:rPr>
      </w:pPr>
      <w:r w:rsidRPr="00F37902">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00873E76" wp14:editId="5F73F17C">
                <wp:simplePos x="0" y="0"/>
                <wp:positionH relativeFrom="column">
                  <wp:posOffset>1291590</wp:posOffset>
                </wp:positionH>
                <wp:positionV relativeFrom="paragraph">
                  <wp:posOffset>106045</wp:posOffset>
                </wp:positionV>
                <wp:extent cx="0" cy="227330"/>
                <wp:effectExtent l="57150" t="12065" r="57150" b="1778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4858E" id="Прямая со стрелкой 41" o:spid="_x0000_s1026" type="#_x0000_t32" style="position:absolute;margin-left:101.7pt;margin-top:8.35pt;width:0;height:1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">
                <v:stroke endarrow="block"/>
              </v:shape>
            </w:pict>
          </mc:Fallback>
        </mc:AlternateContent>
      </w:r>
    </w:p>
    <w:p w14:paraId="060AA4C6" w14:textId="77777777" w:rsidR="003E1E61" w:rsidRPr="00F37902" w:rsidRDefault="003E1E61" w:rsidP="003E1E61">
      <w:pPr>
        <w:rPr>
          <w:rFonts w:ascii="Times New Roman" w:hAnsi="Times New Roman" w:cs="Times New Roman"/>
          <w:sz w:val="24"/>
          <w:szCs w:val="24"/>
        </w:rPr>
      </w:pPr>
      <w:r w:rsidRPr="00F37902">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7E03F9DC" wp14:editId="79957417">
                <wp:simplePos x="0" y="0"/>
                <wp:positionH relativeFrom="column">
                  <wp:posOffset>291465</wp:posOffset>
                </wp:positionH>
                <wp:positionV relativeFrom="paragraph">
                  <wp:posOffset>4923</wp:posOffset>
                </wp:positionV>
                <wp:extent cx="1967865" cy="1138335"/>
                <wp:effectExtent l="19050" t="19050" r="32385" b="43180"/>
                <wp:wrapNone/>
                <wp:docPr id="40" name="Блок-схема: решение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1138335"/>
                        </a:xfrm>
                        <a:prstGeom prst="flowChartDecision">
                          <a:avLst/>
                        </a:prstGeom>
                        <a:solidFill>
                          <a:srgbClr val="FFFFFF"/>
                        </a:solidFill>
                        <a:ln w="9525">
                          <a:solidFill>
                            <a:srgbClr val="000000"/>
                          </a:solidFill>
                          <a:miter lim="800000"/>
                          <a:headEnd/>
                          <a:tailEnd/>
                        </a:ln>
                      </wps:spPr>
                      <wps:txbx>
                        <w:txbxContent>
                          <w:p w14:paraId="0856AB6C" w14:textId="77777777" w:rsidR="00B24E9B" w:rsidRPr="00B1535F" w:rsidRDefault="00B24E9B" w:rsidP="003E1E61">
                            <w:pPr>
                              <w:jc w:val="center"/>
                              <w:rPr>
                                <w:rFonts w:ascii="Times New Roman" w:hAnsi="Times New Roman" w:cs="Times New Roman"/>
                                <w:sz w:val="20"/>
                                <w:szCs w:val="20"/>
                              </w:rPr>
                            </w:pPr>
                            <w:r>
                              <w:rPr>
                                <w:rFonts w:ascii="Times New Roman" w:hAnsi="Times New Roman" w:cs="Times New Roman"/>
                                <w:sz w:val="20"/>
                                <w:szCs w:val="20"/>
                              </w:rPr>
                              <w:t>Гиперестезия локализованная?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3F9DC" id="_x0000_t110" coordsize="21600,21600" o:spt="110" path="m10800,l,10800,10800,21600,21600,10800xe">
                <v:stroke joinstyle="miter"/>
                <v:path gradientshapeok="t" o:connecttype="rect" textboxrect="5400,5400,16200,16200"/>
              </v:shapetype>
              <v:shape id="Блок-схема: решение 40" o:spid="_x0000_s1030" type="#_x0000_t110" style="position:absolute;margin-left:22.95pt;margin-top:.4pt;width:154.95pt;height:8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">
                <v:textbox>
                  <w:txbxContent>
                    <w:p w14:paraId="0856AB6C" w14:textId="77777777" w:rsidR="00B24E9B" w:rsidRPr="00B1535F" w:rsidRDefault="00B24E9B" w:rsidP="003E1E61">
                      <w:pPr>
                        <w:jc w:val="center"/>
                        <w:rPr>
                          <w:rFonts w:ascii="Times New Roman" w:hAnsi="Times New Roman" w:cs="Times New Roman"/>
                          <w:sz w:val="20"/>
                          <w:szCs w:val="20"/>
                        </w:rPr>
                      </w:pPr>
                      <w:r>
                        <w:rPr>
                          <w:rFonts w:ascii="Times New Roman" w:hAnsi="Times New Roman" w:cs="Times New Roman"/>
                          <w:sz w:val="20"/>
                          <w:szCs w:val="20"/>
                        </w:rPr>
                        <w:t>Гиперестезия локализованная?</w:t>
                      </w:r>
                    </w:p>
                  </w:txbxContent>
                </v:textbox>
              </v:shape>
            </w:pict>
          </mc:Fallback>
        </mc:AlternateContent>
      </w:r>
    </w:p>
    <w:p w14:paraId="615FEFCF" w14:textId="77777777" w:rsidR="003E1E61" w:rsidRPr="00377929" w:rsidRDefault="003E1E61" w:rsidP="003E1E61">
      <w:pPr>
        <w:rPr>
          <w:rFonts w:ascii="Times New Roman" w:hAnsi="Times New Roman" w:cs="Times New Roman"/>
          <w:sz w:val="24"/>
          <w:szCs w:val="24"/>
        </w:rPr>
      </w:pPr>
      <w:r w:rsidRPr="00F37902">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75938A44" wp14:editId="382C52E8">
                <wp:simplePos x="0" y="0"/>
                <wp:positionH relativeFrom="column">
                  <wp:posOffset>2261235</wp:posOffset>
                </wp:positionH>
                <wp:positionV relativeFrom="paragraph">
                  <wp:posOffset>197485</wp:posOffset>
                </wp:positionV>
                <wp:extent cx="1383665" cy="0"/>
                <wp:effectExtent l="7620" t="55880" r="18415" b="5842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66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9E67A" id="Прямая со стрелкой 39" o:spid="_x0000_s1026" type="#_x0000_t32" style="position:absolute;margin-left:178.05pt;margin-top:15.55pt;width:108.9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">
                <v:stroke endarrow="block"/>
              </v:shape>
            </w:pict>
          </mc:Fallback>
        </mc:AlternateContent>
      </w:r>
      <w:r w:rsidRPr="00F37902">
        <w:rPr>
          <w:rFonts w:ascii="Times New Roman" w:hAnsi="Times New Roman" w:cs="Times New Roman"/>
          <w:b/>
          <w:noProof/>
          <w:sz w:val="24"/>
          <w:szCs w:val="24"/>
          <w:lang w:eastAsia="ru-RU"/>
        </w:rPr>
        <mc:AlternateContent>
          <mc:Choice Requires="wps">
            <w:drawing>
              <wp:anchor distT="0" distB="0" distL="114300" distR="114300" simplePos="0" relativeHeight="251681792" behindDoc="0" locked="0" layoutInCell="1" allowOverlap="1" wp14:anchorId="17756008" wp14:editId="0CF1CCE7">
                <wp:simplePos x="0" y="0"/>
                <wp:positionH relativeFrom="column">
                  <wp:posOffset>3644900</wp:posOffset>
                </wp:positionH>
                <wp:positionV relativeFrom="paragraph">
                  <wp:posOffset>84455</wp:posOffset>
                </wp:positionV>
                <wp:extent cx="2230755" cy="293370"/>
                <wp:effectExtent l="10160" t="9525" r="6985" b="114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755" cy="293370"/>
                        </a:xfrm>
                        <a:prstGeom prst="rect">
                          <a:avLst/>
                        </a:prstGeom>
                        <a:solidFill>
                          <a:srgbClr val="FFFFFF"/>
                        </a:solidFill>
                        <a:ln w="9525">
                          <a:solidFill>
                            <a:srgbClr val="000000"/>
                          </a:solidFill>
                          <a:miter lim="800000"/>
                          <a:headEnd/>
                          <a:tailEnd/>
                        </a:ln>
                      </wps:spPr>
                      <wps:txbx>
                        <w:txbxContent>
                          <w:p w14:paraId="5A6F40F2" w14:textId="77777777" w:rsidR="00B24E9B" w:rsidRPr="00B1535F" w:rsidRDefault="00B24E9B" w:rsidP="003E1E61">
                            <w:pPr>
                              <w:jc w:val="center"/>
                              <w:rPr>
                                <w:rFonts w:ascii="Times New Roman" w:hAnsi="Times New Roman" w:cs="Times New Roman"/>
                              </w:rPr>
                            </w:pPr>
                            <w:r>
                              <w:rPr>
                                <w:rFonts w:ascii="Times New Roman" w:hAnsi="Times New Roman" w:cs="Times New Roman"/>
                              </w:rPr>
                              <w:t>Генерализованная форма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56008" id="Прямоугольник 38" o:spid="_x0000_s1031" style="position:absolute;margin-left:287pt;margin-top:6.65pt;width:175.65pt;height:2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">
                <v:textbox>
                  <w:txbxContent>
                    <w:p w14:paraId="5A6F40F2" w14:textId="77777777" w:rsidR="00B24E9B" w:rsidRPr="00B1535F" w:rsidRDefault="00B24E9B" w:rsidP="003E1E61">
                      <w:pPr>
                        <w:jc w:val="center"/>
                        <w:rPr>
                          <w:rFonts w:ascii="Times New Roman" w:hAnsi="Times New Roman" w:cs="Times New Roman"/>
                        </w:rPr>
                      </w:pPr>
                      <w:r>
                        <w:rPr>
                          <w:rFonts w:ascii="Times New Roman" w:hAnsi="Times New Roman" w:cs="Times New Roman"/>
                        </w:rPr>
                        <w:t>Генерализованная форма</w:t>
                      </w:r>
                    </w:p>
                  </w:txbxContent>
                </v:textbox>
              </v:rect>
            </w:pict>
          </mc:Fallback>
        </mc:AlternateContent>
      </w:r>
      <w:r w:rsidRPr="00F37902">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334E8406" wp14:editId="662BA64E">
                <wp:simplePos x="0" y="0"/>
                <wp:positionH relativeFrom="column">
                  <wp:posOffset>-10795</wp:posOffset>
                </wp:positionH>
                <wp:positionV relativeFrom="paragraph">
                  <wp:posOffset>501650</wp:posOffset>
                </wp:positionV>
                <wp:extent cx="797560" cy="189230"/>
                <wp:effectExtent l="11430" t="8255" r="56515" b="22860"/>
                <wp:wrapNone/>
                <wp:docPr id="37" name="Соединительная линия уступом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97560" cy="189230"/>
                        </a:xfrm>
                        <a:prstGeom prst="bentConnector3">
                          <a:avLst>
                            <a:gd name="adj1" fmla="val 99759"/>
                          </a:avLst>
                        </a:prstGeom>
                        <a:noFill/>
                        <a:ln w="9525">
                          <a:solidFill>
                            <a:srgbClr val="000000"/>
                          </a:solidFill>
                          <a:miter lim="800000"/>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672AE1"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7" o:spid="_x0000_s1026" type="#_x0000_t34" style="position:absolute;margin-left:-.85pt;margin-top:39.5pt;width:62.8pt;height:14.9pt;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" adj="21548">
                <v:stroke endarrow="block"/>
              </v:shape>
            </w:pict>
          </mc:Fallback>
        </mc:AlternateContent>
      </w:r>
      <w:r w:rsidRPr="00F37902">
        <w:rPr>
          <w:rFonts w:ascii="Times New Roman" w:hAnsi="Times New Roman" w:cs="Times New Roman"/>
          <w:noProof/>
          <w:sz w:val="24"/>
          <w:szCs w:val="24"/>
          <w:lang w:eastAsia="ru-RU"/>
        </w:rPr>
        <mc:AlternateContent>
          <mc:Choice Requires="wps">
            <w:drawing>
              <wp:anchor distT="0" distB="0" distL="114300" distR="114300" simplePos="0" relativeHeight="251680768" behindDoc="1" locked="0" layoutInCell="1" allowOverlap="1" wp14:anchorId="3397ED28" wp14:editId="6671E3CE">
                <wp:simplePos x="0" y="0"/>
                <wp:positionH relativeFrom="column">
                  <wp:posOffset>2520950</wp:posOffset>
                </wp:positionH>
                <wp:positionV relativeFrom="paragraph">
                  <wp:posOffset>197485</wp:posOffset>
                </wp:positionV>
                <wp:extent cx="427355" cy="300355"/>
                <wp:effectExtent l="10160" t="8255" r="10160" b="571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300355"/>
                        </a:xfrm>
                        <a:prstGeom prst="rect">
                          <a:avLst/>
                        </a:prstGeom>
                        <a:solidFill>
                          <a:srgbClr val="FFFFFF"/>
                        </a:solidFill>
                        <a:ln w="9525">
                          <a:solidFill>
                            <a:schemeClr val="bg1">
                              <a:lumMod val="100000"/>
                              <a:lumOff val="0"/>
                            </a:schemeClr>
                          </a:solidFill>
                          <a:miter lim="800000"/>
                          <a:headEnd/>
                          <a:tailEnd/>
                        </a:ln>
                      </wps:spPr>
                      <wps:txbx>
                        <w:txbxContent>
                          <w:p w14:paraId="2A670119" w14:textId="77777777" w:rsidR="00B24E9B" w:rsidRPr="008F5BDA" w:rsidRDefault="00B24E9B" w:rsidP="003E1E61">
                            <w:pPr>
                              <w:rPr>
                                <w:rFonts w:ascii="Times New Roman" w:hAnsi="Times New Roman" w:cs="Times New Roman"/>
                              </w:rPr>
                            </w:pPr>
                            <w:r>
                              <w:rPr>
                                <w:rFonts w:ascii="Times New Roman" w:hAnsi="Times New Roman" w:cs="Times New Roman"/>
                              </w:rPr>
                              <w:t>нетт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7ED28" id="_x0000_t202" coordsize="21600,21600" o:spt="202" path="m,l,21600r21600,l21600,xe">
                <v:stroke joinstyle="miter"/>
                <v:path gradientshapeok="t" o:connecttype="rect"/>
              </v:shapetype>
              <v:shape id="Поле 36" o:spid="_x0000_s1032" type="#_x0000_t202" style="position:absolute;margin-left:198.5pt;margin-top:15.55pt;width:33.65pt;height:23.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" strokecolor="white [3212]">
                <v:textbox>
                  <w:txbxContent>
                    <w:p w14:paraId="2A670119" w14:textId="77777777" w:rsidR="00B24E9B" w:rsidRPr="008F5BDA" w:rsidRDefault="00B24E9B" w:rsidP="003E1E61">
                      <w:pPr>
                        <w:rPr>
                          <w:rFonts w:ascii="Times New Roman" w:hAnsi="Times New Roman" w:cs="Times New Roman"/>
                        </w:rPr>
                      </w:pPr>
                      <w:r>
                        <w:rPr>
                          <w:rFonts w:ascii="Times New Roman" w:hAnsi="Times New Roman" w:cs="Times New Roman"/>
                        </w:rPr>
                        <w:t>нетт</w:t>
                      </w:r>
                    </w:p>
                  </w:txbxContent>
                </v:textbox>
              </v:shape>
            </w:pict>
          </mc:Fallback>
        </mc:AlternateContent>
      </w:r>
    </w:p>
    <w:p w14:paraId="387FB4A9" w14:textId="77777777" w:rsidR="003E1E61" w:rsidRPr="00377929" w:rsidRDefault="003E1E61" w:rsidP="003E1E61">
      <w:pPr>
        <w:rPr>
          <w:rFonts w:ascii="Times New Roman" w:hAnsi="Times New Roman" w:cs="Times New Roman"/>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88960" behindDoc="0" locked="0" layoutInCell="1" allowOverlap="1" wp14:anchorId="3A3D5298" wp14:editId="11FD62D5">
                <wp:simplePos x="0" y="0"/>
                <wp:positionH relativeFrom="column">
                  <wp:posOffset>3644266</wp:posOffset>
                </wp:positionH>
                <wp:positionV relativeFrom="paragraph">
                  <wp:posOffset>245745</wp:posOffset>
                </wp:positionV>
                <wp:extent cx="2209800" cy="1455420"/>
                <wp:effectExtent l="0" t="0" r="19050" b="1143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455420"/>
                        </a:xfrm>
                        <a:prstGeom prst="rect">
                          <a:avLst/>
                        </a:prstGeom>
                        <a:solidFill>
                          <a:srgbClr val="FFFFFF"/>
                        </a:solidFill>
                        <a:ln w="9525">
                          <a:solidFill>
                            <a:srgbClr val="000000"/>
                          </a:solidFill>
                          <a:miter lim="800000"/>
                          <a:headEnd/>
                          <a:tailEnd/>
                        </a:ln>
                      </wps:spPr>
                      <wps:txbx>
                        <w:txbxContent>
                          <w:p w14:paraId="782B6108" w14:textId="77777777" w:rsidR="00B24E9B" w:rsidRPr="009F56EC" w:rsidRDefault="00B24E9B" w:rsidP="0077374D">
                            <w:pPr>
                              <w:pStyle w:val="ab"/>
                              <w:numPr>
                                <w:ilvl w:val="0"/>
                                <w:numId w:val="20"/>
                              </w:numPr>
                              <w:spacing w:after="0" w:line="240" w:lineRule="auto"/>
                              <w:ind w:left="284" w:hanging="284"/>
                              <w:rPr>
                                <w:rFonts w:ascii="Times New Roman" w:hAnsi="Times New Roman" w:cs="Times New Roman"/>
                              </w:rPr>
                            </w:pPr>
                            <w:r w:rsidRPr="009F56EC">
                              <w:rPr>
                                <w:rFonts w:ascii="Times New Roman" w:hAnsi="Times New Roman" w:cs="Times New Roman"/>
                              </w:rPr>
                              <w:t xml:space="preserve">Устранение этиологических факторов. </w:t>
                            </w:r>
                          </w:p>
                          <w:p w14:paraId="33365848" w14:textId="77777777" w:rsidR="00B24E9B" w:rsidRPr="009F56EC" w:rsidRDefault="00B24E9B" w:rsidP="0077374D">
                            <w:pPr>
                              <w:pStyle w:val="ab"/>
                              <w:numPr>
                                <w:ilvl w:val="0"/>
                                <w:numId w:val="20"/>
                              </w:numPr>
                              <w:spacing w:after="0" w:line="240" w:lineRule="auto"/>
                              <w:ind w:left="284" w:hanging="284"/>
                              <w:rPr>
                                <w:rFonts w:ascii="Times New Roman" w:hAnsi="Times New Roman" w:cs="Times New Roman"/>
                              </w:rPr>
                            </w:pPr>
                            <w:r w:rsidRPr="009F56EC">
                              <w:rPr>
                                <w:rFonts w:ascii="Times New Roman" w:hAnsi="Times New Roman"/>
                              </w:rPr>
                              <w:t>Нормализация микробного гомеостаза</w:t>
                            </w:r>
                          </w:p>
                          <w:p w14:paraId="46E59D0B" w14:textId="77777777" w:rsidR="00B24E9B" w:rsidRPr="009F56EC" w:rsidRDefault="00B24E9B" w:rsidP="0077374D">
                            <w:pPr>
                              <w:pStyle w:val="ab"/>
                              <w:numPr>
                                <w:ilvl w:val="0"/>
                                <w:numId w:val="20"/>
                              </w:numPr>
                              <w:spacing w:after="0" w:line="240" w:lineRule="auto"/>
                              <w:ind w:left="284" w:hanging="284"/>
                              <w:rPr>
                                <w:rFonts w:ascii="Times New Roman" w:hAnsi="Times New Roman" w:cs="Times New Roman"/>
                              </w:rPr>
                            </w:pPr>
                            <w:r w:rsidRPr="009F56EC">
                              <w:rPr>
                                <w:rFonts w:ascii="Times New Roman" w:hAnsi="Times New Roman"/>
                              </w:rPr>
                              <w:t>Коррекция системных нарушений</w:t>
                            </w:r>
                          </w:p>
                          <w:p w14:paraId="71C6957F" w14:textId="77777777" w:rsidR="00B24E9B" w:rsidRPr="009F56EC" w:rsidRDefault="00B24E9B" w:rsidP="0077374D">
                            <w:pPr>
                              <w:pStyle w:val="ab"/>
                              <w:numPr>
                                <w:ilvl w:val="0"/>
                                <w:numId w:val="20"/>
                              </w:numPr>
                              <w:spacing w:after="0" w:line="240" w:lineRule="auto"/>
                              <w:ind w:left="284" w:hanging="284"/>
                              <w:rPr>
                                <w:rFonts w:ascii="Times New Roman" w:hAnsi="Times New Roman" w:cs="Times New Roman"/>
                              </w:rPr>
                            </w:pPr>
                            <w:r w:rsidRPr="009F56EC">
                              <w:rPr>
                                <w:rFonts w:ascii="Times New Roman" w:hAnsi="Times New Roman"/>
                              </w:rPr>
                              <w:t>Повышение общей резистентности организма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D5298" id="Прямоугольник 35" o:spid="_x0000_s1033" style="position:absolute;margin-left:286.95pt;margin-top:19.35pt;width:174pt;height:11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">
                <v:textbox>
                  <w:txbxContent>
                    <w:p w14:paraId="782B6108" w14:textId="77777777" w:rsidR="00B24E9B" w:rsidRPr="009F56EC" w:rsidRDefault="00B24E9B" w:rsidP="0077374D">
                      <w:pPr>
                        <w:pStyle w:val="ab"/>
                        <w:numPr>
                          <w:ilvl w:val="0"/>
                          <w:numId w:val="20"/>
                        </w:numPr>
                        <w:spacing w:after="0" w:line="240" w:lineRule="auto"/>
                        <w:ind w:left="284" w:hanging="284"/>
                        <w:rPr>
                          <w:rFonts w:ascii="Times New Roman" w:hAnsi="Times New Roman" w:cs="Times New Roman"/>
                        </w:rPr>
                      </w:pPr>
                      <w:r w:rsidRPr="009F56EC">
                        <w:rPr>
                          <w:rFonts w:ascii="Times New Roman" w:hAnsi="Times New Roman" w:cs="Times New Roman"/>
                        </w:rPr>
                        <w:t xml:space="preserve">Устранение этиологических факторов. </w:t>
                      </w:r>
                    </w:p>
                    <w:p w14:paraId="33365848" w14:textId="77777777" w:rsidR="00B24E9B" w:rsidRPr="009F56EC" w:rsidRDefault="00B24E9B" w:rsidP="0077374D">
                      <w:pPr>
                        <w:pStyle w:val="ab"/>
                        <w:numPr>
                          <w:ilvl w:val="0"/>
                          <w:numId w:val="20"/>
                        </w:numPr>
                        <w:spacing w:after="0" w:line="240" w:lineRule="auto"/>
                        <w:ind w:left="284" w:hanging="284"/>
                        <w:rPr>
                          <w:rFonts w:ascii="Times New Roman" w:hAnsi="Times New Roman" w:cs="Times New Roman"/>
                        </w:rPr>
                      </w:pPr>
                      <w:r w:rsidRPr="009F56EC">
                        <w:rPr>
                          <w:rFonts w:ascii="Times New Roman" w:hAnsi="Times New Roman"/>
                        </w:rPr>
                        <w:t>Нормализация микробного гомеостаза</w:t>
                      </w:r>
                    </w:p>
                    <w:p w14:paraId="46E59D0B" w14:textId="77777777" w:rsidR="00B24E9B" w:rsidRPr="009F56EC" w:rsidRDefault="00B24E9B" w:rsidP="0077374D">
                      <w:pPr>
                        <w:pStyle w:val="ab"/>
                        <w:numPr>
                          <w:ilvl w:val="0"/>
                          <w:numId w:val="20"/>
                        </w:numPr>
                        <w:spacing w:after="0" w:line="240" w:lineRule="auto"/>
                        <w:ind w:left="284" w:hanging="284"/>
                        <w:rPr>
                          <w:rFonts w:ascii="Times New Roman" w:hAnsi="Times New Roman" w:cs="Times New Roman"/>
                        </w:rPr>
                      </w:pPr>
                      <w:r w:rsidRPr="009F56EC">
                        <w:rPr>
                          <w:rFonts w:ascii="Times New Roman" w:hAnsi="Times New Roman"/>
                        </w:rPr>
                        <w:t>Коррекция системных нарушений</w:t>
                      </w:r>
                    </w:p>
                    <w:p w14:paraId="71C6957F" w14:textId="77777777" w:rsidR="00B24E9B" w:rsidRPr="009F56EC" w:rsidRDefault="00B24E9B" w:rsidP="0077374D">
                      <w:pPr>
                        <w:pStyle w:val="ab"/>
                        <w:numPr>
                          <w:ilvl w:val="0"/>
                          <w:numId w:val="20"/>
                        </w:numPr>
                        <w:spacing w:after="0" w:line="240" w:lineRule="auto"/>
                        <w:ind w:left="284" w:hanging="284"/>
                        <w:rPr>
                          <w:rFonts w:ascii="Times New Roman" w:hAnsi="Times New Roman" w:cs="Times New Roman"/>
                        </w:rPr>
                      </w:pPr>
                      <w:r w:rsidRPr="009F56EC">
                        <w:rPr>
                          <w:rFonts w:ascii="Times New Roman" w:hAnsi="Times New Roman"/>
                        </w:rPr>
                        <w:t>Повышение общей резистентности организма</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6B5175C1" wp14:editId="2F1F5078">
                <wp:simplePos x="0" y="0"/>
                <wp:positionH relativeFrom="column">
                  <wp:posOffset>4633595</wp:posOffset>
                </wp:positionH>
                <wp:positionV relativeFrom="paragraph">
                  <wp:posOffset>48895</wp:posOffset>
                </wp:positionV>
                <wp:extent cx="0" cy="200025"/>
                <wp:effectExtent l="55880" t="7620" r="58420" b="2095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7C572" id="Прямая со стрелкой 34" o:spid="_x0000_s1026" type="#_x0000_t32" style="position:absolute;margin-left:364.85pt;margin-top:3.85pt;width:0;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7696" behindDoc="1" locked="0" layoutInCell="1" allowOverlap="1" wp14:anchorId="5F5EE009" wp14:editId="55C5AE4E">
                <wp:simplePos x="0" y="0"/>
                <wp:positionH relativeFrom="column">
                  <wp:posOffset>293370</wp:posOffset>
                </wp:positionH>
                <wp:positionV relativeFrom="paragraph">
                  <wp:posOffset>248920</wp:posOffset>
                </wp:positionV>
                <wp:extent cx="363855" cy="300355"/>
                <wp:effectExtent l="11430" t="7620" r="5715" b="635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300355"/>
                        </a:xfrm>
                        <a:prstGeom prst="rect">
                          <a:avLst/>
                        </a:prstGeom>
                        <a:solidFill>
                          <a:srgbClr val="FFFFFF"/>
                        </a:solidFill>
                        <a:ln w="9525">
                          <a:solidFill>
                            <a:schemeClr val="bg1">
                              <a:lumMod val="100000"/>
                              <a:lumOff val="0"/>
                            </a:schemeClr>
                          </a:solidFill>
                          <a:miter lim="800000"/>
                          <a:headEnd/>
                          <a:tailEnd/>
                        </a:ln>
                      </wps:spPr>
                      <wps:txbx>
                        <w:txbxContent>
                          <w:p w14:paraId="4FE1E27E" w14:textId="77777777" w:rsidR="00B24E9B" w:rsidRPr="008F5BDA" w:rsidRDefault="00B24E9B" w:rsidP="003E1E61">
                            <w:pPr>
                              <w:rPr>
                                <w:rFonts w:ascii="Times New Roman" w:hAnsi="Times New Roman" w:cs="Times New Roman"/>
                              </w:rPr>
                            </w:pPr>
                            <w:r w:rsidRPr="008F5BDA">
                              <w:rPr>
                                <w:rFonts w:ascii="Times New Roman" w:hAnsi="Times New Roman" w:cs="Times New Roman"/>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EE009" id="Поле 33" o:spid="_x0000_s1034" type="#_x0000_t202" style="position:absolute;margin-left:23.1pt;margin-top:19.6pt;width:28.65pt;height:23.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" strokecolor="white [3212]">
                <v:textbox>
                  <w:txbxContent>
                    <w:p w14:paraId="4FE1E27E" w14:textId="77777777" w:rsidR="00B24E9B" w:rsidRPr="008F5BDA" w:rsidRDefault="00B24E9B" w:rsidP="003E1E61">
                      <w:pPr>
                        <w:rPr>
                          <w:rFonts w:ascii="Times New Roman" w:hAnsi="Times New Roman" w:cs="Times New Roman"/>
                        </w:rPr>
                      </w:pPr>
                      <w:r w:rsidRPr="008F5BDA">
                        <w:rPr>
                          <w:rFonts w:ascii="Times New Roman" w:hAnsi="Times New Roman" w:cs="Times New Roman"/>
                        </w:rPr>
                        <w:t>да</w:t>
                      </w:r>
                    </w:p>
                  </w:txbxContent>
                </v:textbox>
              </v:shape>
            </w:pict>
          </mc:Fallback>
        </mc:AlternateContent>
      </w:r>
    </w:p>
    <w:p w14:paraId="164296C8" w14:textId="77777777" w:rsidR="003E1E61" w:rsidRPr="00377929" w:rsidRDefault="003E1E61" w:rsidP="003E1E61">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1BBCDBE7" wp14:editId="374CE02B">
                <wp:simplePos x="0" y="0"/>
                <wp:positionH relativeFrom="column">
                  <wp:posOffset>482600</wp:posOffset>
                </wp:positionH>
                <wp:positionV relativeFrom="paragraph">
                  <wp:posOffset>220980</wp:posOffset>
                </wp:positionV>
                <wp:extent cx="1701165" cy="293370"/>
                <wp:effectExtent l="10160" t="12700" r="12700" b="825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293370"/>
                        </a:xfrm>
                        <a:prstGeom prst="rect">
                          <a:avLst/>
                        </a:prstGeom>
                        <a:solidFill>
                          <a:srgbClr val="FFFFFF"/>
                        </a:solidFill>
                        <a:ln w="9525">
                          <a:solidFill>
                            <a:srgbClr val="000000"/>
                          </a:solidFill>
                          <a:miter lim="800000"/>
                          <a:headEnd/>
                          <a:tailEnd/>
                        </a:ln>
                      </wps:spPr>
                      <wps:txbx>
                        <w:txbxContent>
                          <w:p w14:paraId="48ACB6A9" w14:textId="77777777" w:rsidR="00B24E9B" w:rsidRPr="00B1535F" w:rsidRDefault="00B24E9B" w:rsidP="003E1E61">
                            <w:pPr>
                              <w:jc w:val="center"/>
                              <w:rPr>
                                <w:rFonts w:ascii="Times New Roman" w:hAnsi="Times New Roman" w:cs="Times New Roman"/>
                              </w:rPr>
                            </w:pPr>
                            <w:r>
                              <w:rPr>
                                <w:rFonts w:ascii="Times New Roman" w:hAnsi="Times New Roman" w:cs="Times New Roman"/>
                              </w:rPr>
                              <w:t>Локализованная форма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CDBE7" id="Прямоугольник 32" o:spid="_x0000_s1035" style="position:absolute;margin-left:38pt;margin-top:17.4pt;width:133.95pt;height:2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">
                <v:textbox>
                  <w:txbxContent>
                    <w:p w14:paraId="48ACB6A9" w14:textId="77777777" w:rsidR="00B24E9B" w:rsidRPr="00B1535F" w:rsidRDefault="00B24E9B" w:rsidP="003E1E61">
                      <w:pPr>
                        <w:jc w:val="center"/>
                        <w:rPr>
                          <w:rFonts w:ascii="Times New Roman" w:hAnsi="Times New Roman" w:cs="Times New Roman"/>
                        </w:rPr>
                      </w:pPr>
                      <w:r>
                        <w:rPr>
                          <w:rFonts w:ascii="Times New Roman" w:hAnsi="Times New Roman" w:cs="Times New Roman"/>
                        </w:rPr>
                        <w:t>Локализованная форма</w:t>
                      </w:r>
                    </w:p>
                  </w:txbxContent>
                </v:textbox>
              </v:rect>
            </w:pict>
          </mc:Fallback>
        </mc:AlternateContent>
      </w:r>
    </w:p>
    <w:p w14:paraId="139F32E7" w14:textId="77777777" w:rsidR="003E1E61" w:rsidRPr="00377929" w:rsidRDefault="003E1E61" w:rsidP="003E1E61">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1B40B4C1" wp14:editId="1C630F81">
                <wp:simplePos x="0" y="0"/>
                <wp:positionH relativeFrom="column">
                  <wp:posOffset>1291590</wp:posOffset>
                </wp:positionH>
                <wp:positionV relativeFrom="paragraph">
                  <wp:posOffset>186055</wp:posOffset>
                </wp:positionV>
                <wp:extent cx="0" cy="149860"/>
                <wp:effectExtent l="57150" t="10795" r="57150" b="2032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B4D3F" id="Прямая со стрелкой 31" o:spid="_x0000_s1026" type="#_x0000_t32" style="position:absolute;margin-left:101.7pt;margin-top:14.65pt;width:0;height:1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">
                <v:stroke endarrow="block"/>
              </v:shape>
            </w:pict>
          </mc:Fallback>
        </mc:AlternateContent>
      </w:r>
    </w:p>
    <w:p w14:paraId="5D707CE4" w14:textId="77777777" w:rsidR="003E1E61" w:rsidRPr="00377929" w:rsidRDefault="003E1E61" w:rsidP="003E1E61">
      <w:pPr>
        <w:rPr>
          <w:rFonts w:ascii="Times New Roman" w:hAnsi="Times New Roman" w:cs="Times New Roman"/>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14:anchorId="1F5694F8" wp14:editId="579D9E0C">
                <wp:simplePos x="0" y="0"/>
                <wp:positionH relativeFrom="column">
                  <wp:posOffset>215900</wp:posOffset>
                </wp:positionH>
                <wp:positionV relativeFrom="paragraph">
                  <wp:posOffset>6985</wp:posOffset>
                </wp:positionV>
                <wp:extent cx="2165350" cy="1118870"/>
                <wp:effectExtent l="19685" t="17780" r="15240" b="15875"/>
                <wp:wrapNone/>
                <wp:docPr id="30" name="Блок-схема: решение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1118870"/>
                        </a:xfrm>
                        <a:prstGeom prst="flowChartDecision">
                          <a:avLst/>
                        </a:prstGeom>
                        <a:solidFill>
                          <a:srgbClr val="FFFFFF"/>
                        </a:solidFill>
                        <a:ln w="9525">
                          <a:solidFill>
                            <a:srgbClr val="000000"/>
                          </a:solidFill>
                          <a:miter lim="800000"/>
                          <a:headEnd/>
                          <a:tailEnd/>
                        </a:ln>
                      </wps:spPr>
                      <wps:txbx>
                        <w:txbxContent>
                          <w:p w14:paraId="7DE5F69D" w14:textId="77777777" w:rsidR="00B24E9B" w:rsidRPr="00B1535F" w:rsidRDefault="00B24E9B" w:rsidP="003E1E61">
                            <w:pPr>
                              <w:jc w:val="center"/>
                              <w:rPr>
                                <w:rFonts w:ascii="Times New Roman" w:hAnsi="Times New Roman" w:cs="Times New Roman"/>
                                <w:sz w:val="20"/>
                                <w:szCs w:val="20"/>
                              </w:rPr>
                            </w:pPr>
                            <w:r>
                              <w:rPr>
                                <w:rFonts w:ascii="Times New Roman" w:hAnsi="Times New Roman" w:cs="Times New Roman"/>
                                <w:sz w:val="20"/>
                                <w:szCs w:val="20"/>
                              </w:rPr>
                              <w:t>Гиперестезия зубов 1 и 2 степени тяжести</w:t>
                            </w:r>
                            <w:r w:rsidRPr="00B1535F">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694F8" id="Блок-схема: решение 30" o:spid="_x0000_s1036" type="#_x0000_t110" style="position:absolute;margin-left:17pt;margin-top:.55pt;width:170.5pt;height:8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">
                <v:textbox>
                  <w:txbxContent>
                    <w:p w14:paraId="7DE5F69D" w14:textId="77777777" w:rsidR="00B24E9B" w:rsidRPr="00B1535F" w:rsidRDefault="00B24E9B" w:rsidP="003E1E61">
                      <w:pPr>
                        <w:jc w:val="center"/>
                        <w:rPr>
                          <w:rFonts w:ascii="Times New Roman" w:hAnsi="Times New Roman" w:cs="Times New Roman"/>
                          <w:sz w:val="20"/>
                          <w:szCs w:val="20"/>
                        </w:rPr>
                      </w:pPr>
                      <w:r>
                        <w:rPr>
                          <w:rFonts w:ascii="Times New Roman" w:hAnsi="Times New Roman" w:cs="Times New Roman"/>
                          <w:sz w:val="20"/>
                          <w:szCs w:val="20"/>
                        </w:rPr>
                        <w:t>Гиперестезия зубов 1 и 2 степени тяжести</w:t>
                      </w:r>
                      <w:r w:rsidRPr="00B1535F">
                        <w:rPr>
                          <w:rFonts w:ascii="Times New Roman" w:hAnsi="Times New Roman" w:cs="Times New Roman"/>
                          <w:sz w:val="20"/>
                          <w:szCs w:val="20"/>
                        </w:rPr>
                        <w:t>?</w:t>
                      </w:r>
                    </w:p>
                  </w:txbxContent>
                </v:textbox>
              </v:shape>
            </w:pict>
          </mc:Fallback>
        </mc:AlternateContent>
      </w:r>
    </w:p>
    <w:p w14:paraId="3F7420C7" w14:textId="77777777" w:rsidR="003E1E61" w:rsidRPr="00377929" w:rsidRDefault="003E1E61" w:rsidP="003E1E61">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1552" behindDoc="1" locked="0" layoutInCell="1" allowOverlap="1" wp14:anchorId="54C515CA" wp14:editId="27E1C1A6">
                <wp:simplePos x="0" y="0"/>
                <wp:positionH relativeFrom="column">
                  <wp:posOffset>2402840</wp:posOffset>
                </wp:positionH>
                <wp:positionV relativeFrom="paragraph">
                  <wp:posOffset>300990</wp:posOffset>
                </wp:positionV>
                <wp:extent cx="431165" cy="300355"/>
                <wp:effectExtent l="6350" t="11430" r="10160" b="1206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300355"/>
                        </a:xfrm>
                        <a:prstGeom prst="rect">
                          <a:avLst/>
                        </a:prstGeom>
                        <a:solidFill>
                          <a:srgbClr val="FFFFFF"/>
                        </a:solidFill>
                        <a:ln w="9525">
                          <a:solidFill>
                            <a:schemeClr val="bg1">
                              <a:lumMod val="100000"/>
                              <a:lumOff val="0"/>
                            </a:schemeClr>
                          </a:solidFill>
                          <a:miter lim="800000"/>
                          <a:headEnd/>
                          <a:tailEnd/>
                        </a:ln>
                      </wps:spPr>
                      <wps:txbx>
                        <w:txbxContent>
                          <w:p w14:paraId="0C29D727" w14:textId="77777777" w:rsidR="00B24E9B" w:rsidRPr="008F5BDA" w:rsidRDefault="00B24E9B" w:rsidP="003E1E61">
                            <w:pPr>
                              <w:rPr>
                                <w:rFonts w:ascii="Times New Roman" w:hAnsi="Times New Roman" w:cs="Times New Roman"/>
                              </w:rPr>
                            </w:pPr>
                            <w:r>
                              <w:rPr>
                                <w:rFonts w:ascii="Times New Roman" w:hAnsi="Times New Roman" w:cs="Times New Roman"/>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515CA" id="Поле 29" o:spid="_x0000_s1037" type="#_x0000_t202" style="position:absolute;margin-left:189.2pt;margin-top:23.7pt;width:33.95pt;height:23.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" strokecolor="white [3212]">
                <v:textbox>
                  <w:txbxContent>
                    <w:p w14:paraId="0C29D727" w14:textId="77777777" w:rsidR="00B24E9B" w:rsidRPr="008F5BDA" w:rsidRDefault="00B24E9B" w:rsidP="003E1E61">
                      <w:pPr>
                        <w:rPr>
                          <w:rFonts w:ascii="Times New Roman" w:hAnsi="Times New Roman" w:cs="Times New Roman"/>
                        </w:rPr>
                      </w:pPr>
                      <w:r>
                        <w:rPr>
                          <w:rFonts w:ascii="Times New Roman" w:hAnsi="Times New Roman" w:cs="Times New Roman"/>
                        </w:rPr>
                        <w:t>нет</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1ACEB9ED" wp14:editId="07BF6A8E">
                <wp:simplePos x="0" y="0"/>
                <wp:positionH relativeFrom="column">
                  <wp:posOffset>2381250</wp:posOffset>
                </wp:positionH>
                <wp:positionV relativeFrom="paragraph">
                  <wp:posOffset>252095</wp:posOffset>
                </wp:positionV>
                <wp:extent cx="0" cy="461645"/>
                <wp:effectExtent l="60960" t="10160" r="53340" b="2349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83575" id="Прямая со стрелкой 28" o:spid="_x0000_s1026" type="#_x0000_t32" style="position:absolute;margin-left:187.5pt;margin-top:19.85pt;width:0;height:3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PXw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55677891" wp14:editId="7D89283E">
                <wp:simplePos x="0" y="0"/>
                <wp:positionH relativeFrom="column">
                  <wp:posOffset>215900</wp:posOffset>
                </wp:positionH>
                <wp:positionV relativeFrom="paragraph">
                  <wp:posOffset>252095</wp:posOffset>
                </wp:positionV>
                <wp:extent cx="0" cy="1128395"/>
                <wp:effectExtent l="57785" t="10160" r="56515" b="234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8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EE19E" id="Прямая со стрелкой 27" o:spid="_x0000_s1026" type="#_x0000_t32" style="position:absolute;margin-left:17pt;margin-top:19.85pt;width:0;height:8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">
                <v:stroke endarrow="block"/>
              </v:shape>
            </w:pict>
          </mc:Fallback>
        </mc:AlternateContent>
      </w:r>
    </w:p>
    <w:p w14:paraId="651A45FC" w14:textId="77777777" w:rsidR="003E1E61" w:rsidRPr="00377929" w:rsidRDefault="003E1E61" w:rsidP="003E1E61">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11D9BD00" wp14:editId="693460D2">
                <wp:simplePos x="0" y="0"/>
                <wp:positionH relativeFrom="column">
                  <wp:posOffset>3769995</wp:posOffset>
                </wp:positionH>
                <wp:positionV relativeFrom="paragraph">
                  <wp:posOffset>924560</wp:posOffset>
                </wp:positionV>
                <wp:extent cx="1587500" cy="390525"/>
                <wp:effectExtent l="57150" t="12700" r="9525" b="19050"/>
                <wp:wrapNone/>
                <wp:docPr id="26" name="Соединительная линия уступом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87500" cy="390525"/>
                        </a:xfrm>
                        <a:prstGeom prst="bentConnector3">
                          <a:avLst>
                            <a:gd name="adj1" fmla="val 99838"/>
                          </a:avLst>
                        </a:prstGeom>
                        <a:noFill/>
                        <a:ln w="9525">
                          <a:solidFill>
                            <a:srgbClr val="000000"/>
                          </a:solidFill>
                          <a:miter lim="800000"/>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D23D4" id="Соединительная линия уступом 26" o:spid="_x0000_s1026" type="#_x0000_t34" style="position:absolute;margin-left:296.85pt;margin-top:72.8pt;width:125pt;height:30.7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" adj="21565">
                <v:stroke endarrow="block"/>
              </v:shape>
            </w:pict>
          </mc:Fallback>
        </mc:AlternateContent>
      </w:r>
    </w:p>
    <w:p w14:paraId="3BFBD0A1" w14:textId="1DED5DAF" w:rsidR="003E1E61" w:rsidRPr="00377929" w:rsidRDefault="003E1E61" w:rsidP="003E1E61">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7152" behindDoc="1" locked="0" layoutInCell="1" allowOverlap="1" wp14:anchorId="7C4A85BD" wp14:editId="1F3D73D9">
                <wp:simplePos x="0" y="0"/>
                <wp:positionH relativeFrom="column">
                  <wp:posOffset>796290</wp:posOffset>
                </wp:positionH>
                <wp:positionV relativeFrom="paragraph">
                  <wp:posOffset>3512185</wp:posOffset>
                </wp:positionV>
                <wp:extent cx="417195" cy="300355"/>
                <wp:effectExtent l="9525" t="12700" r="11430" b="1079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300355"/>
                        </a:xfrm>
                        <a:prstGeom prst="rect">
                          <a:avLst/>
                        </a:prstGeom>
                        <a:solidFill>
                          <a:srgbClr val="FFFFFF"/>
                        </a:solidFill>
                        <a:ln w="9525">
                          <a:solidFill>
                            <a:schemeClr val="bg1">
                              <a:lumMod val="100000"/>
                              <a:lumOff val="0"/>
                            </a:schemeClr>
                          </a:solidFill>
                          <a:miter lim="800000"/>
                          <a:headEnd/>
                          <a:tailEnd/>
                        </a:ln>
                      </wps:spPr>
                      <wps:txbx>
                        <w:txbxContent>
                          <w:p w14:paraId="61E84E1C" w14:textId="77777777" w:rsidR="00B24E9B" w:rsidRPr="008F5BDA" w:rsidRDefault="00B24E9B" w:rsidP="003E1E61">
                            <w:pPr>
                              <w:rPr>
                                <w:rFonts w:ascii="Times New Roman" w:hAnsi="Times New Roman" w:cs="Times New Roman"/>
                              </w:rPr>
                            </w:pPr>
                            <w:r w:rsidRPr="008F5BDA">
                              <w:rPr>
                                <w:rFonts w:ascii="Times New Roman" w:hAnsi="Times New Roman" w:cs="Times New Roman"/>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A85BD" id="Поле 24" o:spid="_x0000_s1038" type="#_x0000_t202" style="position:absolute;margin-left:62.7pt;margin-top:276.55pt;width:32.85pt;height:23.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" strokecolor="white [3212]">
                <v:textbox>
                  <w:txbxContent>
                    <w:p w14:paraId="61E84E1C" w14:textId="77777777" w:rsidR="00B24E9B" w:rsidRPr="008F5BDA" w:rsidRDefault="00B24E9B" w:rsidP="003E1E61">
                      <w:pPr>
                        <w:rPr>
                          <w:rFonts w:ascii="Times New Roman" w:hAnsi="Times New Roman" w:cs="Times New Roman"/>
                        </w:rPr>
                      </w:pPr>
                      <w:r w:rsidRPr="008F5BDA">
                        <w:rPr>
                          <w:rFonts w:ascii="Times New Roman" w:hAnsi="Times New Roman" w:cs="Times New Roman"/>
                        </w:rPr>
                        <w:t>да</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4864" behindDoc="1" locked="0" layoutInCell="1" allowOverlap="1" wp14:anchorId="72DC1256" wp14:editId="7FB86CC4">
                <wp:simplePos x="0" y="0"/>
                <wp:positionH relativeFrom="column">
                  <wp:posOffset>293370</wp:posOffset>
                </wp:positionH>
                <wp:positionV relativeFrom="paragraph">
                  <wp:posOffset>56515</wp:posOffset>
                </wp:positionV>
                <wp:extent cx="417195" cy="300355"/>
                <wp:effectExtent l="11430" t="5080" r="9525" b="889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300355"/>
                        </a:xfrm>
                        <a:prstGeom prst="rect">
                          <a:avLst/>
                        </a:prstGeom>
                        <a:solidFill>
                          <a:srgbClr val="FFFFFF"/>
                        </a:solidFill>
                        <a:ln w="9525">
                          <a:solidFill>
                            <a:schemeClr val="bg1">
                              <a:lumMod val="100000"/>
                              <a:lumOff val="0"/>
                            </a:schemeClr>
                          </a:solidFill>
                          <a:miter lim="800000"/>
                          <a:headEnd/>
                          <a:tailEnd/>
                        </a:ln>
                      </wps:spPr>
                      <wps:txbx>
                        <w:txbxContent>
                          <w:p w14:paraId="1043223E" w14:textId="77777777" w:rsidR="00B24E9B" w:rsidRPr="008F5BDA" w:rsidRDefault="00B24E9B" w:rsidP="003E1E61">
                            <w:pPr>
                              <w:rPr>
                                <w:rFonts w:ascii="Times New Roman" w:hAnsi="Times New Roman" w:cs="Times New Roman"/>
                              </w:rPr>
                            </w:pPr>
                            <w:r w:rsidRPr="008F5BDA">
                              <w:rPr>
                                <w:rFonts w:ascii="Times New Roman" w:hAnsi="Times New Roman" w:cs="Times New Roman"/>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C1256" id="Поле 23" o:spid="_x0000_s1039" type="#_x0000_t202" style="position:absolute;margin-left:23.1pt;margin-top:4.45pt;width:32.85pt;height:23.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" strokecolor="white [3212]">
                <v:textbox>
                  <w:txbxContent>
                    <w:p w14:paraId="1043223E" w14:textId="77777777" w:rsidR="00B24E9B" w:rsidRPr="008F5BDA" w:rsidRDefault="00B24E9B" w:rsidP="003E1E61">
                      <w:pPr>
                        <w:rPr>
                          <w:rFonts w:ascii="Times New Roman" w:hAnsi="Times New Roman" w:cs="Times New Roman"/>
                        </w:rPr>
                      </w:pPr>
                      <w:r w:rsidRPr="008F5BDA">
                        <w:rPr>
                          <w:rFonts w:ascii="Times New Roman" w:hAnsi="Times New Roman" w:cs="Times New Roman"/>
                        </w:rPr>
                        <w:t>да</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6131A166" wp14:editId="4809AC2F">
                <wp:simplePos x="0" y="0"/>
                <wp:positionH relativeFrom="column">
                  <wp:posOffset>1737360</wp:posOffset>
                </wp:positionH>
                <wp:positionV relativeFrom="paragraph">
                  <wp:posOffset>56515</wp:posOffset>
                </wp:positionV>
                <wp:extent cx="1283970" cy="414020"/>
                <wp:effectExtent l="7620" t="5080" r="13335" b="952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414020"/>
                        </a:xfrm>
                        <a:prstGeom prst="rect">
                          <a:avLst/>
                        </a:prstGeom>
                        <a:solidFill>
                          <a:srgbClr val="FFFFFF"/>
                        </a:solidFill>
                        <a:ln w="9525">
                          <a:solidFill>
                            <a:srgbClr val="000000"/>
                          </a:solidFill>
                          <a:miter lim="800000"/>
                          <a:headEnd/>
                          <a:tailEnd/>
                        </a:ln>
                      </wps:spPr>
                      <wps:txbx>
                        <w:txbxContent>
                          <w:p w14:paraId="66EA1C8D" w14:textId="77777777" w:rsidR="00B24E9B" w:rsidRPr="00B1535F" w:rsidRDefault="00B24E9B" w:rsidP="003E1E61">
                            <w:pPr>
                              <w:jc w:val="center"/>
                              <w:rPr>
                                <w:rFonts w:ascii="Times New Roman" w:hAnsi="Times New Roman" w:cs="Times New Roman"/>
                              </w:rPr>
                            </w:pPr>
                            <w:r>
                              <w:rPr>
                                <w:rFonts w:ascii="Times New Roman" w:hAnsi="Times New Roman" w:cs="Times New Roman"/>
                                <w:sz w:val="20"/>
                                <w:szCs w:val="20"/>
                              </w:rPr>
                              <w:t>Гиперестезия зубов 3 степени тяжести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1A166" id="Прямоугольник 22" o:spid="_x0000_s1040" style="position:absolute;margin-left:136.8pt;margin-top:4.45pt;width:101.1pt;height:3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">
                <v:textbox>
                  <w:txbxContent>
                    <w:p w14:paraId="66EA1C8D" w14:textId="77777777" w:rsidR="00B24E9B" w:rsidRPr="00B1535F" w:rsidRDefault="00B24E9B" w:rsidP="003E1E61">
                      <w:pPr>
                        <w:jc w:val="center"/>
                        <w:rPr>
                          <w:rFonts w:ascii="Times New Roman" w:hAnsi="Times New Roman" w:cs="Times New Roman"/>
                        </w:rPr>
                      </w:pPr>
                      <w:r>
                        <w:rPr>
                          <w:rFonts w:ascii="Times New Roman" w:hAnsi="Times New Roman" w:cs="Times New Roman"/>
                          <w:sz w:val="20"/>
                          <w:szCs w:val="20"/>
                        </w:rPr>
                        <w:t>Гиперестезия зубов 3 степени тяжести</w:t>
                      </w:r>
                    </w:p>
                  </w:txbxContent>
                </v:textbox>
              </v:rect>
            </w:pict>
          </mc:Fallback>
        </mc:AlternateContent>
      </w:r>
      <w:r w:rsidRPr="00377929">
        <w:rPr>
          <w:rFonts w:ascii="Times New Roman" w:hAnsi="Times New Roman" w:cs="Times New Roman"/>
          <w:sz w:val="24"/>
          <w:szCs w:val="24"/>
        </w:rPr>
        <w:t xml:space="preserve">                                                              </w:t>
      </w:r>
    </w:p>
    <w:p w14:paraId="467F8289" w14:textId="77777777" w:rsidR="003E1E61" w:rsidRDefault="003E1E61" w:rsidP="003E1E61">
      <w:pPr>
        <w:tabs>
          <w:tab w:val="left" w:pos="1198"/>
          <w:tab w:val="left" w:pos="7557"/>
        </w:tabs>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361F50A8" wp14:editId="6A65FEBE">
                <wp:simplePos x="0" y="0"/>
                <wp:positionH relativeFrom="column">
                  <wp:posOffset>2381250</wp:posOffset>
                </wp:positionH>
                <wp:positionV relativeFrom="paragraph">
                  <wp:posOffset>142240</wp:posOffset>
                </wp:positionV>
                <wp:extent cx="0" cy="252730"/>
                <wp:effectExtent l="60960" t="9525" r="53340" b="234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9EF8E" id="Прямая со стрелкой 21" o:spid="_x0000_s1026" type="#_x0000_t32" style="position:absolute;margin-left:187.5pt;margin-top:11.2pt;width:0;height:1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">
                <v:stroke endarrow="block"/>
              </v:shape>
            </w:pict>
          </mc:Fallback>
        </mc:AlternateContent>
      </w:r>
      <w:r w:rsidRPr="00377929">
        <w:rPr>
          <w:rFonts w:ascii="Times New Roman" w:hAnsi="Times New Roman" w:cs="Times New Roman"/>
          <w:sz w:val="24"/>
          <w:szCs w:val="24"/>
        </w:rPr>
        <w:t xml:space="preserve">       </w:t>
      </w:r>
      <w:r w:rsidRPr="00377929">
        <w:rPr>
          <w:rFonts w:ascii="Times New Roman" w:hAnsi="Times New Roman" w:cs="Times New Roman"/>
          <w:sz w:val="24"/>
          <w:szCs w:val="24"/>
        </w:rPr>
        <w:tab/>
        <w:t xml:space="preserve">          </w:t>
      </w:r>
    </w:p>
    <w:p w14:paraId="24BF97A4" w14:textId="77777777" w:rsidR="003E1E61" w:rsidRPr="00377929" w:rsidRDefault="003E1E61" w:rsidP="003E1E61">
      <w:pPr>
        <w:tabs>
          <w:tab w:val="left" w:pos="1198"/>
          <w:tab w:val="left" w:pos="7557"/>
        </w:tabs>
        <w:rPr>
          <w:rFonts w:ascii="Times New Roman" w:hAnsi="Times New Roman" w:cs="Times New Roman"/>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65EAA453" wp14:editId="7D93B683">
                <wp:simplePos x="0" y="0"/>
                <wp:positionH relativeFrom="column">
                  <wp:posOffset>1739265</wp:posOffset>
                </wp:positionH>
                <wp:positionV relativeFrom="paragraph">
                  <wp:posOffset>68580</wp:posOffset>
                </wp:positionV>
                <wp:extent cx="2659380" cy="1275080"/>
                <wp:effectExtent l="0" t="0" r="26670" b="2032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380" cy="1275080"/>
                        </a:xfrm>
                        <a:prstGeom prst="rect">
                          <a:avLst/>
                        </a:prstGeom>
                        <a:solidFill>
                          <a:srgbClr val="FFFFFF"/>
                        </a:solidFill>
                        <a:ln w="9525">
                          <a:solidFill>
                            <a:srgbClr val="000000"/>
                          </a:solidFill>
                          <a:miter lim="800000"/>
                          <a:headEnd/>
                          <a:tailEnd/>
                        </a:ln>
                      </wps:spPr>
                      <wps:txbx>
                        <w:txbxContent>
                          <w:p w14:paraId="0E023600" w14:textId="77777777" w:rsidR="00B24E9B" w:rsidRPr="00B1535F" w:rsidRDefault="00B24E9B" w:rsidP="0077374D">
                            <w:pPr>
                              <w:pStyle w:val="ab"/>
                              <w:numPr>
                                <w:ilvl w:val="0"/>
                                <w:numId w:val="19"/>
                              </w:numPr>
                              <w:spacing w:after="0" w:line="240" w:lineRule="auto"/>
                              <w:ind w:left="426" w:hanging="284"/>
                              <w:rPr>
                                <w:rFonts w:ascii="Times New Roman" w:hAnsi="Times New Roman" w:cs="Times New Roman"/>
                              </w:rPr>
                            </w:pPr>
                            <w:r>
                              <w:rPr>
                                <w:rFonts w:ascii="Times New Roman" w:hAnsi="Times New Roman" w:cs="Times New Roman"/>
                              </w:rPr>
                              <w:t>у</w:t>
                            </w:r>
                            <w:r w:rsidRPr="00B1535F">
                              <w:rPr>
                                <w:rFonts w:ascii="Times New Roman" w:hAnsi="Times New Roman" w:cs="Times New Roman"/>
                              </w:rPr>
                              <w:t xml:space="preserve">странение местных </w:t>
                            </w:r>
                          </w:p>
                          <w:p w14:paraId="05DE52D4" w14:textId="77777777" w:rsidR="00B24E9B" w:rsidRPr="00B1535F" w:rsidRDefault="00B24E9B" w:rsidP="0077374D">
                            <w:pPr>
                              <w:pStyle w:val="ab"/>
                              <w:spacing w:after="0" w:line="240" w:lineRule="auto"/>
                              <w:ind w:left="426"/>
                              <w:rPr>
                                <w:rFonts w:ascii="Times New Roman" w:hAnsi="Times New Roman" w:cs="Times New Roman"/>
                              </w:rPr>
                            </w:pPr>
                            <w:r w:rsidRPr="00B1535F">
                              <w:rPr>
                                <w:rFonts w:ascii="Times New Roman" w:hAnsi="Times New Roman" w:cs="Times New Roman"/>
                              </w:rPr>
                              <w:t>факторов</w:t>
                            </w:r>
                          </w:p>
                          <w:p w14:paraId="3D1C44AA" w14:textId="77777777" w:rsidR="00B24E9B" w:rsidRDefault="00B24E9B" w:rsidP="0077374D">
                            <w:pPr>
                              <w:pStyle w:val="ab"/>
                              <w:numPr>
                                <w:ilvl w:val="0"/>
                                <w:numId w:val="19"/>
                              </w:numPr>
                              <w:spacing w:after="0" w:line="240" w:lineRule="auto"/>
                              <w:ind w:left="426" w:hanging="284"/>
                              <w:rPr>
                                <w:rFonts w:ascii="Times New Roman" w:hAnsi="Times New Roman" w:cs="Times New Roman"/>
                              </w:rPr>
                            </w:pPr>
                            <w:r w:rsidRPr="00B1535F">
                              <w:rPr>
                                <w:rFonts w:ascii="Times New Roman" w:hAnsi="Times New Roman" w:cs="Times New Roman"/>
                              </w:rPr>
                              <w:t>подбор предметов и средств гигиены</w:t>
                            </w:r>
                          </w:p>
                          <w:p w14:paraId="008309B3" w14:textId="77777777" w:rsidR="00B24E9B" w:rsidRPr="00B1535F" w:rsidRDefault="00B24E9B" w:rsidP="0077374D">
                            <w:pPr>
                              <w:pStyle w:val="ab"/>
                              <w:numPr>
                                <w:ilvl w:val="0"/>
                                <w:numId w:val="19"/>
                              </w:numPr>
                              <w:spacing w:after="0" w:line="240" w:lineRule="auto"/>
                              <w:ind w:left="426" w:hanging="284"/>
                              <w:rPr>
                                <w:rFonts w:ascii="Times New Roman" w:hAnsi="Times New Roman" w:cs="Times New Roman"/>
                              </w:rPr>
                            </w:pPr>
                            <w:r>
                              <w:rPr>
                                <w:rFonts w:ascii="Times New Roman" w:hAnsi="Times New Roman" w:cs="Times New Roman"/>
                              </w:rPr>
                              <w:t>Коррекция техники чистки зубов</w:t>
                            </w:r>
                          </w:p>
                          <w:p w14:paraId="3E17C6A2" w14:textId="77777777" w:rsidR="00B24E9B" w:rsidRPr="00B1535F" w:rsidRDefault="00B24E9B" w:rsidP="0077374D">
                            <w:pPr>
                              <w:pStyle w:val="ab"/>
                              <w:numPr>
                                <w:ilvl w:val="0"/>
                                <w:numId w:val="19"/>
                              </w:numPr>
                              <w:spacing w:after="0" w:line="240" w:lineRule="auto"/>
                              <w:ind w:left="426" w:hanging="284"/>
                              <w:rPr>
                                <w:rFonts w:ascii="Times New Roman" w:hAnsi="Times New Roman" w:cs="Times New Roman"/>
                              </w:rPr>
                            </w:pPr>
                            <w:r w:rsidRPr="00B1535F">
                              <w:rPr>
                                <w:rFonts w:ascii="Times New Roman" w:hAnsi="Times New Roman" w:cs="Times New Roman"/>
                              </w:rPr>
                              <w:t xml:space="preserve">реминерализующая </w:t>
                            </w:r>
                            <w:r>
                              <w:rPr>
                                <w:rFonts w:ascii="Times New Roman" w:hAnsi="Times New Roman" w:cs="Times New Roman"/>
                              </w:rPr>
                              <w:t xml:space="preserve">и </w:t>
                            </w:r>
                            <w:r w:rsidRPr="00C520EE">
                              <w:rPr>
                                <w:rFonts w:ascii="Times New Roman" w:hAnsi="Times New Roman" w:cs="Times New Roman"/>
                                <w:sz w:val="24"/>
                                <w:szCs w:val="28"/>
                              </w:rPr>
                              <w:t>десенсибилизирующ</w:t>
                            </w:r>
                            <w:r>
                              <w:rPr>
                                <w:rFonts w:ascii="Times New Roman" w:hAnsi="Times New Roman" w:cs="Times New Roman"/>
                                <w:sz w:val="24"/>
                                <w:szCs w:val="28"/>
                              </w:rPr>
                              <w:t>ая терапия</w:t>
                            </w:r>
                          </w:p>
                          <w:p w14:paraId="312C0DF2" w14:textId="77777777" w:rsidR="00B24E9B" w:rsidRPr="00B1535F" w:rsidRDefault="00B24E9B" w:rsidP="0077374D">
                            <w:pPr>
                              <w:pStyle w:val="ab"/>
                              <w:spacing w:after="0" w:line="240" w:lineRule="auto"/>
                              <w:rPr>
                                <w:rFonts w:ascii="Times New Roman" w:hAnsi="Times New Roman" w:cs="Times New Roman"/>
                              </w:rPr>
                            </w:pPr>
                          </w:p>
                          <w:p w14:paraId="021FBABC" w14:textId="77777777" w:rsidR="00B24E9B" w:rsidRDefault="00B24E9B" w:rsidP="003E1E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AA453" id="Прямоугольник 20" o:spid="_x0000_s1041" style="position:absolute;margin-left:136.95pt;margin-top:5.4pt;width:209.4pt;height:10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">
                <v:textbox>
                  <w:txbxContent>
                    <w:p w14:paraId="0E023600" w14:textId="77777777" w:rsidR="00B24E9B" w:rsidRPr="00B1535F" w:rsidRDefault="00B24E9B" w:rsidP="0077374D">
                      <w:pPr>
                        <w:pStyle w:val="ab"/>
                        <w:numPr>
                          <w:ilvl w:val="0"/>
                          <w:numId w:val="19"/>
                        </w:numPr>
                        <w:spacing w:after="0" w:line="240" w:lineRule="auto"/>
                        <w:ind w:left="426" w:hanging="284"/>
                        <w:rPr>
                          <w:rFonts w:ascii="Times New Roman" w:hAnsi="Times New Roman" w:cs="Times New Roman"/>
                        </w:rPr>
                      </w:pPr>
                      <w:r>
                        <w:rPr>
                          <w:rFonts w:ascii="Times New Roman" w:hAnsi="Times New Roman" w:cs="Times New Roman"/>
                        </w:rPr>
                        <w:t>у</w:t>
                      </w:r>
                      <w:r w:rsidRPr="00B1535F">
                        <w:rPr>
                          <w:rFonts w:ascii="Times New Roman" w:hAnsi="Times New Roman" w:cs="Times New Roman"/>
                        </w:rPr>
                        <w:t xml:space="preserve">странение местных </w:t>
                      </w:r>
                    </w:p>
                    <w:p w14:paraId="05DE52D4" w14:textId="77777777" w:rsidR="00B24E9B" w:rsidRPr="00B1535F" w:rsidRDefault="00B24E9B" w:rsidP="0077374D">
                      <w:pPr>
                        <w:pStyle w:val="ab"/>
                        <w:spacing w:after="0" w:line="240" w:lineRule="auto"/>
                        <w:ind w:left="426"/>
                        <w:rPr>
                          <w:rFonts w:ascii="Times New Roman" w:hAnsi="Times New Roman" w:cs="Times New Roman"/>
                        </w:rPr>
                      </w:pPr>
                      <w:r w:rsidRPr="00B1535F">
                        <w:rPr>
                          <w:rFonts w:ascii="Times New Roman" w:hAnsi="Times New Roman" w:cs="Times New Roman"/>
                        </w:rPr>
                        <w:t>факторов</w:t>
                      </w:r>
                    </w:p>
                    <w:p w14:paraId="3D1C44AA" w14:textId="77777777" w:rsidR="00B24E9B" w:rsidRDefault="00B24E9B" w:rsidP="0077374D">
                      <w:pPr>
                        <w:pStyle w:val="ab"/>
                        <w:numPr>
                          <w:ilvl w:val="0"/>
                          <w:numId w:val="19"/>
                        </w:numPr>
                        <w:spacing w:after="0" w:line="240" w:lineRule="auto"/>
                        <w:ind w:left="426" w:hanging="284"/>
                        <w:rPr>
                          <w:rFonts w:ascii="Times New Roman" w:hAnsi="Times New Roman" w:cs="Times New Roman"/>
                        </w:rPr>
                      </w:pPr>
                      <w:r w:rsidRPr="00B1535F">
                        <w:rPr>
                          <w:rFonts w:ascii="Times New Roman" w:hAnsi="Times New Roman" w:cs="Times New Roman"/>
                        </w:rPr>
                        <w:t>подбор предметов и средств гигиены</w:t>
                      </w:r>
                    </w:p>
                    <w:p w14:paraId="008309B3" w14:textId="77777777" w:rsidR="00B24E9B" w:rsidRPr="00B1535F" w:rsidRDefault="00B24E9B" w:rsidP="0077374D">
                      <w:pPr>
                        <w:pStyle w:val="ab"/>
                        <w:numPr>
                          <w:ilvl w:val="0"/>
                          <w:numId w:val="19"/>
                        </w:numPr>
                        <w:spacing w:after="0" w:line="240" w:lineRule="auto"/>
                        <w:ind w:left="426" w:hanging="284"/>
                        <w:rPr>
                          <w:rFonts w:ascii="Times New Roman" w:hAnsi="Times New Roman" w:cs="Times New Roman"/>
                        </w:rPr>
                      </w:pPr>
                      <w:r>
                        <w:rPr>
                          <w:rFonts w:ascii="Times New Roman" w:hAnsi="Times New Roman" w:cs="Times New Roman"/>
                        </w:rPr>
                        <w:t>Коррекция техники чистки зубов</w:t>
                      </w:r>
                    </w:p>
                    <w:p w14:paraId="3E17C6A2" w14:textId="77777777" w:rsidR="00B24E9B" w:rsidRPr="00B1535F" w:rsidRDefault="00B24E9B" w:rsidP="0077374D">
                      <w:pPr>
                        <w:pStyle w:val="ab"/>
                        <w:numPr>
                          <w:ilvl w:val="0"/>
                          <w:numId w:val="19"/>
                        </w:numPr>
                        <w:spacing w:after="0" w:line="240" w:lineRule="auto"/>
                        <w:ind w:left="426" w:hanging="284"/>
                        <w:rPr>
                          <w:rFonts w:ascii="Times New Roman" w:hAnsi="Times New Roman" w:cs="Times New Roman"/>
                        </w:rPr>
                      </w:pPr>
                      <w:r w:rsidRPr="00B1535F">
                        <w:rPr>
                          <w:rFonts w:ascii="Times New Roman" w:hAnsi="Times New Roman" w:cs="Times New Roman"/>
                        </w:rPr>
                        <w:t xml:space="preserve">реминерализующая </w:t>
                      </w:r>
                      <w:r>
                        <w:rPr>
                          <w:rFonts w:ascii="Times New Roman" w:hAnsi="Times New Roman" w:cs="Times New Roman"/>
                        </w:rPr>
                        <w:t xml:space="preserve">и </w:t>
                      </w:r>
                      <w:r w:rsidRPr="00C520EE">
                        <w:rPr>
                          <w:rFonts w:ascii="Times New Roman" w:hAnsi="Times New Roman" w:cs="Times New Roman"/>
                          <w:sz w:val="24"/>
                          <w:szCs w:val="28"/>
                        </w:rPr>
                        <w:t>десенсибилизирующ</w:t>
                      </w:r>
                      <w:r>
                        <w:rPr>
                          <w:rFonts w:ascii="Times New Roman" w:hAnsi="Times New Roman" w:cs="Times New Roman"/>
                          <w:sz w:val="24"/>
                          <w:szCs w:val="28"/>
                        </w:rPr>
                        <w:t>ая терапия</w:t>
                      </w:r>
                    </w:p>
                    <w:p w14:paraId="312C0DF2" w14:textId="77777777" w:rsidR="00B24E9B" w:rsidRPr="00B1535F" w:rsidRDefault="00B24E9B" w:rsidP="0077374D">
                      <w:pPr>
                        <w:pStyle w:val="ab"/>
                        <w:spacing w:after="0" w:line="240" w:lineRule="auto"/>
                        <w:rPr>
                          <w:rFonts w:ascii="Times New Roman" w:hAnsi="Times New Roman" w:cs="Times New Roman"/>
                        </w:rPr>
                      </w:pPr>
                    </w:p>
                    <w:p w14:paraId="021FBABC" w14:textId="77777777" w:rsidR="00B24E9B" w:rsidRDefault="00B24E9B" w:rsidP="003E1E61"/>
                  </w:txbxContent>
                </v:textbox>
              </v:rect>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14:anchorId="53DA04AA" wp14:editId="6DF1CF16">
                <wp:simplePos x="0" y="0"/>
                <wp:positionH relativeFrom="column">
                  <wp:posOffset>-7620</wp:posOffset>
                </wp:positionH>
                <wp:positionV relativeFrom="paragraph">
                  <wp:posOffset>66040</wp:posOffset>
                </wp:positionV>
                <wp:extent cx="1483995" cy="1480820"/>
                <wp:effectExtent l="5715" t="5080" r="5715" b="95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1480820"/>
                        </a:xfrm>
                        <a:prstGeom prst="rect">
                          <a:avLst/>
                        </a:prstGeom>
                        <a:solidFill>
                          <a:srgbClr val="FFFFFF"/>
                        </a:solidFill>
                        <a:ln w="9525">
                          <a:solidFill>
                            <a:srgbClr val="000000"/>
                          </a:solidFill>
                          <a:miter lim="800000"/>
                          <a:headEnd/>
                          <a:tailEnd/>
                        </a:ln>
                      </wps:spPr>
                      <wps:txbx>
                        <w:txbxContent>
                          <w:p w14:paraId="6680F44D" w14:textId="77777777" w:rsidR="00B24E9B" w:rsidRPr="00B1535F" w:rsidRDefault="00B24E9B" w:rsidP="003E1E61">
                            <w:pPr>
                              <w:pStyle w:val="ab"/>
                              <w:numPr>
                                <w:ilvl w:val="0"/>
                                <w:numId w:val="18"/>
                              </w:numPr>
                              <w:spacing w:line="240" w:lineRule="auto"/>
                              <w:ind w:left="284" w:hanging="284"/>
                              <w:rPr>
                                <w:rFonts w:ascii="Times New Roman" w:hAnsi="Times New Roman" w:cs="Times New Roman"/>
                              </w:rPr>
                            </w:pPr>
                            <w:r>
                              <w:rPr>
                                <w:rFonts w:ascii="Times New Roman" w:hAnsi="Times New Roman" w:cs="Times New Roman"/>
                              </w:rPr>
                              <w:t>у</w:t>
                            </w:r>
                            <w:r w:rsidRPr="00B1535F">
                              <w:rPr>
                                <w:rFonts w:ascii="Times New Roman" w:hAnsi="Times New Roman" w:cs="Times New Roman"/>
                              </w:rPr>
                              <w:t xml:space="preserve">странение местных </w:t>
                            </w:r>
                          </w:p>
                          <w:p w14:paraId="7C292089" w14:textId="77777777" w:rsidR="00B24E9B" w:rsidRPr="00B1535F" w:rsidRDefault="00B24E9B" w:rsidP="003E1E61">
                            <w:pPr>
                              <w:pStyle w:val="ab"/>
                              <w:spacing w:line="240" w:lineRule="auto"/>
                              <w:ind w:left="284"/>
                              <w:rPr>
                                <w:rFonts w:ascii="Times New Roman" w:hAnsi="Times New Roman" w:cs="Times New Roman"/>
                              </w:rPr>
                            </w:pPr>
                            <w:r w:rsidRPr="00B1535F">
                              <w:rPr>
                                <w:rFonts w:ascii="Times New Roman" w:hAnsi="Times New Roman" w:cs="Times New Roman"/>
                              </w:rPr>
                              <w:t>факторов</w:t>
                            </w:r>
                          </w:p>
                          <w:p w14:paraId="50D21D8E" w14:textId="77777777" w:rsidR="00B24E9B" w:rsidRDefault="00B24E9B" w:rsidP="003E1E61">
                            <w:pPr>
                              <w:pStyle w:val="ab"/>
                              <w:numPr>
                                <w:ilvl w:val="0"/>
                                <w:numId w:val="18"/>
                              </w:numPr>
                              <w:spacing w:line="240" w:lineRule="auto"/>
                              <w:ind w:left="284" w:hanging="284"/>
                              <w:rPr>
                                <w:rFonts w:ascii="Times New Roman" w:hAnsi="Times New Roman" w:cs="Times New Roman"/>
                              </w:rPr>
                            </w:pPr>
                            <w:r w:rsidRPr="00B1535F">
                              <w:rPr>
                                <w:rFonts w:ascii="Times New Roman" w:hAnsi="Times New Roman" w:cs="Times New Roman"/>
                              </w:rPr>
                              <w:t>подбор предметов и средств гигиены</w:t>
                            </w:r>
                          </w:p>
                          <w:p w14:paraId="27C4BF1B" w14:textId="77777777" w:rsidR="00B24E9B" w:rsidRPr="00B1535F" w:rsidRDefault="00B24E9B" w:rsidP="003E1E61">
                            <w:pPr>
                              <w:pStyle w:val="ab"/>
                              <w:numPr>
                                <w:ilvl w:val="0"/>
                                <w:numId w:val="18"/>
                              </w:numPr>
                              <w:spacing w:line="240" w:lineRule="auto"/>
                              <w:ind w:left="284" w:hanging="284"/>
                              <w:rPr>
                                <w:rFonts w:ascii="Times New Roman" w:hAnsi="Times New Roman" w:cs="Times New Roman"/>
                              </w:rPr>
                            </w:pPr>
                            <w:r>
                              <w:rPr>
                                <w:rFonts w:ascii="Times New Roman" w:hAnsi="Times New Roman" w:cs="Times New Roman"/>
                              </w:rPr>
                              <w:t>Коррекция техники чистки зубов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A04AA" id="Прямоугольник 19" o:spid="_x0000_s1042" style="position:absolute;margin-left:-.6pt;margin-top:5.2pt;width:116.85pt;height:11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">
                <v:textbox>
                  <w:txbxContent>
                    <w:p w14:paraId="6680F44D" w14:textId="77777777" w:rsidR="00B24E9B" w:rsidRPr="00B1535F" w:rsidRDefault="00B24E9B" w:rsidP="003E1E61">
                      <w:pPr>
                        <w:pStyle w:val="ab"/>
                        <w:numPr>
                          <w:ilvl w:val="0"/>
                          <w:numId w:val="18"/>
                        </w:numPr>
                        <w:spacing w:line="240" w:lineRule="auto"/>
                        <w:ind w:left="284" w:hanging="284"/>
                        <w:rPr>
                          <w:rFonts w:ascii="Times New Roman" w:hAnsi="Times New Roman" w:cs="Times New Roman"/>
                        </w:rPr>
                      </w:pPr>
                      <w:r>
                        <w:rPr>
                          <w:rFonts w:ascii="Times New Roman" w:hAnsi="Times New Roman" w:cs="Times New Roman"/>
                        </w:rPr>
                        <w:t>у</w:t>
                      </w:r>
                      <w:r w:rsidRPr="00B1535F">
                        <w:rPr>
                          <w:rFonts w:ascii="Times New Roman" w:hAnsi="Times New Roman" w:cs="Times New Roman"/>
                        </w:rPr>
                        <w:t xml:space="preserve">странение местных </w:t>
                      </w:r>
                    </w:p>
                    <w:p w14:paraId="7C292089" w14:textId="77777777" w:rsidR="00B24E9B" w:rsidRPr="00B1535F" w:rsidRDefault="00B24E9B" w:rsidP="003E1E61">
                      <w:pPr>
                        <w:pStyle w:val="ab"/>
                        <w:spacing w:line="240" w:lineRule="auto"/>
                        <w:ind w:left="284"/>
                        <w:rPr>
                          <w:rFonts w:ascii="Times New Roman" w:hAnsi="Times New Roman" w:cs="Times New Roman"/>
                        </w:rPr>
                      </w:pPr>
                      <w:r w:rsidRPr="00B1535F">
                        <w:rPr>
                          <w:rFonts w:ascii="Times New Roman" w:hAnsi="Times New Roman" w:cs="Times New Roman"/>
                        </w:rPr>
                        <w:t>факторов</w:t>
                      </w:r>
                    </w:p>
                    <w:p w14:paraId="50D21D8E" w14:textId="77777777" w:rsidR="00B24E9B" w:rsidRDefault="00B24E9B" w:rsidP="003E1E61">
                      <w:pPr>
                        <w:pStyle w:val="ab"/>
                        <w:numPr>
                          <w:ilvl w:val="0"/>
                          <w:numId w:val="18"/>
                        </w:numPr>
                        <w:spacing w:line="240" w:lineRule="auto"/>
                        <w:ind w:left="284" w:hanging="284"/>
                        <w:rPr>
                          <w:rFonts w:ascii="Times New Roman" w:hAnsi="Times New Roman" w:cs="Times New Roman"/>
                        </w:rPr>
                      </w:pPr>
                      <w:r w:rsidRPr="00B1535F">
                        <w:rPr>
                          <w:rFonts w:ascii="Times New Roman" w:hAnsi="Times New Roman" w:cs="Times New Roman"/>
                        </w:rPr>
                        <w:t>подбор предметов и средств гигиены</w:t>
                      </w:r>
                    </w:p>
                    <w:p w14:paraId="27C4BF1B" w14:textId="77777777" w:rsidR="00B24E9B" w:rsidRPr="00B1535F" w:rsidRDefault="00B24E9B" w:rsidP="003E1E61">
                      <w:pPr>
                        <w:pStyle w:val="ab"/>
                        <w:numPr>
                          <w:ilvl w:val="0"/>
                          <w:numId w:val="18"/>
                        </w:numPr>
                        <w:spacing w:line="240" w:lineRule="auto"/>
                        <w:ind w:left="284" w:hanging="284"/>
                        <w:rPr>
                          <w:rFonts w:ascii="Times New Roman" w:hAnsi="Times New Roman" w:cs="Times New Roman"/>
                        </w:rPr>
                      </w:pPr>
                      <w:r>
                        <w:rPr>
                          <w:rFonts w:ascii="Times New Roman" w:hAnsi="Times New Roman" w:cs="Times New Roman"/>
                        </w:rPr>
                        <w:t>Коррекция техники чистки зубов</w:t>
                      </w:r>
                    </w:p>
                  </w:txbxContent>
                </v:textbox>
              </v:rect>
            </w:pict>
          </mc:Fallback>
        </mc:AlternateContent>
      </w:r>
      <w:r w:rsidRPr="00377929">
        <w:rPr>
          <w:rFonts w:ascii="Times New Roman" w:hAnsi="Times New Roman" w:cs="Times New Roman"/>
          <w:sz w:val="24"/>
          <w:szCs w:val="24"/>
        </w:rPr>
        <w:t xml:space="preserve">                                                                                            </w:t>
      </w:r>
    </w:p>
    <w:p w14:paraId="65292832" w14:textId="77777777" w:rsidR="003E1E61" w:rsidRPr="00377929" w:rsidRDefault="003E1E61" w:rsidP="003E1E61">
      <w:pPr>
        <w:tabs>
          <w:tab w:val="left" w:pos="1198"/>
          <w:tab w:val="left" w:pos="7557"/>
        </w:tabs>
        <w:rPr>
          <w:rFonts w:ascii="Times New Roman" w:hAnsi="Times New Roman" w:cs="Times New Roman"/>
          <w:sz w:val="24"/>
          <w:szCs w:val="24"/>
        </w:rPr>
      </w:pPr>
      <w:r w:rsidRPr="00377929">
        <w:rPr>
          <w:rFonts w:ascii="Times New Roman" w:hAnsi="Times New Roman" w:cs="Times New Roman"/>
          <w:sz w:val="24"/>
          <w:szCs w:val="24"/>
        </w:rPr>
        <w:tab/>
        <w:t xml:space="preserve">                                                                                          </w:t>
      </w:r>
    </w:p>
    <w:p w14:paraId="76F7FA26" w14:textId="77777777" w:rsidR="003E1E61" w:rsidRPr="00377929" w:rsidRDefault="003E1E61" w:rsidP="003E1E61">
      <w:pPr>
        <w:tabs>
          <w:tab w:val="left" w:pos="1198"/>
          <w:tab w:val="left" w:pos="7557"/>
        </w:tabs>
        <w:rPr>
          <w:rFonts w:ascii="Times New Roman" w:hAnsi="Times New Roman" w:cs="Times New Roman"/>
          <w:sz w:val="24"/>
          <w:szCs w:val="24"/>
        </w:rPr>
      </w:pPr>
    </w:p>
    <w:p w14:paraId="22448AE7" w14:textId="77777777" w:rsidR="003E1E61" w:rsidRPr="00377929" w:rsidRDefault="003E1E61" w:rsidP="003E1E61">
      <w:pPr>
        <w:tabs>
          <w:tab w:val="left" w:pos="1198"/>
          <w:tab w:val="left" w:pos="7557"/>
        </w:tabs>
        <w:rPr>
          <w:rFonts w:ascii="Times New Roman" w:hAnsi="Times New Roman" w:cs="Times New Roman"/>
          <w:sz w:val="24"/>
          <w:szCs w:val="24"/>
        </w:rPr>
      </w:pPr>
    </w:p>
    <w:p w14:paraId="3A918693" w14:textId="7C2B955D" w:rsidR="003E1E61" w:rsidRPr="00377929" w:rsidRDefault="008335FD" w:rsidP="003E1E61">
      <w:pPr>
        <w:tabs>
          <w:tab w:val="left" w:pos="1198"/>
          <w:tab w:val="left" w:pos="7557"/>
        </w:tabs>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70A27D52" wp14:editId="471C4959">
                <wp:simplePos x="0" y="0"/>
                <wp:positionH relativeFrom="column">
                  <wp:posOffset>1689839</wp:posOffset>
                </wp:positionH>
                <wp:positionV relativeFrom="paragraph">
                  <wp:posOffset>295469</wp:posOffset>
                </wp:positionV>
                <wp:extent cx="754380" cy="714375"/>
                <wp:effectExtent l="10160" t="57150" r="16510" b="9525"/>
                <wp:wrapNone/>
                <wp:docPr id="17" name="Соединительная линия уступом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 cy="714375"/>
                        </a:xfrm>
                        <a:prstGeom prst="bentConnector3">
                          <a:avLst>
                            <a:gd name="adj1" fmla="val 100588"/>
                          </a:avLst>
                        </a:prstGeom>
                        <a:noFill/>
                        <a:ln w="9525">
                          <a:solidFill>
                            <a:srgbClr val="000000"/>
                          </a:solidFill>
                          <a:miter lim="800000"/>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BCB2B0"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7" o:spid="_x0000_s1026" type="#_x0000_t34" style="position:absolute;margin-left:133.05pt;margin-top:23.25pt;width:59.4pt;height:56.2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" adj="21727">
                <v:stroke endarrow="block"/>
              </v:shape>
            </w:pict>
          </mc:Fallback>
        </mc:AlternateContent>
      </w:r>
      <w:r w:rsidR="003E1E61">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58C5BDAE" wp14:editId="350AA629">
                <wp:simplePos x="0" y="0"/>
                <wp:positionH relativeFrom="column">
                  <wp:posOffset>3848100</wp:posOffset>
                </wp:positionH>
                <wp:positionV relativeFrom="paragraph">
                  <wp:posOffset>233045</wp:posOffset>
                </wp:positionV>
                <wp:extent cx="0" cy="260350"/>
                <wp:effectExtent l="60960" t="9525" r="53340"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57AEF" id="_x0000_t32" coordsize="21600,21600" o:spt="32" o:oned="t" path="m,l21600,21600e" filled="f">
                <v:path arrowok="t" fillok="f" o:connecttype="none"/>
                <o:lock v:ext="edit" shapetype="t"/>
              </v:shapetype>
              <v:shape id="Прямая со стрелкой 18" o:spid="_x0000_s1026" type="#_x0000_t32" style="position:absolute;margin-left:303pt;margin-top:18.35pt;width:0;height: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">
                <v:stroke endarrow="block"/>
              </v:shape>
            </w:pict>
          </mc:Fallback>
        </mc:AlternateContent>
      </w:r>
      <w:r w:rsidR="003E1E61">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74954696" wp14:editId="1DC1E493">
                <wp:simplePos x="0" y="0"/>
                <wp:positionH relativeFrom="column">
                  <wp:posOffset>796290</wp:posOffset>
                </wp:positionH>
                <wp:positionV relativeFrom="paragraph">
                  <wp:posOffset>233045</wp:posOffset>
                </wp:positionV>
                <wp:extent cx="0" cy="260350"/>
                <wp:effectExtent l="57150" t="9525" r="57150" b="158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FFEF3" id="Прямая со стрелкой 16" o:spid="_x0000_s1026" type="#_x0000_t32" style="position:absolute;margin-left:62.7pt;margin-top:18.35pt;width:0;height: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">
                <v:stroke endarrow="block"/>
              </v:shape>
            </w:pict>
          </mc:Fallback>
        </mc:AlternateContent>
      </w:r>
    </w:p>
    <w:p w14:paraId="7BE49A41" w14:textId="2F0DFFD5" w:rsidR="003E1E61" w:rsidRPr="00377929" w:rsidRDefault="0077374D" w:rsidP="003E1E61">
      <w:pPr>
        <w:tabs>
          <w:tab w:val="left" w:pos="1198"/>
          <w:tab w:val="left" w:pos="7557"/>
        </w:tabs>
        <w:rPr>
          <w:rFonts w:ascii="Times New Roman" w:hAnsi="Times New Roman" w:cs="Times New Roman"/>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14:anchorId="326AAD73" wp14:editId="0088F702">
                <wp:simplePos x="0" y="0"/>
                <wp:positionH relativeFrom="column">
                  <wp:posOffset>-81759</wp:posOffset>
                </wp:positionH>
                <wp:positionV relativeFrom="paragraph">
                  <wp:posOffset>97194</wp:posOffset>
                </wp:positionV>
                <wp:extent cx="1770380" cy="1207899"/>
                <wp:effectExtent l="19050" t="19050" r="39370" b="30480"/>
                <wp:wrapNone/>
                <wp:docPr id="14" name="Блок-схема: решение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0380" cy="1207899"/>
                        </a:xfrm>
                        <a:prstGeom prst="flowChartDecision">
                          <a:avLst/>
                        </a:prstGeom>
                        <a:solidFill>
                          <a:srgbClr val="FFFFFF"/>
                        </a:solidFill>
                        <a:ln w="9525">
                          <a:solidFill>
                            <a:srgbClr val="000000"/>
                          </a:solidFill>
                          <a:miter lim="800000"/>
                          <a:headEnd/>
                          <a:tailEnd/>
                        </a:ln>
                      </wps:spPr>
                      <wps:txbx>
                        <w:txbxContent>
                          <w:p w14:paraId="6D4DFF47" w14:textId="77777777" w:rsidR="00B24E9B" w:rsidRPr="008335FD" w:rsidRDefault="00B24E9B" w:rsidP="008335FD">
                            <w:pPr>
                              <w:jc w:val="center"/>
                              <w:rPr>
                                <w:rFonts w:ascii="Times New Roman" w:hAnsi="Times New Roman" w:cs="Times New Roman"/>
                              </w:rPr>
                            </w:pPr>
                            <w:r w:rsidRPr="008335FD">
                              <w:rPr>
                                <w:rFonts w:ascii="Times New Roman" w:hAnsi="Times New Roman" w:cs="Times New Roman"/>
                              </w:rPr>
                              <w:t>лечение эффетивно?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AAD73" id="Блок-схема: решение 14" o:spid="_x0000_s1043" type="#_x0000_t110" style="position:absolute;margin-left:-6.45pt;margin-top:7.65pt;width:139.4pt;height:9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">
                <v:textbox>
                  <w:txbxContent>
                    <w:p w14:paraId="6D4DFF47" w14:textId="77777777" w:rsidR="00B24E9B" w:rsidRPr="008335FD" w:rsidRDefault="00B24E9B" w:rsidP="008335FD">
                      <w:pPr>
                        <w:jc w:val="center"/>
                        <w:rPr>
                          <w:rFonts w:ascii="Times New Roman" w:hAnsi="Times New Roman" w:cs="Times New Roman"/>
                        </w:rPr>
                      </w:pPr>
                      <w:r w:rsidRPr="008335FD">
                        <w:rPr>
                          <w:rFonts w:ascii="Times New Roman" w:hAnsi="Times New Roman" w:cs="Times New Roman"/>
                        </w:rPr>
                        <w:t>лечение эффетивно?</w:t>
                      </w:r>
                    </w:p>
                  </w:txbxContent>
                </v:textbox>
              </v:shape>
            </w:pict>
          </mc:Fallback>
        </mc:AlternateContent>
      </w:r>
      <w:r w:rsidR="003E1E61">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6129BEC" wp14:editId="22F4A0BA">
                <wp:simplePos x="0" y="0"/>
                <wp:positionH relativeFrom="column">
                  <wp:posOffset>2948305</wp:posOffset>
                </wp:positionH>
                <wp:positionV relativeFrom="paragraph">
                  <wp:posOffset>165100</wp:posOffset>
                </wp:positionV>
                <wp:extent cx="1807210" cy="899795"/>
                <wp:effectExtent l="18415" t="12700" r="22225" b="11430"/>
                <wp:wrapNone/>
                <wp:docPr id="15" name="Блок-схема: решение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899795"/>
                        </a:xfrm>
                        <a:prstGeom prst="flowChartDecision">
                          <a:avLst/>
                        </a:prstGeom>
                        <a:solidFill>
                          <a:srgbClr val="FFFFFF"/>
                        </a:solidFill>
                        <a:ln w="9525">
                          <a:solidFill>
                            <a:srgbClr val="000000"/>
                          </a:solidFill>
                          <a:miter lim="800000"/>
                          <a:headEnd/>
                          <a:tailEnd/>
                        </a:ln>
                      </wps:spPr>
                      <wps:txbx>
                        <w:txbxContent>
                          <w:p w14:paraId="19FD7E88" w14:textId="77777777" w:rsidR="00B24E9B" w:rsidRDefault="00B24E9B" w:rsidP="003E1E61">
                            <w:r w:rsidRPr="00B1535F">
                              <w:rPr>
                                <w:rFonts w:ascii="Times New Roman" w:hAnsi="Times New Roman" w:cs="Times New Roman"/>
                              </w:rPr>
                              <w:t>лечение эффективно?</w:t>
                            </w:r>
                            <w:r>
                              <w:t xml:space="preserve"> ?? </w:t>
                            </w:r>
                          </w:p>
                          <w:p w14:paraId="2CEBEA18" w14:textId="77777777" w:rsidR="00B24E9B" w:rsidRDefault="00B24E9B" w:rsidP="003E1E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29BEC" id="Блок-схема: решение 15" o:spid="_x0000_s1044" type="#_x0000_t110" style="position:absolute;margin-left:232.15pt;margin-top:13pt;width:142.3pt;height:7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">
                <v:textbox>
                  <w:txbxContent>
                    <w:p w14:paraId="19FD7E88" w14:textId="77777777" w:rsidR="00B24E9B" w:rsidRDefault="00B24E9B" w:rsidP="003E1E61">
                      <w:r w:rsidRPr="00B1535F">
                        <w:rPr>
                          <w:rFonts w:ascii="Times New Roman" w:hAnsi="Times New Roman" w:cs="Times New Roman"/>
                        </w:rPr>
                        <w:t>лечение эффективно?</w:t>
                      </w:r>
                      <w:r>
                        <w:t xml:space="preserve"> ?? </w:t>
                      </w:r>
                    </w:p>
                    <w:p w14:paraId="2CEBEA18" w14:textId="77777777" w:rsidR="00B24E9B" w:rsidRDefault="00B24E9B" w:rsidP="003E1E61"/>
                  </w:txbxContent>
                </v:textbox>
              </v:shape>
            </w:pict>
          </mc:Fallback>
        </mc:AlternateContent>
      </w:r>
    </w:p>
    <w:p w14:paraId="0BFE9C30" w14:textId="77777777" w:rsidR="003E1E61" w:rsidRDefault="003E1E61" w:rsidP="003E1E61">
      <w:pPr>
        <w:tabs>
          <w:tab w:val="left" w:pos="1198"/>
          <w:tab w:val="left" w:pos="7557"/>
        </w:tabs>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2032" behindDoc="1" locked="0" layoutInCell="1" allowOverlap="1" wp14:anchorId="1DC6B9F1" wp14:editId="6BD81922">
                <wp:simplePos x="0" y="0"/>
                <wp:positionH relativeFrom="column">
                  <wp:posOffset>2045970</wp:posOffset>
                </wp:positionH>
                <wp:positionV relativeFrom="paragraph">
                  <wp:posOffset>33020</wp:posOffset>
                </wp:positionV>
                <wp:extent cx="537210" cy="300355"/>
                <wp:effectExtent l="11430" t="9525" r="13335" b="1397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300355"/>
                        </a:xfrm>
                        <a:prstGeom prst="rect">
                          <a:avLst/>
                        </a:prstGeom>
                        <a:solidFill>
                          <a:srgbClr val="FFFFFF"/>
                        </a:solidFill>
                        <a:ln w="9525">
                          <a:solidFill>
                            <a:schemeClr val="bg1">
                              <a:lumMod val="100000"/>
                              <a:lumOff val="0"/>
                            </a:schemeClr>
                          </a:solidFill>
                          <a:miter lim="800000"/>
                          <a:headEnd/>
                          <a:tailEnd/>
                        </a:ln>
                      </wps:spPr>
                      <wps:txbx>
                        <w:txbxContent>
                          <w:p w14:paraId="66103A1F" w14:textId="77777777" w:rsidR="00B24E9B" w:rsidRPr="008F5BDA" w:rsidRDefault="00B24E9B" w:rsidP="003E1E61">
                            <w:pPr>
                              <w:rPr>
                                <w:rFonts w:ascii="Times New Roman" w:hAnsi="Times New Roman" w:cs="Times New Roman"/>
                              </w:rPr>
                            </w:pPr>
                            <w:r>
                              <w:rPr>
                                <w:rFonts w:ascii="Times New Roman" w:hAnsi="Times New Roman" w:cs="Times New Roman"/>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6B9F1" id="Поле 13" o:spid="_x0000_s1045" type="#_x0000_t202" style="position:absolute;margin-left:161.1pt;margin-top:2.6pt;width:42.3pt;height:23.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" strokecolor="white [3212]">
                <v:textbox>
                  <w:txbxContent>
                    <w:p w14:paraId="66103A1F" w14:textId="77777777" w:rsidR="00B24E9B" w:rsidRPr="008F5BDA" w:rsidRDefault="00B24E9B" w:rsidP="003E1E61">
                      <w:pPr>
                        <w:rPr>
                          <w:rFonts w:ascii="Times New Roman" w:hAnsi="Times New Roman" w:cs="Times New Roman"/>
                        </w:rPr>
                      </w:pPr>
                      <w:r>
                        <w:rPr>
                          <w:rFonts w:ascii="Times New Roman" w:hAnsi="Times New Roman" w:cs="Times New Roman"/>
                        </w:rPr>
                        <w:t>нет</w:t>
                      </w:r>
                    </w:p>
                  </w:txbxContent>
                </v:textbox>
              </v:shape>
            </w:pict>
          </mc:Fallback>
        </mc:AlternateContent>
      </w:r>
      <w:r>
        <w:rPr>
          <w:rFonts w:ascii="Times New Roman" w:hAnsi="Times New Roman" w:cs="Times New Roman"/>
          <w:sz w:val="24"/>
          <w:szCs w:val="24"/>
        </w:rPr>
        <w:t xml:space="preserve">                            </w:t>
      </w:r>
    </w:p>
    <w:p w14:paraId="41BA988E" w14:textId="77777777" w:rsidR="003E1E61" w:rsidRPr="00377929" w:rsidRDefault="003E1E61" w:rsidP="003E1E61">
      <w:pPr>
        <w:tabs>
          <w:tab w:val="left" w:pos="1198"/>
          <w:tab w:val="left" w:pos="7557"/>
        </w:tabs>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C490B3C" wp14:editId="16869F0B">
                <wp:simplePos x="0" y="0"/>
                <wp:positionH relativeFrom="column">
                  <wp:posOffset>1213485</wp:posOffset>
                </wp:positionH>
                <wp:positionV relativeFrom="paragraph">
                  <wp:posOffset>95250</wp:posOffset>
                </wp:positionV>
                <wp:extent cx="2515870" cy="975360"/>
                <wp:effectExtent l="0" t="0" r="17780" b="1524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5870" cy="975360"/>
                        </a:xfrm>
                        <a:prstGeom prst="ellipse">
                          <a:avLst/>
                        </a:prstGeom>
                        <a:solidFill>
                          <a:srgbClr val="FFFFFF"/>
                        </a:solidFill>
                        <a:ln w="9525">
                          <a:solidFill>
                            <a:srgbClr val="000000"/>
                          </a:solidFill>
                          <a:round/>
                          <a:headEnd type="none" w="med" len="med"/>
                          <a:tailEnd type="none" w="med" len="med"/>
                        </a:ln>
                      </wps:spPr>
                      <wps:txbx>
                        <w:txbxContent>
                          <w:p w14:paraId="70BDB71C" w14:textId="77777777" w:rsidR="00B24E9B" w:rsidRPr="00B1535F" w:rsidRDefault="00B24E9B" w:rsidP="003E1E61">
                            <w:pPr>
                              <w:spacing w:line="240" w:lineRule="auto"/>
                              <w:rPr>
                                <w:rFonts w:ascii="Times New Roman" w:hAnsi="Times New Roman" w:cs="Times New Roman"/>
                              </w:rPr>
                            </w:pPr>
                            <w:r w:rsidRPr="00B1535F">
                              <w:rPr>
                                <w:rFonts w:ascii="Times New Roman" w:hAnsi="Times New Roman" w:cs="Times New Roman"/>
                              </w:rPr>
                              <w:t>достигнута стабилизация процесса, диспансеризация (явка 2 раза в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90B3C" id="Овал 11" o:spid="_x0000_s1046" style="position:absolute;margin-left:95.55pt;margin-top:7.5pt;width:198.1pt;height:7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">
                <v:textbox>
                  <w:txbxContent>
                    <w:p w14:paraId="70BDB71C" w14:textId="77777777" w:rsidR="00B24E9B" w:rsidRPr="00B1535F" w:rsidRDefault="00B24E9B" w:rsidP="003E1E61">
                      <w:pPr>
                        <w:spacing w:line="240" w:lineRule="auto"/>
                        <w:rPr>
                          <w:rFonts w:ascii="Times New Roman" w:hAnsi="Times New Roman" w:cs="Times New Roman"/>
                        </w:rPr>
                      </w:pPr>
                      <w:r w:rsidRPr="00B1535F">
                        <w:rPr>
                          <w:rFonts w:ascii="Times New Roman" w:hAnsi="Times New Roman" w:cs="Times New Roman"/>
                        </w:rPr>
                        <w:t>достигнута стабилизация процесса, диспансеризация (явка 2 раза в год)</w:t>
                      </w:r>
                    </w:p>
                  </w:txbxContent>
                </v:textbox>
              </v:oval>
            </w:pict>
          </mc:Fallback>
        </mc:AlternateContent>
      </w:r>
    </w:p>
    <w:p w14:paraId="2E7B657D" w14:textId="362FB959" w:rsidR="003E1E61" w:rsidRPr="00377929" w:rsidRDefault="0077374D" w:rsidP="003E1E61">
      <w:pPr>
        <w:tabs>
          <w:tab w:val="left" w:pos="1198"/>
          <w:tab w:val="left" w:pos="7557"/>
        </w:tabs>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8176" behindDoc="1" locked="0" layoutInCell="1" allowOverlap="1" wp14:anchorId="19733E7E" wp14:editId="5F30A15E">
                <wp:simplePos x="0" y="0"/>
                <wp:positionH relativeFrom="column">
                  <wp:posOffset>3848100</wp:posOffset>
                </wp:positionH>
                <wp:positionV relativeFrom="paragraph">
                  <wp:posOffset>229235</wp:posOffset>
                </wp:positionV>
                <wp:extent cx="417195" cy="337820"/>
                <wp:effectExtent l="0" t="0" r="20955" b="2413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337820"/>
                        </a:xfrm>
                        <a:prstGeom prst="rect">
                          <a:avLst/>
                        </a:prstGeom>
                        <a:solidFill>
                          <a:srgbClr val="FFFFFF"/>
                        </a:solidFill>
                        <a:ln w="9525">
                          <a:solidFill>
                            <a:schemeClr val="bg1">
                              <a:lumMod val="100000"/>
                              <a:lumOff val="0"/>
                            </a:schemeClr>
                          </a:solidFill>
                          <a:miter lim="800000"/>
                          <a:headEnd/>
                          <a:tailEnd/>
                        </a:ln>
                      </wps:spPr>
                      <wps:txbx>
                        <w:txbxContent>
                          <w:p w14:paraId="09D6E81A" w14:textId="77777777" w:rsidR="00B24E9B" w:rsidRPr="008F5BDA" w:rsidRDefault="00B24E9B" w:rsidP="003E1E61">
                            <w:pPr>
                              <w:rPr>
                                <w:rFonts w:ascii="Times New Roman" w:hAnsi="Times New Roman" w:cs="Times New Roman"/>
                              </w:rPr>
                            </w:pPr>
                            <w:r w:rsidRPr="008F5BDA">
                              <w:rPr>
                                <w:rFonts w:ascii="Times New Roman" w:hAnsi="Times New Roman" w:cs="Times New Roman"/>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33E7E" id="Поле 25" o:spid="_x0000_s1047" type="#_x0000_t202" style="position:absolute;margin-left:303pt;margin-top:18.05pt;width:32.85pt;height:26.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" strokecolor="white [3212]">
                <v:textbox>
                  <w:txbxContent>
                    <w:p w14:paraId="09D6E81A" w14:textId="77777777" w:rsidR="00B24E9B" w:rsidRPr="008F5BDA" w:rsidRDefault="00B24E9B" w:rsidP="003E1E61">
                      <w:pPr>
                        <w:rPr>
                          <w:rFonts w:ascii="Times New Roman" w:hAnsi="Times New Roman" w:cs="Times New Roman"/>
                        </w:rPr>
                      </w:pPr>
                      <w:r w:rsidRPr="008F5BDA">
                        <w:rPr>
                          <w:rFonts w:ascii="Times New Roman" w:hAnsi="Times New Roman" w:cs="Times New Roman"/>
                        </w:rPr>
                        <w:t>да</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59B1A2D4" wp14:editId="0F53F730">
                <wp:simplePos x="0" y="0"/>
                <wp:positionH relativeFrom="column">
                  <wp:posOffset>3527743</wp:posOffset>
                </wp:positionH>
                <wp:positionV relativeFrom="paragraph">
                  <wp:posOffset>226378</wp:posOffset>
                </wp:positionV>
                <wp:extent cx="521970" cy="118745"/>
                <wp:effectExtent l="56515" t="7620" r="5715" b="22860"/>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1970" cy="118745"/>
                        </a:xfrm>
                        <a:prstGeom prst="bentConnector3">
                          <a:avLst>
                            <a:gd name="adj1" fmla="val 99269"/>
                          </a:avLst>
                        </a:prstGeom>
                        <a:noFill/>
                        <a:ln w="9525">
                          <a:solidFill>
                            <a:srgbClr val="000000"/>
                          </a:solidFill>
                          <a:miter lim="800000"/>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902CE" id="Соединительная линия уступом 12" o:spid="_x0000_s1026" type="#_x0000_t34" style="position:absolute;margin-left:277.8pt;margin-top:17.85pt;width:41.1pt;height:9.3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" adj="21442">
                <v:stroke endarrow="block"/>
              </v:shape>
            </w:pict>
          </mc:Fallback>
        </mc:AlternateContent>
      </w:r>
      <w:r w:rsidR="008335FD">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4AE69550" wp14:editId="3698891C">
                <wp:simplePos x="0" y="0"/>
                <wp:positionH relativeFrom="column">
                  <wp:posOffset>813754</wp:posOffset>
                </wp:positionH>
                <wp:positionV relativeFrom="paragraph">
                  <wp:posOffset>308739</wp:posOffset>
                </wp:positionV>
                <wp:extent cx="395450" cy="414656"/>
                <wp:effectExtent l="9207" t="0" r="52388" b="109537"/>
                <wp:wrapNone/>
                <wp:docPr id="10" name="Соединительная линия уступом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95450" cy="414656"/>
                        </a:xfrm>
                        <a:prstGeom prst="bentConnector3">
                          <a:avLst>
                            <a:gd name="adj1" fmla="val 99995"/>
                          </a:avLst>
                        </a:prstGeom>
                        <a:noFill/>
                        <a:ln w="9525">
                          <a:solidFill>
                            <a:srgbClr val="000000"/>
                          </a:solidFill>
                          <a:miter lim="800000"/>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FED79" id="Соединительная линия уступом 10" o:spid="_x0000_s1026" type="#_x0000_t34" style="position:absolute;margin-left:64.1pt;margin-top:24.3pt;width:31.15pt;height:32.65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" adj="21599">
                <v:stroke endarrow="block"/>
              </v:shape>
            </w:pict>
          </mc:Fallback>
        </mc:AlternateContent>
      </w:r>
    </w:p>
    <w:p w14:paraId="4EF14773" w14:textId="77777777" w:rsidR="003E1E61" w:rsidRPr="00377929" w:rsidRDefault="003E1E61" w:rsidP="003E1E61">
      <w:pPr>
        <w:tabs>
          <w:tab w:val="left" w:pos="1198"/>
          <w:tab w:val="left" w:pos="7557"/>
        </w:tabs>
        <w:rPr>
          <w:rFonts w:ascii="Times New Roman" w:hAnsi="Times New Roman" w:cs="Times New Roman"/>
          <w:sz w:val="24"/>
          <w:szCs w:val="24"/>
        </w:rPr>
      </w:pPr>
    </w:p>
    <w:p w14:paraId="702E9ECD" w14:textId="77777777" w:rsidR="00B302AB" w:rsidRDefault="00B302AB" w:rsidP="004303DC">
      <w:pPr>
        <w:tabs>
          <w:tab w:val="left" w:pos="1198"/>
          <w:tab w:val="left" w:pos="7557"/>
        </w:tabs>
        <w:rPr>
          <w:rFonts w:ascii="Times New Roman" w:hAnsi="Times New Roman" w:cs="Times New Roman"/>
          <w:b/>
          <w:sz w:val="28"/>
          <w:szCs w:val="28"/>
          <w:highlight w:val="yellow"/>
        </w:rPr>
      </w:pPr>
    </w:p>
    <w:p w14:paraId="194ED4DB" w14:textId="71A6C8EA" w:rsidR="00B44134" w:rsidRPr="00F37902" w:rsidRDefault="00B44134" w:rsidP="004303DC">
      <w:pPr>
        <w:tabs>
          <w:tab w:val="left" w:pos="1198"/>
          <w:tab w:val="left" w:pos="7557"/>
        </w:tabs>
        <w:rPr>
          <w:rFonts w:ascii="Times New Roman" w:hAnsi="Times New Roman" w:cs="Times New Roman"/>
          <w:b/>
          <w:sz w:val="28"/>
          <w:szCs w:val="28"/>
        </w:rPr>
      </w:pPr>
      <w:bookmarkStart w:id="13" w:name="_Hlk121048485"/>
      <w:r w:rsidRPr="00F37902">
        <w:rPr>
          <w:rFonts w:ascii="Times New Roman" w:hAnsi="Times New Roman" w:cs="Times New Roman"/>
          <w:b/>
          <w:sz w:val="28"/>
          <w:szCs w:val="28"/>
        </w:rPr>
        <w:lastRenderedPageBreak/>
        <w:t>XVIII. Приложение Б2. Выбор ортопедических конструкций</w:t>
      </w:r>
    </w:p>
    <w:p w14:paraId="00489361" w14:textId="77777777" w:rsidR="00B44134" w:rsidRDefault="00B44134" w:rsidP="004303DC">
      <w:pPr>
        <w:tabs>
          <w:tab w:val="left" w:pos="1198"/>
          <w:tab w:val="left" w:pos="7557"/>
        </w:tabs>
        <w:rPr>
          <w:rFonts w:ascii="Times New Roman" w:hAnsi="Times New Roman" w:cs="Times New Roman"/>
          <w:sz w:val="28"/>
          <w:szCs w:val="28"/>
        </w:rPr>
      </w:pPr>
      <w:r w:rsidRPr="00F37902">
        <w:rPr>
          <w:rFonts w:ascii="Times New Roman" w:hAnsi="Times New Roman" w:cs="Times New Roman"/>
          <w:sz w:val="28"/>
          <w:szCs w:val="28"/>
        </w:rPr>
        <w:t>В случае безуспешности консервативного лечения возможно использование винира с целью изоляции участка чувствительного дентина.</w:t>
      </w:r>
    </w:p>
    <w:bookmarkEnd w:id="13"/>
    <w:p w14:paraId="7B4A9E17" w14:textId="77777777" w:rsidR="005C4980" w:rsidRPr="00B44134" w:rsidRDefault="005C4980" w:rsidP="004303DC">
      <w:pPr>
        <w:tabs>
          <w:tab w:val="left" w:pos="1198"/>
          <w:tab w:val="left" w:pos="7557"/>
        </w:tabs>
        <w:rPr>
          <w:rFonts w:ascii="Times New Roman" w:hAnsi="Times New Roman" w:cs="Times New Roman"/>
          <w:sz w:val="28"/>
          <w:szCs w:val="28"/>
        </w:rPr>
      </w:pPr>
    </w:p>
    <w:p w14:paraId="789FDEDA" w14:textId="77777777" w:rsidR="005C4980" w:rsidRDefault="003E1E61" w:rsidP="004303DC">
      <w:pPr>
        <w:tabs>
          <w:tab w:val="left" w:pos="1198"/>
          <w:tab w:val="left" w:pos="7557"/>
        </w:tabs>
        <w:rPr>
          <w:rFonts w:ascii="Times New Roman" w:hAnsi="Times New Roman" w:cs="Times New Roman"/>
          <w:b/>
          <w:sz w:val="28"/>
          <w:szCs w:val="28"/>
        </w:rPr>
      </w:pPr>
      <w:r w:rsidRPr="00377929">
        <w:rPr>
          <w:rFonts w:ascii="Times New Roman" w:hAnsi="Times New Roman" w:cs="Times New Roman"/>
          <w:sz w:val="24"/>
          <w:szCs w:val="24"/>
        </w:rPr>
        <w:t xml:space="preserve"> </w:t>
      </w:r>
      <w:r w:rsidR="00B44134">
        <w:rPr>
          <w:rFonts w:ascii="Times New Roman" w:hAnsi="Times New Roman" w:cs="Times New Roman"/>
          <w:b/>
          <w:sz w:val="28"/>
          <w:szCs w:val="28"/>
        </w:rPr>
        <w:t>X</w:t>
      </w:r>
      <w:r w:rsidR="00600605" w:rsidRPr="008335FD">
        <w:rPr>
          <w:rFonts w:ascii="Times New Roman" w:hAnsi="Times New Roman" w:cs="Times New Roman"/>
          <w:b/>
          <w:sz w:val="28"/>
          <w:szCs w:val="28"/>
        </w:rPr>
        <w:t>I</w:t>
      </w:r>
      <w:r w:rsidR="00B44134">
        <w:rPr>
          <w:rFonts w:ascii="Times New Roman" w:hAnsi="Times New Roman" w:cs="Times New Roman"/>
          <w:b/>
          <w:sz w:val="28"/>
          <w:szCs w:val="28"/>
          <w:lang w:val="en-US"/>
        </w:rPr>
        <w:t>X</w:t>
      </w:r>
      <w:r w:rsidR="00600605" w:rsidRPr="008335FD">
        <w:rPr>
          <w:rFonts w:ascii="Times New Roman" w:hAnsi="Times New Roman" w:cs="Times New Roman"/>
          <w:b/>
          <w:sz w:val="28"/>
          <w:szCs w:val="28"/>
        </w:rPr>
        <w:t>. Приложение В. Информация для пациента</w:t>
      </w:r>
    </w:p>
    <w:p w14:paraId="28353B38" w14:textId="77777777" w:rsidR="003A2023" w:rsidRPr="00F37902" w:rsidRDefault="003A2023" w:rsidP="003A2023">
      <w:pPr>
        <w:spacing w:after="0" w:line="360" w:lineRule="auto"/>
        <w:ind w:firstLine="708"/>
        <w:jc w:val="both"/>
        <w:rPr>
          <w:rFonts w:ascii="Times New Roman" w:hAnsi="Times New Roman" w:cs="Times New Roman"/>
          <w:sz w:val="28"/>
          <w:szCs w:val="28"/>
        </w:rPr>
      </w:pPr>
      <w:r w:rsidRPr="00F37902">
        <w:rPr>
          <w:rFonts w:ascii="Times New Roman" w:hAnsi="Times New Roman" w:cs="Times New Roman"/>
          <w:sz w:val="28"/>
          <w:szCs w:val="28"/>
        </w:rPr>
        <w:t>Гиперестезия зубов – обостр</w:t>
      </w:r>
      <w:r w:rsidR="008335FD" w:rsidRPr="00F37902">
        <w:rPr>
          <w:rFonts w:ascii="Times New Roman" w:hAnsi="Times New Roman" w:cs="Times New Roman"/>
          <w:sz w:val="28"/>
          <w:szCs w:val="28"/>
        </w:rPr>
        <w:t>ё</w:t>
      </w:r>
      <w:r w:rsidRPr="00F37902">
        <w:rPr>
          <w:rFonts w:ascii="Times New Roman" w:hAnsi="Times New Roman" w:cs="Times New Roman"/>
          <w:sz w:val="28"/>
          <w:szCs w:val="28"/>
        </w:rPr>
        <w:t xml:space="preserve">нная чувствительность тканей зубов к механическим, химическим, температурным раздражителям. Проявляется резкими, интенсивными болями в момент действия раздражителя и быстро проходящими после прекращения его действия, чувством оскомины. Основные причины гиперестезии зубов это: </w:t>
      </w:r>
    </w:p>
    <w:p w14:paraId="1D2DAE16" w14:textId="77777777" w:rsidR="003A2023" w:rsidRPr="00F37902" w:rsidRDefault="003A2023" w:rsidP="003A2023">
      <w:pPr>
        <w:pStyle w:val="ab"/>
        <w:numPr>
          <w:ilvl w:val="0"/>
          <w:numId w:val="21"/>
        </w:numPr>
        <w:tabs>
          <w:tab w:val="left" w:pos="1198"/>
          <w:tab w:val="left" w:pos="7557"/>
        </w:tabs>
        <w:spacing w:after="0" w:line="360" w:lineRule="auto"/>
        <w:rPr>
          <w:rFonts w:ascii="Times New Roman" w:hAnsi="Times New Roman" w:cs="Times New Roman"/>
          <w:sz w:val="28"/>
          <w:szCs w:val="28"/>
        </w:rPr>
      </w:pPr>
      <w:r w:rsidRPr="00F37902">
        <w:rPr>
          <w:rFonts w:ascii="Times New Roman" w:hAnsi="Times New Roman" w:cs="Times New Roman"/>
          <w:sz w:val="28"/>
          <w:szCs w:val="28"/>
        </w:rPr>
        <w:t>неправильная методика чистки зубов;</w:t>
      </w:r>
    </w:p>
    <w:p w14:paraId="7C7C3431" w14:textId="77777777" w:rsidR="003A2023" w:rsidRPr="00F37902" w:rsidRDefault="003A2023" w:rsidP="003A2023">
      <w:pPr>
        <w:pStyle w:val="ab"/>
        <w:numPr>
          <w:ilvl w:val="0"/>
          <w:numId w:val="21"/>
        </w:numPr>
        <w:tabs>
          <w:tab w:val="left" w:pos="1198"/>
          <w:tab w:val="left" w:pos="7557"/>
        </w:tabs>
        <w:spacing w:after="0" w:line="360" w:lineRule="auto"/>
        <w:rPr>
          <w:rFonts w:ascii="Times New Roman" w:hAnsi="Times New Roman" w:cs="Times New Roman"/>
          <w:sz w:val="28"/>
          <w:szCs w:val="28"/>
        </w:rPr>
      </w:pPr>
      <w:r w:rsidRPr="00F37902">
        <w:rPr>
          <w:rFonts w:ascii="Times New Roman" w:hAnsi="Times New Roman" w:cs="Times New Roman"/>
          <w:sz w:val="28"/>
          <w:szCs w:val="28"/>
        </w:rPr>
        <w:t>жесткая зубная щетка и абразивные зубные пасты и порошки;</w:t>
      </w:r>
    </w:p>
    <w:p w14:paraId="43EB3077" w14:textId="77777777" w:rsidR="003A2023" w:rsidRPr="00F37902" w:rsidRDefault="008335FD" w:rsidP="003A2023">
      <w:pPr>
        <w:pStyle w:val="ab"/>
        <w:numPr>
          <w:ilvl w:val="0"/>
          <w:numId w:val="21"/>
        </w:numPr>
        <w:tabs>
          <w:tab w:val="left" w:pos="1198"/>
          <w:tab w:val="left" w:pos="7557"/>
        </w:tabs>
        <w:spacing w:after="0" w:line="360" w:lineRule="auto"/>
        <w:rPr>
          <w:rFonts w:ascii="Times New Roman" w:hAnsi="Times New Roman" w:cs="Times New Roman"/>
          <w:sz w:val="28"/>
          <w:szCs w:val="28"/>
        </w:rPr>
      </w:pPr>
      <w:r w:rsidRPr="00F37902">
        <w:rPr>
          <w:rFonts w:ascii="Times New Roman" w:hAnsi="Times New Roman" w:cs="Times New Roman"/>
          <w:sz w:val="28"/>
          <w:szCs w:val="28"/>
        </w:rPr>
        <w:t>неправильный</w:t>
      </w:r>
      <w:r w:rsidR="003A2023" w:rsidRPr="00F37902">
        <w:rPr>
          <w:rFonts w:ascii="Times New Roman" w:hAnsi="Times New Roman" w:cs="Times New Roman"/>
          <w:sz w:val="28"/>
          <w:szCs w:val="28"/>
        </w:rPr>
        <w:t xml:space="preserve"> прикус</w:t>
      </w:r>
      <w:r w:rsidR="003C7889" w:rsidRPr="00F37902">
        <w:rPr>
          <w:rFonts w:ascii="Times New Roman" w:hAnsi="Times New Roman" w:cs="Times New Roman"/>
          <w:sz w:val="28"/>
          <w:szCs w:val="28"/>
        </w:rPr>
        <w:t xml:space="preserve">; </w:t>
      </w:r>
    </w:p>
    <w:p w14:paraId="30AF1807" w14:textId="77777777" w:rsidR="003A2023" w:rsidRPr="00F37902" w:rsidRDefault="003A2023" w:rsidP="003A2023">
      <w:pPr>
        <w:pStyle w:val="ab"/>
        <w:numPr>
          <w:ilvl w:val="0"/>
          <w:numId w:val="21"/>
        </w:numPr>
        <w:tabs>
          <w:tab w:val="left" w:pos="1198"/>
          <w:tab w:val="left" w:pos="7557"/>
        </w:tabs>
        <w:spacing w:after="0" w:line="360" w:lineRule="auto"/>
        <w:rPr>
          <w:rFonts w:ascii="Times New Roman" w:hAnsi="Times New Roman" w:cs="Times New Roman"/>
          <w:sz w:val="28"/>
          <w:szCs w:val="28"/>
        </w:rPr>
      </w:pPr>
      <w:r w:rsidRPr="00F37902">
        <w:rPr>
          <w:rFonts w:ascii="Times New Roman" w:hAnsi="Times New Roman" w:cs="Times New Roman"/>
          <w:sz w:val="28"/>
          <w:szCs w:val="28"/>
        </w:rPr>
        <w:t xml:space="preserve">заболевания </w:t>
      </w:r>
      <w:r w:rsidR="008335FD" w:rsidRPr="00F37902">
        <w:rPr>
          <w:rFonts w:ascii="Times New Roman" w:hAnsi="Times New Roman" w:cs="Times New Roman"/>
          <w:sz w:val="28"/>
          <w:szCs w:val="28"/>
        </w:rPr>
        <w:t>тканей, окружающих зуб</w:t>
      </w:r>
      <w:r w:rsidRPr="00F37902">
        <w:rPr>
          <w:rFonts w:ascii="Times New Roman" w:hAnsi="Times New Roman" w:cs="Times New Roman"/>
          <w:sz w:val="28"/>
          <w:szCs w:val="28"/>
        </w:rPr>
        <w:t>;</w:t>
      </w:r>
    </w:p>
    <w:p w14:paraId="4839935E" w14:textId="77777777" w:rsidR="003A2023" w:rsidRPr="00F37902" w:rsidRDefault="003A2023" w:rsidP="003A2023">
      <w:pPr>
        <w:pStyle w:val="ab"/>
        <w:numPr>
          <w:ilvl w:val="0"/>
          <w:numId w:val="21"/>
        </w:numPr>
        <w:tabs>
          <w:tab w:val="left" w:pos="1198"/>
          <w:tab w:val="left" w:pos="7557"/>
        </w:tabs>
        <w:spacing w:after="0" w:line="360" w:lineRule="auto"/>
        <w:rPr>
          <w:rFonts w:ascii="Times New Roman" w:hAnsi="Times New Roman" w:cs="Times New Roman"/>
          <w:sz w:val="28"/>
          <w:szCs w:val="28"/>
        </w:rPr>
      </w:pPr>
      <w:r w:rsidRPr="00F37902">
        <w:rPr>
          <w:rFonts w:ascii="Times New Roman" w:hAnsi="Times New Roman" w:cs="Times New Roman"/>
          <w:sz w:val="28"/>
          <w:szCs w:val="28"/>
        </w:rPr>
        <w:t>наследственная предрасположенность</w:t>
      </w:r>
      <w:r w:rsidR="003C7889" w:rsidRPr="00F37902">
        <w:rPr>
          <w:rFonts w:ascii="Times New Roman" w:hAnsi="Times New Roman" w:cs="Times New Roman"/>
          <w:sz w:val="28"/>
          <w:szCs w:val="28"/>
        </w:rPr>
        <w:t>, включая врожденные аномалии прикрепления уздечек губ и тяжей слизистой оболочки;</w:t>
      </w:r>
    </w:p>
    <w:p w14:paraId="63D75A48" w14:textId="77777777" w:rsidR="003A2023" w:rsidRPr="00F37902" w:rsidRDefault="003A2023" w:rsidP="003A2023">
      <w:pPr>
        <w:pStyle w:val="ab"/>
        <w:numPr>
          <w:ilvl w:val="0"/>
          <w:numId w:val="21"/>
        </w:numPr>
        <w:tabs>
          <w:tab w:val="left" w:pos="1198"/>
          <w:tab w:val="left" w:pos="7557"/>
        </w:tabs>
        <w:spacing w:after="0" w:line="360" w:lineRule="auto"/>
        <w:rPr>
          <w:rFonts w:ascii="Times New Roman" w:hAnsi="Times New Roman" w:cs="Times New Roman"/>
          <w:sz w:val="28"/>
          <w:szCs w:val="28"/>
        </w:rPr>
      </w:pPr>
      <w:r w:rsidRPr="00F37902">
        <w:rPr>
          <w:rFonts w:ascii="Times New Roman" w:hAnsi="Times New Roman" w:cs="Times New Roman"/>
          <w:sz w:val="28"/>
          <w:szCs w:val="28"/>
        </w:rPr>
        <w:t>дефицит минерального обмена в организме</w:t>
      </w:r>
      <w:r w:rsidR="008335FD" w:rsidRPr="00F37902">
        <w:rPr>
          <w:rFonts w:ascii="Times New Roman" w:hAnsi="Times New Roman" w:cs="Times New Roman"/>
          <w:sz w:val="28"/>
          <w:szCs w:val="28"/>
        </w:rPr>
        <w:t>;</w:t>
      </w:r>
    </w:p>
    <w:p w14:paraId="57AF73E4" w14:textId="77777777" w:rsidR="003A2023" w:rsidRPr="00F37902" w:rsidRDefault="008335FD" w:rsidP="003A2023">
      <w:pPr>
        <w:pStyle w:val="ab"/>
        <w:numPr>
          <w:ilvl w:val="0"/>
          <w:numId w:val="21"/>
        </w:numPr>
        <w:tabs>
          <w:tab w:val="left" w:pos="1198"/>
          <w:tab w:val="left" w:pos="7557"/>
        </w:tabs>
        <w:spacing w:after="0" w:line="360" w:lineRule="auto"/>
        <w:rPr>
          <w:rFonts w:ascii="Times New Roman" w:hAnsi="Times New Roman" w:cs="Times New Roman"/>
          <w:sz w:val="28"/>
          <w:szCs w:val="28"/>
        </w:rPr>
      </w:pPr>
      <w:r w:rsidRPr="00F37902">
        <w:rPr>
          <w:rFonts w:ascii="Times New Roman" w:hAnsi="Times New Roman" w:cs="Times New Roman"/>
          <w:sz w:val="28"/>
          <w:szCs w:val="28"/>
        </w:rPr>
        <w:t>о</w:t>
      </w:r>
      <w:r w:rsidR="003A2023" w:rsidRPr="00F37902">
        <w:rPr>
          <w:rFonts w:ascii="Times New Roman" w:hAnsi="Times New Roman" w:cs="Times New Roman"/>
          <w:sz w:val="28"/>
          <w:szCs w:val="28"/>
        </w:rPr>
        <w:t>тбеливание зубов</w:t>
      </w:r>
      <w:r w:rsidR="003C7889" w:rsidRPr="00F37902">
        <w:rPr>
          <w:rFonts w:ascii="Times New Roman" w:hAnsi="Times New Roman" w:cs="Times New Roman"/>
          <w:sz w:val="28"/>
          <w:szCs w:val="28"/>
        </w:rPr>
        <w:t>;</w:t>
      </w:r>
    </w:p>
    <w:p w14:paraId="00FDD5B6" w14:textId="77777777" w:rsidR="003C7889" w:rsidRPr="00F37902" w:rsidRDefault="003C7889" w:rsidP="003A2023">
      <w:pPr>
        <w:pStyle w:val="ab"/>
        <w:numPr>
          <w:ilvl w:val="0"/>
          <w:numId w:val="21"/>
        </w:numPr>
        <w:tabs>
          <w:tab w:val="left" w:pos="1198"/>
          <w:tab w:val="left" w:pos="7557"/>
        </w:tabs>
        <w:spacing w:after="0" w:line="360" w:lineRule="auto"/>
        <w:rPr>
          <w:rFonts w:ascii="Times New Roman" w:hAnsi="Times New Roman" w:cs="Times New Roman"/>
          <w:sz w:val="28"/>
          <w:szCs w:val="28"/>
        </w:rPr>
      </w:pPr>
      <w:r w:rsidRPr="00F37902">
        <w:rPr>
          <w:rFonts w:ascii="Times New Roman" w:hAnsi="Times New Roman" w:cs="Times New Roman"/>
          <w:sz w:val="28"/>
          <w:szCs w:val="28"/>
        </w:rPr>
        <w:t>вредные привычки (кусание ногтей, карандашей, употребление семечек, очищаемых зубами и др.);</w:t>
      </w:r>
    </w:p>
    <w:p w14:paraId="24FC5F77" w14:textId="77777777" w:rsidR="003C7889" w:rsidRPr="00F37902" w:rsidRDefault="003C7889" w:rsidP="003A2023">
      <w:pPr>
        <w:pStyle w:val="ab"/>
        <w:numPr>
          <w:ilvl w:val="0"/>
          <w:numId w:val="21"/>
        </w:numPr>
        <w:tabs>
          <w:tab w:val="left" w:pos="1198"/>
          <w:tab w:val="left" w:pos="7557"/>
        </w:tabs>
        <w:spacing w:after="0" w:line="360" w:lineRule="auto"/>
        <w:rPr>
          <w:rFonts w:ascii="Times New Roman" w:hAnsi="Times New Roman" w:cs="Times New Roman"/>
          <w:sz w:val="28"/>
          <w:szCs w:val="28"/>
        </w:rPr>
      </w:pPr>
      <w:r w:rsidRPr="00F37902">
        <w:rPr>
          <w:rFonts w:ascii="Times New Roman" w:hAnsi="Times New Roman" w:cs="Times New Roman"/>
          <w:sz w:val="28"/>
          <w:szCs w:val="28"/>
        </w:rPr>
        <w:t>чрезмерное и длительное употребление кислой пищи и напитков, леденцов, жевательной резинки;</w:t>
      </w:r>
    </w:p>
    <w:p w14:paraId="00E7227D" w14:textId="77777777" w:rsidR="003C7889" w:rsidRPr="00F37902" w:rsidRDefault="003C7889" w:rsidP="003A2023">
      <w:pPr>
        <w:pStyle w:val="ab"/>
        <w:numPr>
          <w:ilvl w:val="0"/>
          <w:numId w:val="21"/>
        </w:numPr>
        <w:tabs>
          <w:tab w:val="left" w:pos="1198"/>
          <w:tab w:val="left" w:pos="7557"/>
        </w:tabs>
        <w:spacing w:after="0" w:line="360" w:lineRule="auto"/>
        <w:rPr>
          <w:rFonts w:ascii="Times New Roman" w:hAnsi="Times New Roman" w:cs="Times New Roman"/>
          <w:sz w:val="28"/>
          <w:szCs w:val="28"/>
        </w:rPr>
      </w:pPr>
      <w:r w:rsidRPr="00F37902">
        <w:rPr>
          <w:rFonts w:ascii="Times New Roman" w:hAnsi="Times New Roman" w:cs="Times New Roman"/>
          <w:sz w:val="28"/>
          <w:szCs w:val="28"/>
        </w:rPr>
        <w:t>поступление желудочного сока в полость рта (желудочный рефлюкс).</w:t>
      </w:r>
    </w:p>
    <w:p w14:paraId="3E22D49D" w14:textId="77777777" w:rsidR="003A2023" w:rsidRPr="008335FD" w:rsidRDefault="003A2023" w:rsidP="003C7889">
      <w:pPr>
        <w:pStyle w:val="ab"/>
        <w:spacing w:after="0" w:line="360" w:lineRule="auto"/>
        <w:ind w:left="284" w:firstLine="709"/>
        <w:jc w:val="both"/>
        <w:rPr>
          <w:rFonts w:ascii="Times New Roman" w:hAnsi="Times New Roman" w:cs="Times New Roman"/>
          <w:sz w:val="28"/>
          <w:szCs w:val="28"/>
        </w:rPr>
      </w:pPr>
      <w:r w:rsidRPr="00F37902">
        <w:rPr>
          <w:rFonts w:ascii="Times New Roman" w:hAnsi="Times New Roman" w:cs="Times New Roman"/>
          <w:sz w:val="28"/>
          <w:szCs w:val="28"/>
        </w:rPr>
        <w:t xml:space="preserve">Лечение гиперестезии зубов в зависимости от стадии может </w:t>
      </w:r>
      <w:r w:rsidR="003C7889" w:rsidRPr="00F37902">
        <w:rPr>
          <w:rFonts w:ascii="Times New Roman" w:hAnsi="Times New Roman" w:cs="Times New Roman"/>
          <w:sz w:val="28"/>
          <w:szCs w:val="28"/>
        </w:rPr>
        <w:t>включать</w:t>
      </w:r>
      <w:r w:rsidRPr="00F37902">
        <w:rPr>
          <w:rFonts w:ascii="Times New Roman" w:hAnsi="Times New Roman" w:cs="Times New Roman"/>
          <w:sz w:val="28"/>
          <w:szCs w:val="28"/>
        </w:rPr>
        <w:t xml:space="preserve"> устранени</w:t>
      </w:r>
      <w:r w:rsidR="003C7889" w:rsidRPr="00F37902">
        <w:rPr>
          <w:rFonts w:ascii="Times New Roman" w:hAnsi="Times New Roman" w:cs="Times New Roman"/>
          <w:sz w:val="28"/>
          <w:szCs w:val="28"/>
        </w:rPr>
        <w:t>е</w:t>
      </w:r>
      <w:r w:rsidRPr="00F37902">
        <w:rPr>
          <w:rFonts w:ascii="Times New Roman" w:hAnsi="Times New Roman" w:cs="Times New Roman"/>
          <w:sz w:val="28"/>
          <w:szCs w:val="28"/>
        </w:rPr>
        <w:t xml:space="preserve"> местных </w:t>
      </w:r>
      <w:r w:rsidR="003C7889" w:rsidRPr="00F37902">
        <w:rPr>
          <w:rFonts w:ascii="Times New Roman" w:hAnsi="Times New Roman" w:cs="Times New Roman"/>
          <w:sz w:val="28"/>
          <w:szCs w:val="28"/>
        </w:rPr>
        <w:t>причинных</w:t>
      </w:r>
      <w:r w:rsidRPr="00F37902">
        <w:rPr>
          <w:rFonts w:ascii="Times New Roman" w:hAnsi="Times New Roman" w:cs="Times New Roman"/>
          <w:sz w:val="28"/>
          <w:szCs w:val="28"/>
        </w:rPr>
        <w:t xml:space="preserve"> факторов, </w:t>
      </w:r>
      <w:r w:rsidR="003C7889" w:rsidRPr="00F37902">
        <w:rPr>
          <w:rFonts w:ascii="Times New Roman" w:hAnsi="Times New Roman" w:cs="Times New Roman"/>
          <w:sz w:val="28"/>
          <w:szCs w:val="28"/>
        </w:rPr>
        <w:t xml:space="preserve">рациональный </w:t>
      </w:r>
      <w:r w:rsidRPr="00F37902">
        <w:rPr>
          <w:rFonts w:ascii="Times New Roman" w:hAnsi="Times New Roman" w:cs="Times New Roman"/>
          <w:sz w:val="28"/>
          <w:szCs w:val="28"/>
        </w:rPr>
        <w:t>подбор предметов и средств индивидуальной гигиены, коррекция техники чистки зубов. На более поздней стадии к вышеперечисленным этапам добавляется реминерализующая и десенсибилизирующая терапия. В отдельных случаях мо</w:t>
      </w:r>
      <w:r w:rsidRPr="00F37902">
        <w:rPr>
          <w:rFonts w:ascii="Times New Roman" w:hAnsi="Times New Roman" w:cs="Times New Roman"/>
          <w:sz w:val="28"/>
          <w:szCs w:val="28"/>
        </w:rPr>
        <w:lastRenderedPageBreak/>
        <w:t xml:space="preserve">жет потребоваться </w:t>
      </w:r>
      <w:r w:rsidRPr="00F37902">
        <w:rPr>
          <w:rFonts w:ascii="Times New Roman" w:hAnsi="Times New Roman"/>
          <w:sz w:val="28"/>
          <w:szCs w:val="28"/>
        </w:rPr>
        <w:t>нормализаци</w:t>
      </w:r>
      <w:r w:rsidR="003C7889" w:rsidRPr="00F37902">
        <w:rPr>
          <w:rFonts w:ascii="Times New Roman" w:hAnsi="Times New Roman"/>
          <w:sz w:val="28"/>
          <w:szCs w:val="28"/>
        </w:rPr>
        <w:t>я</w:t>
      </w:r>
      <w:r w:rsidRPr="00F37902">
        <w:rPr>
          <w:rFonts w:ascii="Times New Roman" w:hAnsi="Times New Roman"/>
          <w:sz w:val="28"/>
          <w:szCs w:val="28"/>
        </w:rPr>
        <w:t xml:space="preserve"> микробного </w:t>
      </w:r>
      <w:r w:rsidR="003C7889" w:rsidRPr="00F37902">
        <w:rPr>
          <w:rFonts w:ascii="Times New Roman" w:hAnsi="Times New Roman"/>
          <w:sz w:val="28"/>
          <w:szCs w:val="28"/>
        </w:rPr>
        <w:t xml:space="preserve">и кислотно-основного </w:t>
      </w:r>
      <w:r w:rsidRPr="00F37902">
        <w:rPr>
          <w:rFonts w:ascii="Times New Roman" w:hAnsi="Times New Roman"/>
          <w:sz w:val="28"/>
          <w:szCs w:val="28"/>
        </w:rPr>
        <w:t xml:space="preserve">гомеостаза полости рта, коррекция системных нарушений организма, а также повышение общей </w:t>
      </w:r>
      <w:r w:rsidR="003C7889" w:rsidRPr="00F37902">
        <w:rPr>
          <w:rFonts w:ascii="Times New Roman" w:hAnsi="Times New Roman"/>
          <w:sz w:val="28"/>
          <w:szCs w:val="28"/>
        </w:rPr>
        <w:t>сопротивляемости</w:t>
      </w:r>
      <w:r w:rsidRPr="00F37902">
        <w:rPr>
          <w:rFonts w:ascii="Times New Roman" w:hAnsi="Times New Roman"/>
          <w:sz w:val="28"/>
          <w:szCs w:val="28"/>
        </w:rPr>
        <w:t xml:space="preserve"> организма.</w:t>
      </w:r>
    </w:p>
    <w:p w14:paraId="594359E6" w14:textId="77777777" w:rsidR="00B24E9B" w:rsidRDefault="00B24E9B" w:rsidP="00600605">
      <w:pPr>
        <w:rPr>
          <w:rFonts w:ascii="Times New Roman" w:hAnsi="Times New Roman" w:cs="Times New Roman"/>
          <w:sz w:val="28"/>
          <w:szCs w:val="28"/>
        </w:rPr>
      </w:pPr>
    </w:p>
    <w:tbl>
      <w:tblPr>
        <w:tblpPr w:leftFromText="180" w:rightFromText="180" w:vertAnchor="text" w:horzAnchor="margin" w:tblpXSpec="center" w:tblpY="-1298"/>
        <w:tblW w:w="9639" w:type="dxa"/>
        <w:tblLook w:val="04A0" w:firstRow="1" w:lastRow="0" w:firstColumn="1" w:lastColumn="0" w:noHBand="0" w:noVBand="1"/>
      </w:tblPr>
      <w:tblGrid>
        <w:gridCol w:w="8363"/>
        <w:gridCol w:w="709"/>
        <w:gridCol w:w="567"/>
      </w:tblGrid>
      <w:tr w:rsidR="00B24E9B" w:rsidRPr="00F37902" w14:paraId="712CA35A" w14:textId="77777777" w:rsidTr="009928B2">
        <w:trPr>
          <w:trHeight w:val="319"/>
        </w:trPr>
        <w:tc>
          <w:tcPr>
            <w:tcW w:w="9072" w:type="dxa"/>
            <w:gridSpan w:val="2"/>
            <w:tcBorders>
              <w:top w:val="nil"/>
              <w:left w:val="nil"/>
              <w:bottom w:val="nil"/>
              <w:right w:val="nil"/>
            </w:tcBorders>
            <w:shd w:val="clear" w:color="auto" w:fill="auto"/>
            <w:vAlign w:val="bottom"/>
            <w:hideMark/>
          </w:tcPr>
          <w:p w14:paraId="07DCA580" w14:textId="77777777" w:rsidR="009928B2" w:rsidRDefault="009928B2" w:rsidP="009928B2">
            <w:pPr>
              <w:spacing w:after="0" w:line="240" w:lineRule="auto"/>
              <w:rPr>
                <w:rFonts w:ascii="Times New Roman" w:hAnsi="Times New Roman" w:cs="Times New Roman"/>
                <w:b/>
                <w:sz w:val="28"/>
                <w:szCs w:val="28"/>
              </w:rPr>
            </w:pPr>
          </w:p>
          <w:p w14:paraId="36C5C3EB" w14:textId="77777777" w:rsidR="009928B2" w:rsidRDefault="009928B2" w:rsidP="009928B2">
            <w:pPr>
              <w:spacing w:after="0" w:line="240" w:lineRule="auto"/>
              <w:rPr>
                <w:rFonts w:ascii="Times New Roman" w:hAnsi="Times New Roman" w:cs="Times New Roman"/>
                <w:b/>
                <w:sz w:val="28"/>
                <w:szCs w:val="28"/>
              </w:rPr>
            </w:pPr>
          </w:p>
          <w:p w14:paraId="5BF9CC7C" w14:textId="77777777" w:rsidR="001F4113" w:rsidRPr="00F37902" w:rsidRDefault="001F4113" w:rsidP="009928B2">
            <w:pPr>
              <w:spacing w:after="0" w:line="240" w:lineRule="auto"/>
              <w:jc w:val="center"/>
              <w:rPr>
                <w:rFonts w:ascii="Times New Roman" w:eastAsia="Times New Roman" w:hAnsi="Times New Roman" w:cs="Times New Roman"/>
                <w:szCs w:val="28"/>
                <w:lang w:eastAsia="ru-RU"/>
              </w:rPr>
            </w:pPr>
            <w:r w:rsidRPr="00F37902">
              <w:rPr>
                <w:rFonts w:ascii="Times New Roman" w:hAnsi="Times New Roman" w:cs="Times New Roman"/>
                <w:b/>
                <w:sz w:val="28"/>
                <w:szCs w:val="28"/>
              </w:rPr>
              <w:t>ХX. Приложение Г. Шкалы оценки, вопросники и другие оценочные инструменты состояния пациента, приведенные в клинических рекомен</w:t>
            </w:r>
            <w:r w:rsidR="009928B2" w:rsidRPr="00F37902">
              <w:rPr>
                <w:rFonts w:ascii="Times New Roman" w:hAnsi="Times New Roman" w:cs="Times New Roman"/>
                <w:b/>
                <w:sz w:val="28"/>
                <w:szCs w:val="28"/>
              </w:rPr>
              <w:t>дациях</w:t>
            </w:r>
          </w:p>
          <w:p w14:paraId="1926A124" w14:textId="77777777" w:rsidR="001F4113" w:rsidRPr="00F37902" w:rsidRDefault="001F4113" w:rsidP="00B24E9B">
            <w:pPr>
              <w:spacing w:after="0" w:line="240" w:lineRule="auto"/>
              <w:jc w:val="center"/>
              <w:rPr>
                <w:rFonts w:ascii="Times New Roman" w:eastAsia="Times New Roman" w:hAnsi="Times New Roman" w:cs="Times New Roman"/>
                <w:szCs w:val="28"/>
                <w:lang w:eastAsia="ru-RU"/>
              </w:rPr>
            </w:pPr>
          </w:p>
          <w:p w14:paraId="7A00B1B9" w14:textId="77777777" w:rsidR="00B24E9B" w:rsidRPr="00F37902" w:rsidRDefault="00B24E9B" w:rsidP="009928B2">
            <w:pPr>
              <w:spacing w:after="0" w:line="240" w:lineRule="auto"/>
              <w:jc w:val="center"/>
              <w:rPr>
                <w:rFonts w:ascii="Times New Roman" w:eastAsia="Times New Roman" w:hAnsi="Times New Roman" w:cs="Times New Roman"/>
                <w:szCs w:val="28"/>
                <w:lang w:eastAsia="ru-RU"/>
              </w:rPr>
            </w:pPr>
            <w:r w:rsidRPr="00F37902">
              <w:rPr>
                <w:rFonts w:ascii="Times New Roman" w:eastAsia="Times New Roman" w:hAnsi="Times New Roman" w:cs="Times New Roman"/>
                <w:szCs w:val="28"/>
                <w:lang w:eastAsia="ru-RU"/>
              </w:rPr>
              <w:t>Анкета</w:t>
            </w:r>
            <w:r w:rsidR="009928B2" w:rsidRPr="00F37902">
              <w:rPr>
                <w:rFonts w:ascii="Times New Roman" w:eastAsia="Times New Roman" w:hAnsi="Times New Roman" w:cs="Times New Roman"/>
                <w:szCs w:val="28"/>
                <w:lang w:eastAsia="ru-RU"/>
              </w:rPr>
              <w:t xml:space="preserve"> для заполнения амбулаторными пациентами</w:t>
            </w:r>
          </w:p>
          <w:p w14:paraId="07AF09A3" w14:textId="77777777" w:rsidR="009928B2" w:rsidRPr="00F37902" w:rsidRDefault="009928B2" w:rsidP="009928B2">
            <w:pPr>
              <w:spacing w:after="0" w:line="240" w:lineRule="auto"/>
              <w:jc w:val="center"/>
              <w:rPr>
                <w:rFonts w:ascii="Times New Roman" w:eastAsia="Times New Roman" w:hAnsi="Times New Roman" w:cs="Times New Roman"/>
                <w:szCs w:val="28"/>
                <w:lang w:eastAsia="ru-RU"/>
              </w:rPr>
            </w:pPr>
          </w:p>
        </w:tc>
        <w:tc>
          <w:tcPr>
            <w:tcW w:w="567" w:type="dxa"/>
            <w:tcBorders>
              <w:top w:val="nil"/>
              <w:left w:val="nil"/>
              <w:bottom w:val="nil"/>
              <w:right w:val="nil"/>
            </w:tcBorders>
            <w:shd w:val="clear" w:color="auto" w:fill="auto"/>
            <w:noWrap/>
            <w:vAlign w:val="bottom"/>
            <w:hideMark/>
          </w:tcPr>
          <w:p w14:paraId="61115667" w14:textId="77777777" w:rsidR="00B24E9B" w:rsidRPr="00F37902" w:rsidRDefault="00B24E9B" w:rsidP="00B24E9B">
            <w:pPr>
              <w:spacing w:after="0" w:line="240" w:lineRule="auto"/>
              <w:jc w:val="center"/>
              <w:rPr>
                <w:rFonts w:ascii="Times New Roman" w:eastAsia="Times New Roman" w:hAnsi="Times New Roman" w:cs="Times New Roman"/>
                <w:szCs w:val="28"/>
                <w:lang w:eastAsia="ru-RU"/>
              </w:rPr>
            </w:pPr>
          </w:p>
        </w:tc>
      </w:tr>
      <w:tr w:rsidR="00B24E9B" w:rsidRPr="00F37902" w14:paraId="4F0996C4" w14:textId="77777777" w:rsidTr="009928B2">
        <w:trPr>
          <w:trHeight w:val="360"/>
        </w:trPr>
        <w:tc>
          <w:tcPr>
            <w:tcW w:w="9639" w:type="dxa"/>
            <w:gridSpan w:val="3"/>
            <w:tcBorders>
              <w:top w:val="single" w:sz="4" w:space="0" w:color="auto"/>
              <w:left w:val="single" w:sz="4" w:space="0" w:color="auto"/>
              <w:bottom w:val="single" w:sz="4" w:space="0" w:color="auto"/>
              <w:right w:val="nil"/>
            </w:tcBorders>
            <w:shd w:val="clear" w:color="auto" w:fill="auto"/>
            <w:hideMark/>
          </w:tcPr>
          <w:p w14:paraId="5883B026" w14:textId="77777777" w:rsidR="00B24E9B" w:rsidRPr="00F37902" w:rsidRDefault="00B24E9B" w:rsidP="00B24E9B">
            <w:pPr>
              <w:spacing w:after="0" w:line="240" w:lineRule="auto"/>
              <w:jc w:val="right"/>
              <w:rPr>
                <w:rFonts w:ascii="Times New Roman" w:eastAsia="Times New Roman" w:hAnsi="Times New Roman" w:cs="Times New Roman"/>
                <w:b/>
                <w:bCs/>
                <w:sz w:val="20"/>
                <w:szCs w:val="24"/>
                <w:lang w:eastAsia="ru-RU"/>
              </w:rPr>
            </w:pPr>
            <w:r w:rsidRPr="00F37902">
              <w:rPr>
                <w:rFonts w:ascii="Times New Roman" w:eastAsia="Times New Roman" w:hAnsi="Times New Roman" w:cs="Times New Roman"/>
                <w:b/>
                <w:bCs/>
                <w:sz w:val="20"/>
                <w:szCs w:val="24"/>
                <w:lang w:eastAsia="ru-RU"/>
              </w:rPr>
              <w:t>Подчеркните нужные ответы</w:t>
            </w:r>
          </w:p>
        </w:tc>
      </w:tr>
      <w:tr w:rsidR="00B24E9B" w:rsidRPr="00F37902" w14:paraId="4D3C2ED8" w14:textId="77777777" w:rsidTr="009928B2">
        <w:trPr>
          <w:trHeight w:val="375"/>
        </w:trPr>
        <w:tc>
          <w:tcPr>
            <w:tcW w:w="9639" w:type="dxa"/>
            <w:gridSpan w:val="3"/>
            <w:tcBorders>
              <w:top w:val="single" w:sz="4" w:space="0" w:color="auto"/>
              <w:left w:val="single" w:sz="4" w:space="0" w:color="auto"/>
              <w:bottom w:val="single" w:sz="4" w:space="0" w:color="auto"/>
              <w:right w:val="nil"/>
            </w:tcBorders>
            <w:shd w:val="clear" w:color="auto" w:fill="auto"/>
            <w:noWrap/>
            <w:hideMark/>
          </w:tcPr>
          <w:p w14:paraId="3DE9CBCC"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Ваше эмоциональное состояние: безразличие, тревожное, страх перед лечением</w:t>
            </w:r>
          </w:p>
        </w:tc>
      </w:tr>
      <w:tr w:rsidR="00B24E9B" w:rsidRPr="00F37902" w14:paraId="5C46E345" w14:textId="77777777" w:rsidTr="009928B2">
        <w:trPr>
          <w:trHeight w:val="690"/>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18DDF73A"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Были ли у Вас осложнения, связанные с анестезией или седацией (прием седативных, снотворных, успокаивающих препаратов)?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622EFC"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B134E4"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13787CBD" w14:textId="77777777" w:rsidTr="009928B2">
        <w:trPr>
          <w:trHeight w:val="439"/>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2689C31B"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Были ли у Вас аллергические реакции на лекарственные препараты, продукты и т.п.?</w:t>
            </w:r>
          </w:p>
        </w:tc>
        <w:tc>
          <w:tcPr>
            <w:tcW w:w="709" w:type="dxa"/>
            <w:tcBorders>
              <w:top w:val="nil"/>
              <w:left w:val="nil"/>
              <w:bottom w:val="single" w:sz="4" w:space="0" w:color="auto"/>
              <w:right w:val="single" w:sz="4" w:space="0" w:color="auto"/>
            </w:tcBorders>
            <w:shd w:val="clear" w:color="auto" w:fill="auto"/>
            <w:vAlign w:val="center"/>
            <w:hideMark/>
          </w:tcPr>
          <w:p w14:paraId="0E0EB203"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center"/>
            <w:hideMark/>
          </w:tcPr>
          <w:p w14:paraId="64CFD057"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52CBA5D3" w14:textId="77777777" w:rsidTr="009928B2">
        <w:trPr>
          <w:trHeight w:val="375"/>
        </w:trPr>
        <w:tc>
          <w:tcPr>
            <w:tcW w:w="9639" w:type="dxa"/>
            <w:gridSpan w:val="3"/>
            <w:tcBorders>
              <w:top w:val="single" w:sz="4" w:space="0" w:color="auto"/>
              <w:left w:val="single" w:sz="4" w:space="0" w:color="auto"/>
              <w:bottom w:val="single" w:sz="4" w:space="0" w:color="auto"/>
              <w:right w:val="nil"/>
            </w:tcBorders>
            <w:shd w:val="clear" w:color="auto" w:fill="auto"/>
            <w:hideMark/>
          </w:tcPr>
          <w:p w14:paraId="10561E0D"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Если да, то чем купируется приступ?</w:t>
            </w:r>
          </w:p>
        </w:tc>
      </w:tr>
      <w:tr w:rsidR="00B24E9B" w:rsidRPr="00F37902" w14:paraId="0945BE87" w14:textId="77777777" w:rsidTr="009928B2">
        <w:trPr>
          <w:trHeight w:val="439"/>
        </w:trPr>
        <w:tc>
          <w:tcPr>
            <w:tcW w:w="9639" w:type="dxa"/>
            <w:gridSpan w:val="3"/>
            <w:tcBorders>
              <w:top w:val="single" w:sz="4" w:space="0" w:color="auto"/>
              <w:left w:val="single" w:sz="4" w:space="0" w:color="auto"/>
              <w:bottom w:val="single" w:sz="4" w:space="0" w:color="auto"/>
              <w:right w:val="nil"/>
            </w:tcBorders>
            <w:shd w:val="clear" w:color="auto" w:fill="auto"/>
            <w:vAlign w:val="center"/>
            <w:hideMark/>
          </w:tcPr>
          <w:p w14:paraId="69A565F8"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К каким лекарственным препаратам у Вас непереносимость (аллергия)?</w:t>
            </w:r>
          </w:p>
        </w:tc>
      </w:tr>
      <w:tr w:rsidR="00B24E9B" w:rsidRPr="00F37902" w14:paraId="0BD4DE0E" w14:textId="77777777" w:rsidTr="009928B2">
        <w:trPr>
          <w:trHeight w:val="360"/>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53AAF5F1"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Принимаете ли Вы в настоящее время какие-либо лекарственные препараты?</w:t>
            </w:r>
          </w:p>
        </w:tc>
        <w:tc>
          <w:tcPr>
            <w:tcW w:w="709" w:type="dxa"/>
            <w:tcBorders>
              <w:top w:val="nil"/>
              <w:left w:val="nil"/>
              <w:bottom w:val="single" w:sz="4" w:space="0" w:color="auto"/>
              <w:right w:val="single" w:sz="4" w:space="0" w:color="auto"/>
            </w:tcBorders>
            <w:shd w:val="clear" w:color="auto" w:fill="auto"/>
            <w:vAlign w:val="center"/>
            <w:hideMark/>
          </w:tcPr>
          <w:p w14:paraId="60AA0188"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75099638"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3531D73A" w14:textId="77777777" w:rsidTr="009928B2">
        <w:trPr>
          <w:trHeight w:val="360"/>
        </w:trPr>
        <w:tc>
          <w:tcPr>
            <w:tcW w:w="9639" w:type="dxa"/>
            <w:gridSpan w:val="3"/>
            <w:tcBorders>
              <w:top w:val="single" w:sz="4" w:space="0" w:color="auto"/>
              <w:left w:val="single" w:sz="4" w:space="0" w:color="auto"/>
              <w:bottom w:val="single" w:sz="4" w:space="0" w:color="auto"/>
              <w:right w:val="nil"/>
            </w:tcBorders>
            <w:shd w:val="clear" w:color="auto" w:fill="auto"/>
            <w:hideMark/>
          </w:tcPr>
          <w:p w14:paraId="00576E5F"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Если да, то какие?</w:t>
            </w:r>
          </w:p>
        </w:tc>
      </w:tr>
      <w:tr w:rsidR="00B24E9B" w:rsidRPr="00F37902" w14:paraId="32C38C91" w14:textId="77777777" w:rsidTr="009928B2">
        <w:trPr>
          <w:trHeight w:val="345"/>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541AA60F"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Болеете ли Вы в данный момент ОРЗ, гриппом, герпесом?</w:t>
            </w:r>
          </w:p>
        </w:tc>
        <w:tc>
          <w:tcPr>
            <w:tcW w:w="709" w:type="dxa"/>
            <w:tcBorders>
              <w:top w:val="nil"/>
              <w:left w:val="nil"/>
              <w:bottom w:val="single" w:sz="4" w:space="0" w:color="auto"/>
              <w:right w:val="single" w:sz="4" w:space="0" w:color="auto"/>
            </w:tcBorders>
            <w:shd w:val="clear" w:color="auto" w:fill="auto"/>
            <w:vAlign w:val="center"/>
            <w:hideMark/>
          </w:tcPr>
          <w:p w14:paraId="1D617B72"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3FC990C4"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24822806" w14:textId="77777777" w:rsidTr="009928B2">
        <w:trPr>
          <w:trHeight w:val="360"/>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12F45698"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Страдаете ли Вы бронхиальной астмой или астматическим бронхитом?</w:t>
            </w:r>
          </w:p>
        </w:tc>
        <w:tc>
          <w:tcPr>
            <w:tcW w:w="709" w:type="dxa"/>
            <w:tcBorders>
              <w:top w:val="nil"/>
              <w:left w:val="nil"/>
              <w:bottom w:val="single" w:sz="4" w:space="0" w:color="auto"/>
              <w:right w:val="single" w:sz="4" w:space="0" w:color="auto"/>
            </w:tcBorders>
            <w:shd w:val="clear" w:color="auto" w:fill="auto"/>
            <w:vAlign w:val="center"/>
            <w:hideMark/>
          </w:tcPr>
          <w:p w14:paraId="42AAB65F"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2A233A59"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49866CD7" w14:textId="77777777" w:rsidTr="009928B2">
        <w:trPr>
          <w:trHeight w:val="345"/>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304630CB"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Случались ли у Вас ранее нарушения мозгового кровообращения (инсульт)?</w:t>
            </w:r>
          </w:p>
        </w:tc>
        <w:tc>
          <w:tcPr>
            <w:tcW w:w="709" w:type="dxa"/>
            <w:tcBorders>
              <w:top w:val="nil"/>
              <w:left w:val="nil"/>
              <w:bottom w:val="single" w:sz="4" w:space="0" w:color="auto"/>
              <w:right w:val="single" w:sz="4" w:space="0" w:color="auto"/>
            </w:tcBorders>
            <w:shd w:val="clear" w:color="auto" w:fill="auto"/>
            <w:vAlign w:val="center"/>
            <w:hideMark/>
          </w:tcPr>
          <w:p w14:paraId="0FCAA195"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6BA58FB1"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710ADB0F" w14:textId="77777777" w:rsidTr="009928B2">
        <w:trPr>
          <w:trHeight w:val="660"/>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450A518B"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Бывают ли у Вас припадки, обмороки, головокружения, пониженное артериальное давление (гипотония)?</w:t>
            </w:r>
          </w:p>
        </w:tc>
        <w:tc>
          <w:tcPr>
            <w:tcW w:w="709" w:type="dxa"/>
            <w:tcBorders>
              <w:top w:val="nil"/>
              <w:left w:val="nil"/>
              <w:bottom w:val="single" w:sz="4" w:space="0" w:color="auto"/>
              <w:right w:val="single" w:sz="4" w:space="0" w:color="auto"/>
            </w:tcBorders>
            <w:shd w:val="clear" w:color="auto" w:fill="auto"/>
            <w:vAlign w:val="center"/>
            <w:hideMark/>
          </w:tcPr>
          <w:p w14:paraId="37E70861"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353944A2"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6E0D1674" w14:textId="77777777" w:rsidTr="009928B2">
        <w:trPr>
          <w:trHeight w:val="330"/>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4882B0FB"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Обнаруживается ли у Вас повышенное артериальное давление (гипертония)?</w:t>
            </w:r>
          </w:p>
        </w:tc>
        <w:tc>
          <w:tcPr>
            <w:tcW w:w="709" w:type="dxa"/>
            <w:tcBorders>
              <w:top w:val="nil"/>
              <w:left w:val="nil"/>
              <w:bottom w:val="single" w:sz="4" w:space="0" w:color="auto"/>
              <w:right w:val="single" w:sz="4" w:space="0" w:color="auto"/>
            </w:tcBorders>
            <w:shd w:val="clear" w:color="auto" w:fill="auto"/>
            <w:vAlign w:val="center"/>
            <w:hideMark/>
          </w:tcPr>
          <w:p w14:paraId="58CC61A0"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33CA2C2A"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1BC5ECDD" w14:textId="77777777" w:rsidTr="009928B2">
        <w:trPr>
          <w:trHeight w:val="330"/>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0723601F"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Наблюдаетесь ли Вы у врача по поводу аритмии (нарушение ритма сердца)?</w:t>
            </w:r>
          </w:p>
        </w:tc>
        <w:tc>
          <w:tcPr>
            <w:tcW w:w="709" w:type="dxa"/>
            <w:tcBorders>
              <w:top w:val="nil"/>
              <w:left w:val="nil"/>
              <w:bottom w:val="single" w:sz="4" w:space="0" w:color="auto"/>
              <w:right w:val="single" w:sz="4" w:space="0" w:color="auto"/>
            </w:tcBorders>
            <w:shd w:val="clear" w:color="auto" w:fill="auto"/>
            <w:vAlign w:val="center"/>
            <w:hideMark/>
          </w:tcPr>
          <w:p w14:paraId="732B4207"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5D90EC4B"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4AA4E498" w14:textId="77777777" w:rsidTr="009928B2">
        <w:trPr>
          <w:trHeight w:val="285"/>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131C982E"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Наблюдаетесь ли Вы у врача по поводу ИБС и стенокардии?</w:t>
            </w:r>
          </w:p>
        </w:tc>
        <w:tc>
          <w:tcPr>
            <w:tcW w:w="709" w:type="dxa"/>
            <w:tcBorders>
              <w:top w:val="nil"/>
              <w:left w:val="nil"/>
              <w:bottom w:val="single" w:sz="4" w:space="0" w:color="auto"/>
              <w:right w:val="single" w:sz="4" w:space="0" w:color="auto"/>
            </w:tcBorders>
            <w:shd w:val="clear" w:color="auto" w:fill="auto"/>
            <w:vAlign w:val="center"/>
            <w:hideMark/>
          </w:tcPr>
          <w:p w14:paraId="4B06D189"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5FA150C8"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1909DFB7" w14:textId="77777777" w:rsidTr="009928B2">
        <w:trPr>
          <w:trHeight w:val="360"/>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32E27030"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Был ли у Вас инфаркт миокарда? Когда?</w:t>
            </w:r>
          </w:p>
        </w:tc>
        <w:tc>
          <w:tcPr>
            <w:tcW w:w="709" w:type="dxa"/>
            <w:tcBorders>
              <w:top w:val="nil"/>
              <w:left w:val="nil"/>
              <w:bottom w:val="single" w:sz="4" w:space="0" w:color="auto"/>
              <w:right w:val="single" w:sz="4" w:space="0" w:color="auto"/>
            </w:tcBorders>
            <w:shd w:val="clear" w:color="auto" w:fill="auto"/>
            <w:vAlign w:val="center"/>
            <w:hideMark/>
          </w:tcPr>
          <w:p w14:paraId="33F6BA87"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1B5EA5C3"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482880A2" w14:textId="77777777" w:rsidTr="009928B2">
        <w:trPr>
          <w:trHeight w:val="345"/>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2AD839F6"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Бывают ли у Вас длительные кровотечения, нарушения свертываемости крови?</w:t>
            </w:r>
          </w:p>
        </w:tc>
        <w:tc>
          <w:tcPr>
            <w:tcW w:w="709" w:type="dxa"/>
            <w:tcBorders>
              <w:top w:val="nil"/>
              <w:left w:val="nil"/>
              <w:bottom w:val="single" w:sz="4" w:space="0" w:color="auto"/>
              <w:right w:val="single" w:sz="4" w:space="0" w:color="auto"/>
            </w:tcBorders>
            <w:shd w:val="clear" w:color="auto" w:fill="auto"/>
            <w:vAlign w:val="center"/>
            <w:hideMark/>
          </w:tcPr>
          <w:p w14:paraId="44345AF9"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2792DCAC"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4BC105E5" w14:textId="77777777" w:rsidTr="009928B2">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54DBB200"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Имеются ли у Вас заболевания щитовидной железы?</w:t>
            </w:r>
          </w:p>
        </w:tc>
        <w:tc>
          <w:tcPr>
            <w:tcW w:w="709" w:type="dxa"/>
            <w:tcBorders>
              <w:top w:val="nil"/>
              <w:left w:val="nil"/>
              <w:bottom w:val="single" w:sz="4" w:space="0" w:color="auto"/>
              <w:right w:val="single" w:sz="4" w:space="0" w:color="auto"/>
            </w:tcBorders>
            <w:shd w:val="clear" w:color="auto" w:fill="auto"/>
            <w:vAlign w:val="center"/>
            <w:hideMark/>
          </w:tcPr>
          <w:p w14:paraId="0B487A1A"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7680F196"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067C545E" w14:textId="77777777" w:rsidTr="009928B2">
        <w:trPr>
          <w:trHeight w:val="360"/>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470C0C84"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Страдаете ли Вы заболеванием почек?</w:t>
            </w:r>
          </w:p>
        </w:tc>
        <w:tc>
          <w:tcPr>
            <w:tcW w:w="709" w:type="dxa"/>
            <w:tcBorders>
              <w:top w:val="nil"/>
              <w:left w:val="nil"/>
              <w:bottom w:val="single" w:sz="4" w:space="0" w:color="auto"/>
              <w:right w:val="single" w:sz="4" w:space="0" w:color="auto"/>
            </w:tcBorders>
            <w:shd w:val="clear" w:color="auto" w:fill="auto"/>
            <w:vAlign w:val="center"/>
            <w:hideMark/>
          </w:tcPr>
          <w:p w14:paraId="3448F421"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6DCA5719"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2E2AED39" w14:textId="77777777" w:rsidTr="009928B2">
        <w:trPr>
          <w:trHeight w:val="345"/>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6ABD5E68"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Страдаете ли Вы заболеванием печени?</w:t>
            </w:r>
          </w:p>
        </w:tc>
        <w:tc>
          <w:tcPr>
            <w:tcW w:w="709" w:type="dxa"/>
            <w:tcBorders>
              <w:top w:val="nil"/>
              <w:left w:val="nil"/>
              <w:bottom w:val="single" w:sz="4" w:space="0" w:color="auto"/>
              <w:right w:val="single" w:sz="4" w:space="0" w:color="auto"/>
            </w:tcBorders>
            <w:shd w:val="clear" w:color="auto" w:fill="auto"/>
            <w:vAlign w:val="center"/>
            <w:hideMark/>
          </w:tcPr>
          <w:p w14:paraId="7DDBA7D3"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6EC24701"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2E1061E1" w14:textId="77777777" w:rsidTr="009928B2">
        <w:trPr>
          <w:trHeight w:val="360"/>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3FDB60EC"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Были ли у Вас травмы головы?</w:t>
            </w:r>
          </w:p>
        </w:tc>
        <w:tc>
          <w:tcPr>
            <w:tcW w:w="709" w:type="dxa"/>
            <w:tcBorders>
              <w:top w:val="nil"/>
              <w:left w:val="nil"/>
              <w:bottom w:val="single" w:sz="4" w:space="0" w:color="auto"/>
              <w:right w:val="single" w:sz="4" w:space="0" w:color="auto"/>
            </w:tcBorders>
            <w:shd w:val="clear" w:color="auto" w:fill="auto"/>
            <w:vAlign w:val="center"/>
            <w:hideMark/>
          </w:tcPr>
          <w:p w14:paraId="5E2226EF"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5F3C7990"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034BA545" w14:textId="77777777" w:rsidTr="009928B2">
        <w:trPr>
          <w:trHeight w:val="330"/>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4587C30A"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Страдаете ли Вы эпилепсией (судорожным синдромом)?</w:t>
            </w:r>
          </w:p>
        </w:tc>
        <w:tc>
          <w:tcPr>
            <w:tcW w:w="709" w:type="dxa"/>
            <w:tcBorders>
              <w:top w:val="nil"/>
              <w:left w:val="nil"/>
              <w:bottom w:val="single" w:sz="4" w:space="0" w:color="auto"/>
              <w:right w:val="single" w:sz="4" w:space="0" w:color="auto"/>
            </w:tcBorders>
            <w:shd w:val="clear" w:color="auto" w:fill="auto"/>
            <w:vAlign w:val="center"/>
            <w:hideMark/>
          </w:tcPr>
          <w:p w14:paraId="0452295C"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5F094FEA"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50D7E1AC" w14:textId="77777777" w:rsidTr="009928B2">
        <w:trPr>
          <w:trHeight w:val="375"/>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080FF2B4"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Наблюдается ли у Вас повышение уровня глюкозы (сахара) в крови (диабет)?</w:t>
            </w:r>
          </w:p>
        </w:tc>
        <w:tc>
          <w:tcPr>
            <w:tcW w:w="709" w:type="dxa"/>
            <w:tcBorders>
              <w:top w:val="nil"/>
              <w:left w:val="nil"/>
              <w:bottom w:val="single" w:sz="4" w:space="0" w:color="auto"/>
              <w:right w:val="single" w:sz="4" w:space="0" w:color="auto"/>
            </w:tcBorders>
            <w:shd w:val="clear" w:color="auto" w:fill="auto"/>
            <w:vAlign w:val="center"/>
            <w:hideMark/>
          </w:tcPr>
          <w:p w14:paraId="66DEA46E"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0656F3E9"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683F232E" w14:textId="77777777" w:rsidTr="009928B2">
        <w:trPr>
          <w:trHeight w:val="360"/>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04F96DE3"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Больны ли Вы ревматизмом, ревматоидным артритом?</w:t>
            </w:r>
          </w:p>
        </w:tc>
        <w:tc>
          <w:tcPr>
            <w:tcW w:w="709" w:type="dxa"/>
            <w:tcBorders>
              <w:top w:val="nil"/>
              <w:left w:val="nil"/>
              <w:bottom w:val="single" w:sz="4" w:space="0" w:color="auto"/>
              <w:right w:val="single" w:sz="4" w:space="0" w:color="auto"/>
            </w:tcBorders>
            <w:shd w:val="clear" w:color="auto" w:fill="auto"/>
            <w:vAlign w:val="center"/>
            <w:hideMark/>
          </w:tcPr>
          <w:p w14:paraId="6FF94E3E"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4A3B83E1"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047B68F6" w14:textId="77777777" w:rsidTr="009928B2">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593590BF"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Страдаете ли Вы глаукомой?</w:t>
            </w:r>
          </w:p>
        </w:tc>
        <w:tc>
          <w:tcPr>
            <w:tcW w:w="709" w:type="dxa"/>
            <w:tcBorders>
              <w:top w:val="nil"/>
              <w:left w:val="nil"/>
              <w:bottom w:val="single" w:sz="4" w:space="0" w:color="auto"/>
              <w:right w:val="single" w:sz="4" w:space="0" w:color="auto"/>
            </w:tcBorders>
            <w:shd w:val="clear" w:color="auto" w:fill="auto"/>
            <w:vAlign w:val="center"/>
            <w:hideMark/>
          </w:tcPr>
          <w:p w14:paraId="76FEE4F2"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2BA217E5"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7553880E" w14:textId="77777777" w:rsidTr="009928B2">
        <w:trPr>
          <w:trHeight w:val="345"/>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0D7664C3"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Подвергались ли Вы действию радиации или токсических веществ?</w:t>
            </w:r>
          </w:p>
        </w:tc>
        <w:tc>
          <w:tcPr>
            <w:tcW w:w="709" w:type="dxa"/>
            <w:tcBorders>
              <w:top w:val="nil"/>
              <w:left w:val="nil"/>
              <w:bottom w:val="single" w:sz="4" w:space="0" w:color="auto"/>
              <w:right w:val="single" w:sz="4" w:space="0" w:color="auto"/>
            </w:tcBorders>
            <w:shd w:val="clear" w:color="auto" w:fill="auto"/>
            <w:vAlign w:val="center"/>
            <w:hideMark/>
          </w:tcPr>
          <w:p w14:paraId="12043395"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463B8B15"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795959D3" w14:textId="77777777" w:rsidTr="009928B2">
        <w:trPr>
          <w:trHeight w:val="360"/>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209782B7" w14:textId="77777777" w:rsidR="00B24E9B" w:rsidRPr="00F37902" w:rsidRDefault="00B24E9B" w:rsidP="00B24E9B">
            <w:pPr>
              <w:spacing w:after="0" w:line="240" w:lineRule="auto"/>
              <w:ind w:left="-392" w:firstLine="392"/>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Для женщин: наличие беременности или кормление грудью в настоящее время?</w:t>
            </w:r>
          </w:p>
        </w:tc>
        <w:tc>
          <w:tcPr>
            <w:tcW w:w="709" w:type="dxa"/>
            <w:tcBorders>
              <w:top w:val="nil"/>
              <w:left w:val="nil"/>
              <w:bottom w:val="single" w:sz="4" w:space="0" w:color="auto"/>
              <w:right w:val="single" w:sz="4" w:space="0" w:color="auto"/>
            </w:tcBorders>
            <w:shd w:val="clear" w:color="auto" w:fill="auto"/>
            <w:vAlign w:val="center"/>
            <w:hideMark/>
          </w:tcPr>
          <w:p w14:paraId="6F7E633F"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5EB24DA3"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386856B7" w14:textId="77777777" w:rsidTr="009928B2">
        <w:trPr>
          <w:trHeight w:val="315"/>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73D7FE44"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Болеете ли Вы (был ли у Вас) гепатит (желтуха), сифилис, туберкулез?</w:t>
            </w:r>
          </w:p>
        </w:tc>
        <w:tc>
          <w:tcPr>
            <w:tcW w:w="709" w:type="dxa"/>
            <w:tcBorders>
              <w:top w:val="nil"/>
              <w:left w:val="nil"/>
              <w:bottom w:val="single" w:sz="4" w:space="0" w:color="auto"/>
              <w:right w:val="single" w:sz="4" w:space="0" w:color="auto"/>
            </w:tcBorders>
            <w:shd w:val="clear" w:color="auto" w:fill="auto"/>
            <w:vAlign w:val="center"/>
            <w:hideMark/>
          </w:tcPr>
          <w:p w14:paraId="40427868"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5111F171"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7F7A6AF8" w14:textId="77777777" w:rsidTr="009928B2">
        <w:trPr>
          <w:trHeight w:val="345"/>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15D37C15"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Употребляете ли Вы наркотики, психостимулирующие средства?</w:t>
            </w:r>
          </w:p>
        </w:tc>
        <w:tc>
          <w:tcPr>
            <w:tcW w:w="709" w:type="dxa"/>
            <w:tcBorders>
              <w:top w:val="nil"/>
              <w:left w:val="nil"/>
              <w:bottom w:val="single" w:sz="4" w:space="0" w:color="auto"/>
              <w:right w:val="single" w:sz="4" w:space="0" w:color="auto"/>
            </w:tcBorders>
            <w:shd w:val="clear" w:color="auto" w:fill="auto"/>
            <w:vAlign w:val="center"/>
            <w:hideMark/>
          </w:tcPr>
          <w:p w14:paraId="6D4BDDAF"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12847B49"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5790B3E4" w14:textId="77777777" w:rsidTr="009928B2">
        <w:trPr>
          <w:trHeight w:val="345"/>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1666A8ED"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Курите ли Вы?</w:t>
            </w:r>
          </w:p>
        </w:tc>
        <w:tc>
          <w:tcPr>
            <w:tcW w:w="709" w:type="dxa"/>
            <w:tcBorders>
              <w:top w:val="nil"/>
              <w:left w:val="nil"/>
              <w:bottom w:val="single" w:sz="4" w:space="0" w:color="auto"/>
              <w:right w:val="single" w:sz="4" w:space="0" w:color="auto"/>
            </w:tcBorders>
            <w:shd w:val="clear" w:color="auto" w:fill="auto"/>
            <w:vAlign w:val="center"/>
            <w:hideMark/>
          </w:tcPr>
          <w:p w14:paraId="7B6B573F"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5FFF1335"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03318D27" w14:textId="77777777" w:rsidTr="009928B2">
        <w:trPr>
          <w:trHeight w:val="330"/>
        </w:trPr>
        <w:tc>
          <w:tcPr>
            <w:tcW w:w="8363" w:type="dxa"/>
            <w:tcBorders>
              <w:top w:val="single" w:sz="4" w:space="0" w:color="auto"/>
              <w:left w:val="single" w:sz="4" w:space="0" w:color="auto"/>
              <w:bottom w:val="single" w:sz="4" w:space="0" w:color="auto"/>
              <w:right w:val="single" w:sz="4" w:space="0" w:color="auto"/>
            </w:tcBorders>
            <w:shd w:val="clear" w:color="auto" w:fill="auto"/>
            <w:hideMark/>
          </w:tcPr>
          <w:p w14:paraId="65521149"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Являетесь ли Вы ВИЧ инфицированным?</w:t>
            </w:r>
          </w:p>
        </w:tc>
        <w:tc>
          <w:tcPr>
            <w:tcW w:w="709" w:type="dxa"/>
            <w:tcBorders>
              <w:top w:val="nil"/>
              <w:left w:val="nil"/>
              <w:bottom w:val="single" w:sz="4" w:space="0" w:color="auto"/>
              <w:right w:val="single" w:sz="4" w:space="0" w:color="auto"/>
            </w:tcBorders>
            <w:shd w:val="clear" w:color="auto" w:fill="auto"/>
            <w:vAlign w:val="center"/>
            <w:hideMark/>
          </w:tcPr>
          <w:p w14:paraId="186E0719"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да</w:t>
            </w:r>
          </w:p>
        </w:tc>
        <w:tc>
          <w:tcPr>
            <w:tcW w:w="567" w:type="dxa"/>
            <w:tcBorders>
              <w:top w:val="nil"/>
              <w:left w:val="nil"/>
              <w:bottom w:val="single" w:sz="4" w:space="0" w:color="auto"/>
              <w:right w:val="single" w:sz="4" w:space="0" w:color="auto"/>
            </w:tcBorders>
            <w:shd w:val="clear" w:color="auto" w:fill="auto"/>
            <w:noWrap/>
            <w:vAlign w:val="bottom"/>
            <w:hideMark/>
          </w:tcPr>
          <w:p w14:paraId="5012FAEF" w14:textId="77777777" w:rsidR="00B24E9B" w:rsidRPr="00F37902" w:rsidRDefault="00B24E9B" w:rsidP="00B24E9B">
            <w:pPr>
              <w:spacing w:after="0" w:line="240" w:lineRule="auto"/>
              <w:jc w:val="center"/>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нет</w:t>
            </w:r>
          </w:p>
        </w:tc>
      </w:tr>
      <w:tr w:rsidR="00B24E9B" w:rsidRPr="00F37902" w14:paraId="7A11F04C" w14:textId="77777777" w:rsidTr="009928B2">
        <w:trPr>
          <w:trHeight w:val="499"/>
        </w:trPr>
        <w:tc>
          <w:tcPr>
            <w:tcW w:w="9639" w:type="dxa"/>
            <w:gridSpan w:val="3"/>
            <w:tcBorders>
              <w:top w:val="single" w:sz="4" w:space="0" w:color="auto"/>
              <w:left w:val="single" w:sz="4" w:space="0" w:color="auto"/>
              <w:bottom w:val="single" w:sz="4" w:space="0" w:color="auto"/>
              <w:right w:val="nil"/>
            </w:tcBorders>
            <w:shd w:val="clear" w:color="auto" w:fill="auto"/>
            <w:hideMark/>
          </w:tcPr>
          <w:p w14:paraId="1F00BAFB" w14:textId="77777777" w:rsidR="00B24E9B" w:rsidRPr="00F37902" w:rsidRDefault="00B24E9B" w:rsidP="00B24E9B">
            <w:pPr>
              <w:spacing w:after="0" w:line="240" w:lineRule="auto"/>
              <w:rPr>
                <w:rFonts w:ascii="Times New Roman" w:eastAsia="Times New Roman" w:hAnsi="Times New Roman" w:cs="Times New Roman"/>
                <w:szCs w:val="24"/>
                <w:lang w:eastAsia="ru-RU"/>
              </w:rPr>
            </w:pPr>
            <w:r w:rsidRPr="00F37902">
              <w:rPr>
                <w:rFonts w:ascii="Times New Roman" w:eastAsia="Times New Roman" w:hAnsi="Times New Roman" w:cs="Times New Roman"/>
                <w:szCs w:val="24"/>
                <w:lang w:eastAsia="ru-RU"/>
              </w:rPr>
              <w:t>Укажите, есть ли у Вас какие-либо другие сопутствующие заболевания или перенесенные операции:</w:t>
            </w:r>
          </w:p>
        </w:tc>
      </w:tr>
    </w:tbl>
    <w:p w14:paraId="1D3C7E89" w14:textId="3C5B6FD8" w:rsidR="00B24E9B" w:rsidRPr="00F37902" w:rsidRDefault="00B24E9B" w:rsidP="001C5AA8">
      <w:pPr>
        <w:tabs>
          <w:tab w:val="left" w:pos="7365"/>
        </w:tabs>
        <w:spacing w:after="0" w:line="360" w:lineRule="auto"/>
        <w:rPr>
          <w:rFonts w:ascii="Times New Roman" w:hAnsi="Times New Roman" w:cs="Times New Roman"/>
          <w:sz w:val="28"/>
          <w:szCs w:val="28"/>
        </w:rPr>
      </w:pPr>
    </w:p>
    <w:p w14:paraId="1ADE8F95" w14:textId="6736FFFF" w:rsidR="004674FB" w:rsidRPr="00F37902" w:rsidRDefault="004674FB" w:rsidP="001C5AA8">
      <w:pPr>
        <w:tabs>
          <w:tab w:val="left" w:pos="7365"/>
        </w:tabs>
        <w:spacing w:after="0" w:line="360" w:lineRule="auto"/>
        <w:rPr>
          <w:rFonts w:ascii="Times New Roman" w:hAnsi="Times New Roman" w:cs="Times New Roman"/>
          <w:sz w:val="28"/>
          <w:szCs w:val="28"/>
        </w:rPr>
      </w:pPr>
    </w:p>
    <w:p w14:paraId="09DF8E4B" w14:textId="55994570" w:rsidR="004274D7" w:rsidRPr="00F37902" w:rsidRDefault="004274D7" w:rsidP="004274D7">
      <w:pPr>
        <w:tabs>
          <w:tab w:val="left" w:pos="7365"/>
        </w:tabs>
        <w:spacing w:after="0" w:line="360" w:lineRule="auto"/>
        <w:rPr>
          <w:rFonts w:ascii="Times New Roman" w:hAnsi="Times New Roman" w:cs="Times New Roman"/>
          <w:b/>
          <w:sz w:val="28"/>
          <w:szCs w:val="28"/>
        </w:rPr>
      </w:pPr>
      <w:bookmarkStart w:id="14" w:name="_Toc26126973"/>
      <w:r w:rsidRPr="00F37902">
        <w:rPr>
          <w:rFonts w:ascii="Times New Roman" w:hAnsi="Times New Roman" w:cs="Times New Roman"/>
          <w:b/>
          <w:sz w:val="28"/>
          <w:szCs w:val="28"/>
        </w:rPr>
        <w:lastRenderedPageBreak/>
        <w:t>Приложение Г</w:t>
      </w:r>
      <w:bookmarkEnd w:id="14"/>
      <w:r w:rsidRPr="00F37902">
        <w:rPr>
          <w:rFonts w:ascii="Times New Roman" w:hAnsi="Times New Roman" w:cs="Times New Roman"/>
          <w:b/>
          <w:sz w:val="28"/>
          <w:szCs w:val="28"/>
        </w:rPr>
        <w:t>2</w:t>
      </w:r>
    </w:p>
    <w:p w14:paraId="606285AC" w14:textId="77777777" w:rsidR="004274D7" w:rsidRPr="00F37902" w:rsidRDefault="004274D7" w:rsidP="00A12FBB">
      <w:pPr>
        <w:tabs>
          <w:tab w:val="left" w:pos="7365"/>
        </w:tabs>
        <w:spacing w:after="0" w:line="240" w:lineRule="auto"/>
        <w:jc w:val="center"/>
        <w:rPr>
          <w:rFonts w:ascii="Times New Roman" w:hAnsi="Times New Roman" w:cs="Times New Roman"/>
          <w:sz w:val="28"/>
          <w:szCs w:val="28"/>
        </w:rPr>
      </w:pPr>
      <w:bookmarkStart w:id="15" w:name="_Hlk92490266"/>
      <w:bookmarkStart w:id="16" w:name="_Hlk121052547"/>
      <w:r w:rsidRPr="00F37902">
        <w:rPr>
          <w:rFonts w:ascii="Times New Roman" w:hAnsi="Times New Roman" w:cs="Times New Roman"/>
          <w:b/>
          <w:bCs/>
          <w:sz w:val="28"/>
          <w:szCs w:val="28"/>
        </w:rPr>
        <w:t xml:space="preserve">ФОРМА ДОБРОВОЛЬНОГО ИНФОРМИРОВАННОГО СОГЛАСИЯ ПАЦИЕНТА ПРИ ВЫПОЛНЕНИИ КЛИНИЧЕСКИХ РЕКОМЕНДАЦИЙ </w:t>
      </w:r>
      <w:bookmarkEnd w:id="15"/>
      <w:r w:rsidRPr="00F37902">
        <w:rPr>
          <w:rFonts w:ascii="Times New Roman" w:hAnsi="Times New Roman" w:cs="Times New Roman"/>
          <w:b/>
          <w:bCs/>
          <w:sz w:val="28"/>
          <w:szCs w:val="28"/>
        </w:rPr>
        <w:t>(ПРОТОКОЛОВ ЛЕЧЕНИЯ</w:t>
      </w:r>
      <w:bookmarkEnd w:id="16"/>
      <w:r w:rsidRPr="00F37902">
        <w:rPr>
          <w:rFonts w:ascii="Times New Roman" w:hAnsi="Times New Roman" w:cs="Times New Roman"/>
          <w:b/>
          <w:bCs/>
          <w:sz w:val="28"/>
          <w:szCs w:val="28"/>
        </w:rPr>
        <w:t>)</w:t>
      </w:r>
      <w:r w:rsidRPr="00F37902">
        <w:rPr>
          <w:rFonts w:ascii="Times New Roman" w:hAnsi="Times New Roman" w:cs="Times New Roman"/>
          <w:sz w:val="28"/>
          <w:szCs w:val="28"/>
        </w:rPr>
        <w:br/>
        <w:t>ПРИЛОЖЕНИЕ К МЕДИЦИНСКОЙ КАРТЕ №_____</w:t>
      </w:r>
      <w:r w:rsidRPr="00F37902">
        <w:rPr>
          <w:rFonts w:ascii="Times New Roman" w:hAnsi="Times New Roman" w:cs="Times New Roman"/>
          <w:sz w:val="28"/>
          <w:szCs w:val="28"/>
        </w:rPr>
        <w:br/>
      </w:r>
    </w:p>
    <w:p w14:paraId="3EAEFAB1" w14:textId="2B0AD3C5" w:rsidR="004274D7" w:rsidRPr="00F37902" w:rsidRDefault="004274D7" w:rsidP="00A12FBB">
      <w:pPr>
        <w:tabs>
          <w:tab w:val="left" w:pos="7365"/>
        </w:tabs>
        <w:spacing w:after="0" w:line="240" w:lineRule="auto"/>
        <w:contextualSpacing/>
        <w:rPr>
          <w:rFonts w:ascii="Times New Roman" w:hAnsi="Times New Roman" w:cs="Times New Roman"/>
          <w:sz w:val="28"/>
          <w:szCs w:val="28"/>
        </w:rPr>
      </w:pPr>
      <w:r w:rsidRPr="00F37902">
        <w:rPr>
          <w:rFonts w:ascii="Times New Roman" w:hAnsi="Times New Roman" w:cs="Times New Roman"/>
          <w:sz w:val="28"/>
          <w:szCs w:val="28"/>
        </w:rPr>
        <w:t>Пациент __________________________________________________________________</w:t>
      </w:r>
      <w:r w:rsidRPr="00F37902">
        <w:rPr>
          <w:rFonts w:ascii="Times New Roman" w:hAnsi="Times New Roman" w:cs="Times New Roman"/>
          <w:sz w:val="28"/>
          <w:szCs w:val="28"/>
        </w:rPr>
        <w:br/>
        <w:t>ФИО __________________________________________________________________</w:t>
      </w:r>
      <w:r w:rsidRPr="00F37902">
        <w:rPr>
          <w:rFonts w:ascii="Times New Roman" w:hAnsi="Times New Roman" w:cs="Times New Roman"/>
          <w:sz w:val="28"/>
          <w:szCs w:val="28"/>
        </w:rPr>
        <w:br/>
        <w:t>получая разъяснения по поводу диагноза , получил информацию:</w:t>
      </w:r>
      <w:r w:rsidRPr="00F37902">
        <w:rPr>
          <w:rFonts w:ascii="Times New Roman" w:hAnsi="Times New Roman" w:cs="Times New Roman"/>
          <w:sz w:val="28"/>
          <w:szCs w:val="28"/>
        </w:rPr>
        <w:br/>
        <w:t>об особенностях течения заболевания , вероятной длительности лечения,</w:t>
      </w:r>
      <w:r w:rsidRPr="00F37902">
        <w:rPr>
          <w:rFonts w:ascii="Times New Roman" w:hAnsi="Times New Roman" w:cs="Times New Roman"/>
          <w:sz w:val="28"/>
          <w:szCs w:val="28"/>
        </w:rPr>
        <w:br/>
        <w:t>о вероятном прогнозе</w:t>
      </w:r>
      <w:r w:rsidRPr="00F37902">
        <w:rPr>
          <w:rFonts w:ascii="Times New Roman" w:hAnsi="Times New Roman" w:cs="Times New Roman"/>
          <w:sz w:val="28"/>
          <w:szCs w:val="28"/>
        </w:rPr>
        <w:br/>
        <w:t>Пациенту предложен план обследования и лечения, включающий ______</w:t>
      </w:r>
      <w:r w:rsidRPr="00F37902">
        <w:rPr>
          <w:rFonts w:ascii="Times New Roman" w:hAnsi="Times New Roman" w:cs="Times New Roman"/>
          <w:sz w:val="28"/>
          <w:szCs w:val="28"/>
        </w:rPr>
        <w:br/>
        <w:t>__________________________________________________________________</w:t>
      </w:r>
      <w:r w:rsidRPr="00F37902">
        <w:rPr>
          <w:rFonts w:ascii="Times New Roman" w:hAnsi="Times New Roman" w:cs="Times New Roman"/>
          <w:sz w:val="28"/>
          <w:szCs w:val="28"/>
        </w:rPr>
        <w:br/>
        <w:t>Пациенту предложено _______________________________________________</w:t>
      </w:r>
      <w:r w:rsidRPr="00F37902">
        <w:rPr>
          <w:rFonts w:ascii="Times New Roman" w:hAnsi="Times New Roman" w:cs="Times New Roman"/>
          <w:sz w:val="28"/>
          <w:szCs w:val="28"/>
        </w:rPr>
        <w:br/>
        <w:t>из материалов ______________________________________________________</w:t>
      </w:r>
      <w:r w:rsidRPr="00F37902">
        <w:rPr>
          <w:rFonts w:ascii="Times New Roman" w:hAnsi="Times New Roman" w:cs="Times New Roman"/>
          <w:sz w:val="28"/>
          <w:szCs w:val="28"/>
        </w:rPr>
        <w:br/>
        <w:t xml:space="preserve">Примерная стоимость лечения составляет </w:t>
      </w:r>
      <w:r w:rsidR="00A917C5">
        <w:rPr>
          <w:rFonts w:ascii="Times New Roman" w:hAnsi="Times New Roman" w:cs="Times New Roman"/>
          <w:sz w:val="28"/>
          <w:szCs w:val="28"/>
        </w:rPr>
        <w:t>около</w:t>
      </w:r>
      <w:r w:rsidRPr="00F37902">
        <w:rPr>
          <w:rFonts w:ascii="Times New Roman" w:hAnsi="Times New Roman" w:cs="Times New Roman"/>
          <w:sz w:val="28"/>
          <w:szCs w:val="28"/>
        </w:rPr>
        <w:t>_________________________</w:t>
      </w:r>
      <w:r w:rsidRPr="00F37902">
        <w:rPr>
          <w:rFonts w:ascii="Times New Roman" w:hAnsi="Times New Roman" w:cs="Times New Roman"/>
          <w:sz w:val="28"/>
          <w:szCs w:val="28"/>
        </w:rPr>
        <w:br/>
        <w:t>Пациенту известен прейскурант, принятый в клинике.</w:t>
      </w:r>
      <w:r w:rsidRPr="00F37902">
        <w:rPr>
          <w:rFonts w:ascii="Times New Roman" w:hAnsi="Times New Roman" w:cs="Times New Roman"/>
          <w:sz w:val="28"/>
          <w:szCs w:val="28"/>
        </w:rPr>
        <w:br/>
        <w:t xml:space="preserve">Таким образом, пациент получил разъяснения о цели лечения и информацию о планируемых методах диагностики и лечения. </w:t>
      </w:r>
      <w:r w:rsidRPr="00F37902">
        <w:rPr>
          <w:rFonts w:ascii="Times New Roman" w:hAnsi="Times New Roman" w:cs="Times New Roman"/>
          <w:sz w:val="28"/>
          <w:szCs w:val="28"/>
        </w:rPr>
        <w:br/>
        <w:t>Пациент извещен о необходимости в ходе лечения</w:t>
      </w:r>
      <w:r w:rsidRPr="00F37902">
        <w:rPr>
          <w:rFonts w:ascii="Times New Roman" w:hAnsi="Times New Roman" w:cs="Times New Roman"/>
          <w:sz w:val="28"/>
          <w:szCs w:val="28"/>
        </w:rPr>
        <w:br/>
        <w:t>__________________________________________________________________</w:t>
      </w:r>
      <w:r w:rsidRPr="00F37902">
        <w:rPr>
          <w:rFonts w:ascii="Times New Roman" w:hAnsi="Times New Roman" w:cs="Times New Roman"/>
          <w:sz w:val="28"/>
          <w:szCs w:val="28"/>
        </w:rPr>
        <w:br/>
        <w:t>получил указания и рекомендации по уходу за полостью рта.</w:t>
      </w:r>
    </w:p>
    <w:p w14:paraId="59D41EA8" w14:textId="69A1126F" w:rsidR="004274D7" w:rsidRPr="00F37902" w:rsidRDefault="004274D7" w:rsidP="00A12FBB">
      <w:pPr>
        <w:tabs>
          <w:tab w:val="left" w:pos="7365"/>
        </w:tabs>
        <w:spacing w:after="0" w:line="240" w:lineRule="auto"/>
        <w:contextualSpacing/>
        <w:rPr>
          <w:rFonts w:ascii="Times New Roman" w:hAnsi="Times New Roman" w:cs="Times New Roman"/>
          <w:sz w:val="28"/>
          <w:szCs w:val="28"/>
        </w:rPr>
      </w:pPr>
      <w:r w:rsidRPr="00F37902">
        <w:rPr>
          <w:rFonts w:ascii="Times New Roman" w:hAnsi="Times New Roman" w:cs="Times New Roman"/>
          <w:sz w:val="28"/>
          <w:szCs w:val="28"/>
        </w:rPr>
        <w:t>Пациент извещен, что несоблюдение им рекомендаций врача может отрицательно сказаться на состоянии здоровья. Пациент получил информацию о типичных осложнениях, связанных с данным заболеванием, с необходимыми диагностическими процедурами и с лечением. Пациент извещен о вероятном течении заболевания и его осложнениях при отказе от лечения. Пациент имел возможность задать любые интересующие его вопросы касательно состояния его здоровья, заболевания и лечения и получил на них удовлетворительные ответы. Пациент получил информацию об альтернативных методах лечения, а также об их примерной стоимости.</w:t>
      </w:r>
    </w:p>
    <w:p w14:paraId="39A90260" w14:textId="77777777" w:rsidR="004274D7" w:rsidRPr="00F37902" w:rsidRDefault="004274D7" w:rsidP="00A12FBB">
      <w:pPr>
        <w:tabs>
          <w:tab w:val="left" w:pos="7365"/>
        </w:tabs>
        <w:spacing w:after="0" w:line="240" w:lineRule="auto"/>
        <w:contextualSpacing/>
        <w:rPr>
          <w:rFonts w:ascii="Times New Roman" w:hAnsi="Times New Roman" w:cs="Times New Roman"/>
          <w:sz w:val="28"/>
          <w:szCs w:val="28"/>
        </w:rPr>
      </w:pPr>
    </w:p>
    <w:p w14:paraId="23CCF392" w14:textId="77777777" w:rsidR="004274D7" w:rsidRPr="00F37902" w:rsidRDefault="004274D7" w:rsidP="00A12FBB">
      <w:pPr>
        <w:tabs>
          <w:tab w:val="left" w:pos="7365"/>
        </w:tabs>
        <w:spacing w:after="0" w:line="240" w:lineRule="auto"/>
        <w:contextualSpacing/>
        <w:rPr>
          <w:rFonts w:ascii="Times New Roman" w:hAnsi="Times New Roman" w:cs="Times New Roman"/>
          <w:sz w:val="28"/>
          <w:szCs w:val="28"/>
        </w:rPr>
      </w:pPr>
      <w:r w:rsidRPr="00F37902">
        <w:rPr>
          <w:rFonts w:ascii="Times New Roman" w:hAnsi="Times New Roman" w:cs="Times New Roman"/>
          <w:sz w:val="28"/>
          <w:szCs w:val="28"/>
        </w:rPr>
        <w:t>Беседу провел врач ________________________ (подпись врача).</w:t>
      </w:r>
    </w:p>
    <w:p w14:paraId="7D856D54" w14:textId="1542989A" w:rsidR="009D75C4" w:rsidRPr="00F37902" w:rsidRDefault="004274D7" w:rsidP="00A12FBB">
      <w:pPr>
        <w:tabs>
          <w:tab w:val="left" w:pos="7365"/>
        </w:tabs>
        <w:spacing w:after="0" w:line="240" w:lineRule="auto"/>
        <w:contextualSpacing/>
        <w:rPr>
          <w:rFonts w:ascii="Times New Roman" w:hAnsi="Times New Roman" w:cs="Times New Roman"/>
          <w:sz w:val="28"/>
          <w:szCs w:val="28"/>
        </w:rPr>
      </w:pPr>
      <w:r w:rsidRPr="00F37902">
        <w:rPr>
          <w:rFonts w:ascii="Times New Roman" w:hAnsi="Times New Roman" w:cs="Times New Roman"/>
          <w:sz w:val="28"/>
          <w:szCs w:val="28"/>
        </w:rPr>
        <w:t>«___»________________200___г.</w:t>
      </w:r>
      <w:r w:rsidRPr="00F37902">
        <w:rPr>
          <w:rFonts w:ascii="Times New Roman" w:hAnsi="Times New Roman" w:cs="Times New Roman"/>
          <w:sz w:val="28"/>
          <w:szCs w:val="28"/>
        </w:rPr>
        <w:br/>
      </w:r>
      <w:r w:rsidRPr="00F37902">
        <w:rPr>
          <w:rFonts w:ascii="Times New Roman" w:hAnsi="Times New Roman" w:cs="Times New Roman"/>
          <w:sz w:val="28"/>
          <w:szCs w:val="28"/>
        </w:rPr>
        <w:br/>
        <w:t>Пациент согласился с предложенным планом лечения, в чем расписался собственноручно ____________________________________________</w:t>
      </w:r>
      <w:r w:rsidR="009D75C4" w:rsidRPr="00F37902">
        <w:rPr>
          <w:rFonts w:ascii="Times New Roman" w:hAnsi="Times New Roman" w:cs="Times New Roman"/>
          <w:sz w:val="28"/>
          <w:szCs w:val="28"/>
        </w:rPr>
        <w:t>______</w:t>
      </w:r>
      <w:r w:rsidRPr="00F37902">
        <w:rPr>
          <w:rFonts w:ascii="Times New Roman" w:hAnsi="Times New Roman" w:cs="Times New Roman"/>
          <w:sz w:val="28"/>
          <w:szCs w:val="28"/>
        </w:rPr>
        <w:t xml:space="preserve"> (подпись пациента) или расписался его законный представитель __________________________________________________</w:t>
      </w:r>
      <w:r w:rsidR="009D75C4" w:rsidRPr="00F37902">
        <w:rPr>
          <w:rFonts w:ascii="Times New Roman" w:hAnsi="Times New Roman" w:cs="Times New Roman"/>
          <w:sz w:val="28"/>
          <w:szCs w:val="28"/>
        </w:rPr>
        <w:t>_____________</w:t>
      </w:r>
      <w:r w:rsidRPr="00F37902">
        <w:rPr>
          <w:rFonts w:ascii="Times New Roman" w:hAnsi="Times New Roman" w:cs="Times New Roman"/>
          <w:sz w:val="28"/>
          <w:szCs w:val="28"/>
        </w:rPr>
        <w:t xml:space="preserve"> (подпись законного представителя</w:t>
      </w:r>
      <w:r w:rsidR="009D75C4" w:rsidRPr="00F37902">
        <w:rPr>
          <w:rFonts w:ascii="Times New Roman" w:hAnsi="Times New Roman" w:cs="Times New Roman"/>
          <w:sz w:val="28"/>
          <w:szCs w:val="28"/>
        </w:rPr>
        <w:t>)</w:t>
      </w:r>
    </w:p>
    <w:p w14:paraId="08A8E196" w14:textId="512B5750" w:rsidR="004274D7" w:rsidRPr="00F37902" w:rsidRDefault="004274D7" w:rsidP="00A12FBB">
      <w:pPr>
        <w:tabs>
          <w:tab w:val="left" w:pos="7365"/>
        </w:tabs>
        <w:spacing w:after="0" w:line="240" w:lineRule="auto"/>
        <w:contextualSpacing/>
        <w:rPr>
          <w:rFonts w:ascii="Times New Roman" w:hAnsi="Times New Roman" w:cs="Times New Roman"/>
          <w:sz w:val="28"/>
          <w:szCs w:val="28"/>
        </w:rPr>
      </w:pPr>
      <w:r w:rsidRPr="00F37902">
        <w:rPr>
          <w:rFonts w:ascii="Times New Roman" w:hAnsi="Times New Roman" w:cs="Times New Roman"/>
          <w:sz w:val="28"/>
          <w:szCs w:val="28"/>
        </w:rPr>
        <w:lastRenderedPageBreak/>
        <w:t xml:space="preserve">Пациент не согласился с планом лечения, в чем расписался собственноручно _________________________________________ </w:t>
      </w:r>
      <w:r w:rsidR="009D75C4" w:rsidRPr="00F37902">
        <w:rPr>
          <w:rFonts w:ascii="Times New Roman" w:hAnsi="Times New Roman" w:cs="Times New Roman"/>
          <w:sz w:val="28"/>
          <w:szCs w:val="28"/>
        </w:rPr>
        <w:t>___________________</w:t>
      </w:r>
      <w:r w:rsidR="009D75C4" w:rsidRPr="00F37902">
        <w:rPr>
          <w:rFonts w:ascii="Times New Roman" w:hAnsi="Times New Roman" w:cs="Times New Roman"/>
          <w:sz w:val="28"/>
          <w:szCs w:val="28"/>
        </w:rPr>
        <w:br/>
      </w:r>
      <w:r w:rsidRPr="00F37902">
        <w:rPr>
          <w:rFonts w:ascii="Times New Roman" w:hAnsi="Times New Roman" w:cs="Times New Roman"/>
          <w:sz w:val="28"/>
          <w:szCs w:val="28"/>
        </w:rPr>
        <w:t>(подпись пациента) или расписался его законный представи</w:t>
      </w:r>
      <w:r w:rsidR="009D75C4" w:rsidRPr="00F37902">
        <w:rPr>
          <w:rFonts w:ascii="Times New Roman" w:hAnsi="Times New Roman" w:cs="Times New Roman"/>
          <w:sz w:val="28"/>
          <w:szCs w:val="28"/>
        </w:rPr>
        <w:t>те</w:t>
      </w:r>
      <w:r w:rsidRPr="00F37902">
        <w:rPr>
          <w:rFonts w:ascii="Times New Roman" w:hAnsi="Times New Roman" w:cs="Times New Roman"/>
          <w:sz w:val="28"/>
          <w:szCs w:val="28"/>
        </w:rPr>
        <w:t>ль</w:t>
      </w:r>
    </w:p>
    <w:p w14:paraId="51E2FE26" w14:textId="77777777" w:rsidR="004274D7" w:rsidRPr="00F37902" w:rsidRDefault="004274D7" w:rsidP="00A12FBB">
      <w:pPr>
        <w:tabs>
          <w:tab w:val="left" w:pos="7365"/>
        </w:tabs>
        <w:spacing w:after="0" w:line="240" w:lineRule="auto"/>
        <w:contextualSpacing/>
        <w:rPr>
          <w:rFonts w:ascii="Times New Roman" w:hAnsi="Times New Roman" w:cs="Times New Roman"/>
          <w:sz w:val="28"/>
          <w:szCs w:val="28"/>
        </w:rPr>
      </w:pPr>
      <w:r w:rsidRPr="00F37902">
        <w:rPr>
          <w:rFonts w:ascii="Times New Roman" w:hAnsi="Times New Roman" w:cs="Times New Roman"/>
          <w:sz w:val="28"/>
          <w:szCs w:val="28"/>
        </w:rPr>
        <w:t>Пациент изъявил желание:</w:t>
      </w:r>
    </w:p>
    <w:p w14:paraId="0C3CDCA9" w14:textId="77777777" w:rsidR="004274D7" w:rsidRPr="00F37902" w:rsidRDefault="004274D7" w:rsidP="00A12FBB">
      <w:pPr>
        <w:numPr>
          <w:ilvl w:val="0"/>
          <w:numId w:val="28"/>
        </w:numPr>
        <w:tabs>
          <w:tab w:val="left" w:pos="7365"/>
        </w:tabs>
        <w:spacing w:after="0" w:line="240" w:lineRule="auto"/>
        <w:contextualSpacing/>
        <w:rPr>
          <w:rFonts w:ascii="Times New Roman" w:hAnsi="Times New Roman" w:cs="Times New Roman"/>
          <w:sz w:val="28"/>
          <w:szCs w:val="28"/>
        </w:rPr>
      </w:pPr>
      <w:r w:rsidRPr="00F37902">
        <w:rPr>
          <w:rFonts w:ascii="Times New Roman" w:hAnsi="Times New Roman" w:cs="Times New Roman"/>
          <w:sz w:val="28"/>
          <w:szCs w:val="28"/>
        </w:rPr>
        <w:t>дополнительно к предложенному лечению пройти обследование</w:t>
      </w:r>
    </w:p>
    <w:p w14:paraId="15EA059B" w14:textId="77777777" w:rsidR="004274D7" w:rsidRPr="00F37902" w:rsidRDefault="004274D7" w:rsidP="00A12FBB">
      <w:pPr>
        <w:numPr>
          <w:ilvl w:val="0"/>
          <w:numId w:val="28"/>
        </w:numPr>
        <w:tabs>
          <w:tab w:val="left" w:pos="7365"/>
        </w:tabs>
        <w:spacing w:after="0" w:line="240" w:lineRule="auto"/>
        <w:contextualSpacing/>
        <w:rPr>
          <w:rFonts w:ascii="Times New Roman" w:hAnsi="Times New Roman" w:cs="Times New Roman"/>
          <w:sz w:val="28"/>
          <w:szCs w:val="28"/>
        </w:rPr>
      </w:pPr>
      <w:r w:rsidRPr="00F37902">
        <w:rPr>
          <w:rFonts w:ascii="Times New Roman" w:hAnsi="Times New Roman" w:cs="Times New Roman"/>
          <w:sz w:val="28"/>
          <w:szCs w:val="28"/>
        </w:rPr>
        <w:t>получить дополнительную медицинскую услугу</w:t>
      </w:r>
    </w:p>
    <w:p w14:paraId="4DE5C65A" w14:textId="77777777" w:rsidR="004274D7" w:rsidRPr="00F37902" w:rsidRDefault="004274D7" w:rsidP="00A12FBB">
      <w:pPr>
        <w:numPr>
          <w:ilvl w:val="0"/>
          <w:numId w:val="28"/>
        </w:numPr>
        <w:tabs>
          <w:tab w:val="left" w:pos="7365"/>
        </w:tabs>
        <w:spacing w:after="0" w:line="240" w:lineRule="auto"/>
        <w:contextualSpacing/>
        <w:rPr>
          <w:rFonts w:ascii="Times New Roman" w:hAnsi="Times New Roman" w:cs="Times New Roman"/>
          <w:sz w:val="28"/>
          <w:szCs w:val="28"/>
        </w:rPr>
      </w:pPr>
      <w:r w:rsidRPr="00F37902">
        <w:rPr>
          <w:rFonts w:ascii="Times New Roman" w:hAnsi="Times New Roman" w:cs="Times New Roman"/>
          <w:sz w:val="28"/>
          <w:szCs w:val="28"/>
        </w:rPr>
        <w:t>вместо предложенного материала пломбы получить _________________________.</w:t>
      </w:r>
    </w:p>
    <w:p w14:paraId="02F749A2" w14:textId="77777777" w:rsidR="004274D7" w:rsidRPr="00F37902" w:rsidRDefault="004274D7" w:rsidP="00A12FBB">
      <w:pPr>
        <w:tabs>
          <w:tab w:val="left" w:pos="7365"/>
        </w:tabs>
        <w:spacing w:after="0" w:line="240" w:lineRule="auto"/>
        <w:contextualSpacing/>
        <w:rPr>
          <w:rFonts w:ascii="Times New Roman" w:hAnsi="Times New Roman" w:cs="Times New Roman"/>
          <w:sz w:val="28"/>
          <w:szCs w:val="28"/>
        </w:rPr>
      </w:pPr>
      <w:r w:rsidRPr="00F37902">
        <w:rPr>
          <w:rFonts w:ascii="Times New Roman" w:hAnsi="Times New Roman" w:cs="Times New Roman"/>
          <w:sz w:val="28"/>
          <w:szCs w:val="28"/>
        </w:rPr>
        <w:t>Пациент получил информацию об указанном методе обследования/лечения. Поскольку данный метод обследования/лечения также показан пациенту, он внесен в план лечения.</w:t>
      </w:r>
      <w:r w:rsidRPr="00F37902">
        <w:rPr>
          <w:rFonts w:ascii="Times New Roman" w:hAnsi="Times New Roman" w:cs="Times New Roman"/>
          <w:sz w:val="28"/>
          <w:szCs w:val="28"/>
        </w:rPr>
        <w:br/>
      </w:r>
    </w:p>
    <w:p w14:paraId="63D084A5" w14:textId="2E1E8612" w:rsidR="004274D7" w:rsidRPr="00F37902" w:rsidRDefault="004274D7" w:rsidP="00A12FBB">
      <w:pPr>
        <w:tabs>
          <w:tab w:val="left" w:pos="7365"/>
        </w:tabs>
        <w:spacing w:after="0" w:line="240" w:lineRule="auto"/>
        <w:contextualSpacing/>
        <w:rPr>
          <w:rFonts w:ascii="Times New Roman" w:hAnsi="Times New Roman" w:cs="Times New Roman"/>
          <w:sz w:val="28"/>
          <w:szCs w:val="28"/>
        </w:rPr>
      </w:pPr>
      <w:r w:rsidRPr="00F37902">
        <w:rPr>
          <w:rFonts w:ascii="Times New Roman" w:hAnsi="Times New Roman" w:cs="Times New Roman"/>
          <w:sz w:val="28"/>
          <w:szCs w:val="28"/>
        </w:rPr>
        <w:t>«___» ___________________20____г.              ___________________________</w:t>
      </w:r>
    </w:p>
    <w:p w14:paraId="517DA202" w14:textId="77777777" w:rsidR="004274D7" w:rsidRPr="00F37902" w:rsidRDefault="004274D7" w:rsidP="00A12FBB">
      <w:pPr>
        <w:tabs>
          <w:tab w:val="left" w:pos="7365"/>
        </w:tabs>
        <w:spacing w:after="0" w:line="240" w:lineRule="auto"/>
        <w:contextualSpacing/>
        <w:rPr>
          <w:rFonts w:ascii="Times New Roman" w:hAnsi="Times New Roman" w:cs="Times New Roman"/>
          <w:sz w:val="28"/>
          <w:szCs w:val="28"/>
        </w:rPr>
      </w:pPr>
      <w:r w:rsidRPr="00F37902">
        <w:rPr>
          <w:rFonts w:ascii="Times New Roman" w:hAnsi="Times New Roman" w:cs="Times New Roman"/>
          <w:sz w:val="28"/>
          <w:szCs w:val="28"/>
        </w:rPr>
        <w:t>(подпись пациента)</w:t>
      </w:r>
    </w:p>
    <w:p w14:paraId="5BBCFF11" w14:textId="18E609B0" w:rsidR="004274D7" w:rsidRPr="00F37902" w:rsidRDefault="004274D7" w:rsidP="00A12FBB">
      <w:pPr>
        <w:tabs>
          <w:tab w:val="left" w:pos="7365"/>
        </w:tabs>
        <w:spacing w:after="0" w:line="240" w:lineRule="auto"/>
        <w:contextualSpacing/>
        <w:rPr>
          <w:rFonts w:ascii="Times New Roman" w:hAnsi="Times New Roman" w:cs="Times New Roman"/>
          <w:sz w:val="28"/>
          <w:szCs w:val="28"/>
        </w:rPr>
      </w:pPr>
      <w:r w:rsidRPr="00F37902">
        <w:rPr>
          <w:rFonts w:ascii="Times New Roman" w:hAnsi="Times New Roman" w:cs="Times New Roman"/>
          <w:sz w:val="28"/>
          <w:szCs w:val="28"/>
        </w:rPr>
        <w:t>«___» ___________________20____г.              ___________________________</w:t>
      </w:r>
    </w:p>
    <w:p w14:paraId="7C920EEE" w14:textId="77777777" w:rsidR="004274D7" w:rsidRPr="00F37902" w:rsidRDefault="004274D7" w:rsidP="00A12FBB">
      <w:pPr>
        <w:tabs>
          <w:tab w:val="left" w:pos="7365"/>
        </w:tabs>
        <w:spacing w:after="0" w:line="240" w:lineRule="auto"/>
        <w:rPr>
          <w:rFonts w:ascii="Times New Roman" w:hAnsi="Times New Roman" w:cs="Times New Roman"/>
          <w:sz w:val="28"/>
          <w:szCs w:val="28"/>
        </w:rPr>
      </w:pPr>
      <w:r w:rsidRPr="00F37902">
        <w:rPr>
          <w:rFonts w:ascii="Times New Roman" w:hAnsi="Times New Roman" w:cs="Times New Roman"/>
          <w:sz w:val="28"/>
          <w:szCs w:val="28"/>
        </w:rPr>
        <w:t>(подпись врача-стоматолога)</w:t>
      </w:r>
    </w:p>
    <w:p w14:paraId="4ADC4274" w14:textId="09330041" w:rsidR="004274D7" w:rsidRPr="00F37902" w:rsidRDefault="004274D7" w:rsidP="00A12FBB">
      <w:pPr>
        <w:tabs>
          <w:tab w:val="left" w:pos="7365"/>
        </w:tabs>
        <w:spacing w:after="0" w:line="240" w:lineRule="auto"/>
        <w:rPr>
          <w:rFonts w:ascii="Times New Roman" w:hAnsi="Times New Roman" w:cs="Times New Roman"/>
          <w:sz w:val="28"/>
          <w:szCs w:val="28"/>
        </w:rPr>
      </w:pPr>
      <w:r w:rsidRPr="00F37902">
        <w:rPr>
          <w:rFonts w:ascii="Times New Roman" w:hAnsi="Times New Roman" w:cs="Times New Roman"/>
          <w:sz w:val="28"/>
          <w:szCs w:val="28"/>
        </w:rPr>
        <w:t>Поскольку данный метод обследования/лечения не показан пациенту, он не внесен в план лечения.</w:t>
      </w:r>
      <w:r w:rsidRPr="00F37902">
        <w:rPr>
          <w:rFonts w:ascii="Times New Roman" w:hAnsi="Times New Roman" w:cs="Times New Roman"/>
          <w:sz w:val="28"/>
          <w:szCs w:val="28"/>
        </w:rPr>
        <w:br/>
        <w:t>«___» ___________________20____г.              ___________________________</w:t>
      </w:r>
    </w:p>
    <w:p w14:paraId="7EEE2890" w14:textId="77777777" w:rsidR="004274D7" w:rsidRPr="00F37902" w:rsidRDefault="004274D7" w:rsidP="00A12FBB">
      <w:pPr>
        <w:tabs>
          <w:tab w:val="left" w:pos="7365"/>
        </w:tabs>
        <w:spacing w:after="0" w:line="240" w:lineRule="auto"/>
        <w:rPr>
          <w:rFonts w:ascii="Times New Roman" w:hAnsi="Times New Roman" w:cs="Times New Roman"/>
          <w:sz w:val="28"/>
          <w:szCs w:val="28"/>
        </w:rPr>
      </w:pPr>
      <w:r w:rsidRPr="00F37902">
        <w:rPr>
          <w:rFonts w:ascii="Times New Roman" w:hAnsi="Times New Roman" w:cs="Times New Roman"/>
          <w:sz w:val="28"/>
          <w:szCs w:val="28"/>
        </w:rPr>
        <w:t>(подпись пациента)</w:t>
      </w:r>
    </w:p>
    <w:p w14:paraId="11972702" w14:textId="0B2349AB" w:rsidR="004274D7" w:rsidRPr="00F37902" w:rsidRDefault="004274D7" w:rsidP="00A12FBB">
      <w:pPr>
        <w:tabs>
          <w:tab w:val="left" w:pos="7365"/>
        </w:tabs>
        <w:spacing w:after="0" w:line="240" w:lineRule="auto"/>
        <w:rPr>
          <w:rFonts w:ascii="Times New Roman" w:hAnsi="Times New Roman" w:cs="Times New Roman"/>
          <w:sz w:val="28"/>
          <w:szCs w:val="28"/>
        </w:rPr>
      </w:pPr>
      <w:r w:rsidRPr="00F37902">
        <w:rPr>
          <w:rFonts w:ascii="Times New Roman" w:hAnsi="Times New Roman" w:cs="Times New Roman"/>
          <w:sz w:val="28"/>
          <w:szCs w:val="28"/>
        </w:rPr>
        <w:t>«___» ___________________20____г.              ___________________________</w:t>
      </w:r>
    </w:p>
    <w:p w14:paraId="6EC03397" w14:textId="77777777" w:rsidR="004274D7" w:rsidRPr="00F37902" w:rsidRDefault="004274D7" w:rsidP="00A12FBB">
      <w:pPr>
        <w:tabs>
          <w:tab w:val="left" w:pos="7365"/>
        </w:tabs>
        <w:spacing w:after="0" w:line="240" w:lineRule="auto"/>
        <w:rPr>
          <w:rFonts w:ascii="Times New Roman" w:hAnsi="Times New Roman" w:cs="Times New Roman"/>
          <w:sz w:val="28"/>
          <w:szCs w:val="28"/>
        </w:rPr>
      </w:pPr>
      <w:r w:rsidRPr="00F37902">
        <w:rPr>
          <w:rFonts w:ascii="Times New Roman" w:hAnsi="Times New Roman" w:cs="Times New Roman"/>
          <w:sz w:val="28"/>
          <w:szCs w:val="28"/>
        </w:rPr>
        <w:t>(подпись врача-стоматолога)</w:t>
      </w:r>
    </w:p>
    <w:p w14:paraId="4407D4AB" w14:textId="77777777" w:rsidR="004674FB" w:rsidRPr="00F37902" w:rsidRDefault="004674FB" w:rsidP="001C5AA8">
      <w:pPr>
        <w:tabs>
          <w:tab w:val="left" w:pos="7365"/>
        </w:tabs>
        <w:spacing w:after="0" w:line="360" w:lineRule="auto"/>
        <w:rPr>
          <w:rFonts w:ascii="Times New Roman" w:hAnsi="Times New Roman" w:cs="Times New Roman"/>
          <w:sz w:val="28"/>
          <w:szCs w:val="28"/>
        </w:rPr>
      </w:pPr>
    </w:p>
    <w:sectPr w:rsidR="004674FB" w:rsidRPr="00F37902" w:rsidSect="00E70A30">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4BA0" w14:textId="77777777" w:rsidR="006724D9" w:rsidRDefault="006724D9" w:rsidP="00600605">
      <w:pPr>
        <w:spacing w:after="0" w:line="240" w:lineRule="auto"/>
      </w:pPr>
      <w:r>
        <w:separator/>
      </w:r>
    </w:p>
  </w:endnote>
  <w:endnote w:type="continuationSeparator" w:id="0">
    <w:p w14:paraId="7FC84BAF" w14:textId="77777777" w:rsidR="006724D9" w:rsidRDefault="006724D9" w:rsidP="0060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1E1C" w14:textId="77777777" w:rsidR="00B24E9B" w:rsidRDefault="00B24E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67D7" w14:textId="77777777" w:rsidR="00B24E9B" w:rsidRDefault="00B24E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E09F" w14:textId="77777777" w:rsidR="00B24E9B" w:rsidRDefault="00B24E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8BD30" w14:textId="77777777" w:rsidR="006724D9" w:rsidRDefault="006724D9" w:rsidP="00600605">
      <w:pPr>
        <w:spacing w:after="0" w:line="240" w:lineRule="auto"/>
      </w:pPr>
      <w:r>
        <w:separator/>
      </w:r>
    </w:p>
  </w:footnote>
  <w:footnote w:type="continuationSeparator" w:id="0">
    <w:p w14:paraId="001C37CA" w14:textId="77777777" w:rsidR="006724D9" w:rsidRDefault="006724D9" w:rsidP="00600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2304" w14:textId="77777777" w:rsidR="00B24E9B" w:rsidRDefault="00B24E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804845"/>
      <w:docPartObj>
        <w:docPartGallery w:val="Page Numbers (Top of Page)"/>
        <w:docPartUnique/>
      </w:docPartObj>
    </w:sdtPr>
    <w:sdtContent>
      <w:p w14:paraId="03F9BA91" w14:textId="77777777" w:rsidR="00B24E9B" w:rsidRDefault="00B24E9B">
        <w:pPr>
          <w:pStyle w:val="a3"/>
          <w:jc w:val="center"/>
        </w:pPr>
        <w:r w:rsidRPr="00D4702F">
          <w:rPr>
            <w:rFonts w:ascii="Times New Roman" w:hAnsi="Times New Roman" w:cs="Times New Roman"/>
            <w:sz w:val="28"/>
            <w:szCs w:val="28"/>
          </w:rPr>
          <w:fldChar w:fldCharType="begin"/>
        </w:r>
        <w:r w:rsidRPr="00D4702F">
          <w:rPr>
            <w:rFonts w:ascii="Times New Roman" w:hAnsi="Times New Roman" w:cs="Times New Roman"/>
            <w:sz w:val="28"/>
            <w:szCs w:val="28"/>
          </w:rPr>
          <w:instrText>PAGE   \* MERGEFORMAT</w:instrText>
        </w:r>
        <w:r w:rsidRPr="00D4702F">
          <w:rPr>
            <w:rFonts w:ascii="Times New Roman" w:hAnsi="Times New Roman" w:cs="Times New Roman"/>
            <w:sz w:val="28"/>
            <w:szCs w:val="28"/>
          </w:rPr>
          <w:fldChar w:fldCharType="separate"/>
        </w:r>
        <w:r w:rsidR="00207575">
          <w:rPr>
            <w:rFonts w:ascii="Times New Roman" w:hAnsi="Times New Roman" w:cs="Times New Roman"/>
            <w:noProof/>
            <w:sz w:val="28"/>
            <w:szCs w:val="28"/>
          </w:rPr>
          <w:t>1</w:t>
        </w:r>
        <w:r w:rsidRPr="00D4702F">
          <w:rPr>
            <w:rFonts w:ascii="Times New Roman" w:hAnsi="Times New Roman" w:cs="Times New Roman"/>
            <w:sz w:val="28"/>
            <w:szCs w:val="28"/>
          </w:rPr>
          <w:fldChar w:fldCharType="end"/>
        </w:r>
      </w:p>
    </w:sdtContent>
  </w:sdt>
  <w:p w14:paraId="1E76EFF8" w14:textId="77777777" w:rsidR="00B24E9B" w:rsidRDefault="00B24E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9AB2" w14:textId="77777777" w:rsidR="00B24E9B" w:rsidRDefault="00B24E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FE2"/>
    <w:multiLevelType w:val="hybridMultilevel"/>
    <w:tmpl w:val="91421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90226"/>
    <w:multiLevelType w:val="hybridMultilevel"/>
    <w:tmpl w:val="18363D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FB7CCE"/>
    <w:multiLevelType w:val="hybridMultilevel"/>
    <w:tmpl w:val="D3FCEC56"/>
    <w:lvl w:ilvl="0" w:tplc="ABA2E3E2">
      <w:start w:val="1"/>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652740"/>
    <w:multiLevelType w:val="hybridMultilevel"/>
    <w:tmpl w:val="56B6D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88700C"/>
    <w:multiLevelType w:val="hybridMultilevel"/>
    <w:tmpl w:val="B1D24AA2"/>
    <w:lvl w:ilvl="0" w:tplc="612C33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C09FB"/>
    <w:multiLevelType w:val="hybridMultilevel"/>
    <w:tmpl w:val="239A3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4B258A"/>
    <w:multiLevelType w:val="hybridMultilevel"/>
    <w:tmpl w:val="AFB68E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865210C"/>
    <w:multiLevelType w:val="hybridMultilevel"/>
    <w:tmpl w:val="EFEA6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D562F2"/>
    <w:multiLevelType w:val="hybridMultilevel"/>
    <w:tmpl w:val="3B5C9B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8F62E5"/>
    <w:multiLevelType w:val="hybridMultilevel"/>
    <w:tmpl w:val="4CDAB43A"/>
    <w:lvl w:ilvl="0" w:tplc="612C336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2522B6"/>
    <w:multiLevelType w:val="hybridMultilevel"/>
    <w:tmpl w:val="83CEE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7B530B"/>
    <w:multiLevelType w:val="hybridMultilevel"/>
    <w:tmpl w:val="35CC5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FA5AB0"/>
    <w:multiLevelType w:val="hybridMultilevel"/>
    <w:tmpl w:val="91FAD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74AB2"/>
    <w:multiLevelType w:val="hybridMultilevel"/>
    <w:tmpl w:val="1BEC8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5D3DF2"/>
    <w:multiLevelType w:val="hybridMultilevel"/>
    <w:tmpl w:val="73C6F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5D464C"/>
    <w:multiLevelType w:val="hybridMultilevel"/>
    <w:tmpl w:val="EE0E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4951C2"/>
    <w:multiLevelType w:val="hybridMultilevel"/>
    <w:tmpl w:val="9FE6B6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C247F55"/>
    <w:multiLevelType w:val="hybridMultilevel"/>
    <w:tmpl w:val="81A29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B049C3"/>
    <w:multiLevelType w:val="hybridMultilevel"/>
    <w:tmpl w:val="E1C87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6317D5"/>
    <w:multiLevelType w:val="hybridMultilevel"/>
    <w:tmpl w:val="F43A0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9D407EC"/>
    <w:multiLevelType w:val="hybridMultilevel"/>
    <w:tmpl w:val="EE585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51B39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6F190D"/>
    <w:multiLevelType w:val="hybridMultilevel"/>
    <w:tmpl w:val="D4181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463945"/>
    <w:multiLevelType w:val="hybridMultilevel"/>
    <w:tmpl w:val="C6A8BA9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15:restartNumberingAfterBreak="0">
    <w:nsid w:val="6E436275"/>
    <w:multiLevelType w:val="hybridMultilevel"/>
    <w:tmpl w:val="DA882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C001A0"/>
    <w:multiLevelType w:val="multilevel"/>
    <w:tmpl w:val="859081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F276B0B"/>
    <w:multiLevelType w:val="hybridMultilevel"/>
    <w:tmpl w:val="C9F41C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07640F7"/>
    <w:multiLevelType w:val="hybridMultilevel"/>
    <w:tmpl w:val="0F78E7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13D01A9"/>
    <w:multiLevelType w:val="hybridMultilevel"/>
    <w:tmpl w:val="DA6E6E22"/>
    <w:lvl w:ilvl="0" w:tplc="39304E8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B03C84"/>
    <w:multiLevelType w:val="hybridMultilevel"/>
    <w:tmpl w:val="3B5C9B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138034308">
    <w:abstractNumId w:val="30"/>
  </w:num>
  <w:num w:numId="2" w16cid:durableId="2138453707">
    <w:abstractNumId w:val="6"/>
  </w:num>
  <w:num w:numId="3" w16cid:durableId="1843543103">
    <w:abstractNumId w:val="19"/>
  </w:num>
  <w:num w:numId="4" w16cid:durableId="82724929">
    <w:abstractNumId w:val="25"/>
  </w:num>
  <w:num w:numId="5" w16cid:durableId="1271471695">
    <w:abstractNumId w:val="29"/>
  </w:num>
  <w:num w:numId="6" w16cid:durableId="2095929172">
    <w:abstractNumId w:val="21"/>
  </w:num>
  <w:num w:numId="7" w16cid:durableId="1875263299">
    <w:abstractNumId w:val="8"/>
  </w:num>
  <w:num w:numId="8" w16cid:durableId="950282191">
    <w:abstractNumId w:val="12"/>
  </w:num>
  <w:num w:numId="9" w16cid:durableId="487017236">
    <w:abstractNumId w:val="13"/>
  </w:num>
  <w:num w:numId="10" w16cid:durableId="1805854909">
    <w:abstractNumId w:val="5"/>
  </w:num>
  <w:num w:numId="11" w16cid:durableId="101729922">
    <w:abstractNumId w:val="27"/>
  </w:num>
  <w:num w:numId="12" w16cid:durableId="107702844">
    <w:abstractNumId w:val="1"/>
  </w:num>
  <w:num w:numId="13" w16cid:durableId="1329751809">
    <w:abstractNumId w:val="4"/>
  </w:num>
  <w:num w:numId="14" w16cid:durableId="1313018836">
    <w:abstractNumId w:val="7"/>
  </w:num>
  <w:num w:numId="15" w16cid:durableId="1728382686">
    <w:abstractNumId w:val="17"/>
  </w:num>
  <w:num w:numId="16" w16cid:durableId="1910337956">
    <w:abstractNumId w:val="9"/>
  </w:num>
  <w:num w:numId="17" w16cid:durableId="557783811">
    <w:abstractNumId w:val="16"/>
  </w:num>
  <w:num w:numId="18" w16cid:durableId="1689869937">
    <w:abstractNumId w:val="3"/>
  </w:num>
  <w:num w:numId="19" w16cid:durableId="120806488">
    <w:abstractNumId w:val="14"/>
  </w:num>
  <w:num w:numId="20" w16cid:durableId="980113976">
    <w:abstractNumId w:val="24"/>
  </w:num>
  <w:num w:numId="21" w16cid:durableId="143745257">
    <w:abstractNumId w:val="18"/>
  </w:num>
  <w:num w:numId="22" w16cid:durableId="962226158">
    <w:abstractNumId w:val="26"/>
  </w:num>
  <w:num w:numId="23" w16cid:durableId="815146525">
    <w:abstractNumId w:val="15"/>
  </w:num>
  <w:num w:numId="24" w16cid:durableId="130680100">
    <w:abstractNumId w:val="23"/>
  </w:num>
  <w:num w:numId="25" w16cid:durableId="168375155">
    <w:abstractNumId w:val="11"/>
  </w:num>
  <w:num w:numId="26" w16cid:durableId="560755182">
    <w:abstractNumId w:val="22"/>
  </w:num>
  <w:num w:numId="27" w16cid:durableId="463499081">
    <w:abstractNumId w:val="10"/>
  </w:num>
  <w:num w:numId="28" w16cid:durableId="1301379425">
    <w:abstractNumId w:val="28"/>
  </w:num>
  <w:num w:numId="29" w16cid:durableId="1802767465">
    <w:abstractNumId w:val="20"/>
  </w:num>
  <w:num w:numId="30" w16cid:durableId="2101372177">
    <w:abstractNumId w:val="0"/>
  </w:num>
  <w:num w:numId="31" w16cid:durableId="353652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605"/>
    <w:rsid w:val="00024921"/>
    <w:rsid w:val="000577AB"/>
    <w:rsid w:val="000744D3"/>
    <w:rsid w:val="000759ED"/>
    <w:rsid w:val="000A5067"/>
    <w:rsid w:val="000C226C"/>
    <w:rsid w:val="000C4EC1"/>
    <w:rsid w:val="00192CF8"/>
    <w:rsid w:val="001C5AA8"/>
    <w:rsid w:val="001D6F39"/>
    <w:rsid w:val="001F4113"/>
    <w:rsid w:val="00207575"/>
    <w:rsid w:val="002120DB"/>
    <w:rsid w:val="0022134A"/>
    <w:rsid w:val="00257034"/>
    <w:rsid w:val="00261274"/>
    <w:rsid w:val="00277BCE"/>
    <w:rsid w:val="00277BF3"/>
    <w:rsid w:val="002A3ECF"/>
    <w:rsid w:val="002C27B1"/>
    <w:rsid w:val="002C724A"/>
    <w:rsid w:val="002E127E"/>
    <w:rsid w:val="002F0DF3"/>
    <w:rsid w:val="00323AE4"/>
    <w:rsid w:val="003457B3"/>
    <w:rsid w:val="003804C2"/>
    <w:rsid w:val="00396C3D"/>
    <w:rsid w:val="003A2023"/>
    <w:rsid w:val="003A2B92"/>
    <w:rsid w:val="003C7889"/>
    <w:rsid w:val="003E1E61"/>
    <w:rsid w:val="003F6DD4"/>
    <w:rsid w:val="004218F8"/>
    <w:rsid w:val="00425786"/>
    <w:rsid w:val="004274D7"/>
    <w:rsid w:val="004303DC"/>
    <w:rsid w:val="00436C09"/>
    <w:rsid w:val="00456A27"/>
    <w:rsid w:val="004674FB"/>
    <w:rsid w:val="00524A25"/>
    <w:rsid w:val="00542076"/>
    <w:rsid w:val="00564ACE"/>
    <w:rsid w:val="00583B64"/>
    <w:rsid w:val="005A2AEF"/>
    <w:rsid w:val="005C4980"/>
    <w:rsid w:val="00600605"/>
    <w:rsid w:val="00603ACC"/>
    <w:rsid w:val="00621206"/>
    <w:rsid w:val="006403E0"/>
    <w:rsid w:val="006559A3"/>
    <w:rsid w:val="006724D9"/>
    <w:rsid w:val="006E44BC"/>
    <w:rsid w:val="007351BF"/>
    <w:rsid w:val="0077374D"/>
    <w:rsid w:val="00797315"/>
    <w:rsid w:val="007A739C"/>
    <w:rsid w:val="007B5663"/>
    <w:rsid w:val="007C2043"/>
    <w:rsid w:val="007C714C"/>
    <w:rsid w:val="007D77C4"/>
    <w:rsid w:val="007E760A"/>
    <w:rsid w:val="008335FD"/>
    <w:rsid w:val="00840A08"/>
    <w:rsid w:val="00870D80"/>
    <w:rsid w:val="00892EEA"/>
    <w:rsid w:val="008D5BE1"/>
    <w:rsid w:val="009065DD"/>
    <w:rsid w:val="00906D2B"/>
    <w:rsid w:val="009146F8"/>
    <w:rsid w:val="009320D7"/>
    <w:rsid w:val="00947C13"/>
    <w:rsid w:val="00950294"/>
    <w:rsid w:val="00986A2E"/>
    <w:rsid w:val="009928B2"/>
    <w:rsid w:val="009A69FF"/>
    <w:rsid w:val="009A7421"/>
    <w:rsid w:val="009B3864"/>
    <w:rsid w:val="009D75C4"/>
    <w:rsid w:val="009E7A93"/>
    <w:rsid w:val="009F7E98"/>
    <w:rsid w:val="00A12FBB"/>
    <w:rsid w:val="00A47554"/>
    <w:rsid w:val="00A866CD"/>
    <w:rsid w:val="00A917C5"/>
    <w:rsid w:val="00AD4292"/>
    <w:rsid w:val="00B10B66"/>
    <w:rsid w:val="00B24E9B"/>
    <w:rsid w:val="00B302AB"/>
    <w:rsid w:val="00B44134"/>
    <w:rsid w:val="00B82C9C"/>
    <w:rsid w:val="00B927AF"/>
    <w:rsid w:val="00BB7F27"/>
    <w:rsid w:val="00BC74A5"/>
    <w:rsid w:val="00BD13A4"/>
    <w:rsid w:val="00BF2ED1"/>
    <w:rsid w:val="00C45475"/>
    <w:rsid w:val="00C52022"/>
    <w:rsid w:val="00C5509D"/>
    <w:rsid w:val="00C840A9"/>
    <w:rsid w:val="00CE4808"/>
    <w:rsid w:val="00D34042"/>
    <w:rsid w:val="00D46B59"/>
    <w:rsid w:val="00D4702F"/>
    <w:rsid w:val="00D64A85"/>
    <w:rsid w:val="00D722E4"/>
    <w:rsid w:val="00DB6BFF"/>
    <w:rsid w:val="00DC4B6B"/>
    <w:rsid w:val="00DC6F78"/>
    <w:rsid w:val="00E70A30"/>
    <w:rsid w:val="00E84EDF"/>
    <w:rsid w:val="00E9124A"/>
    <w:rsid w:val="00E95BDD"/>
    <w:rsid w:val="00EB3CC3"/>
    <w:rsid w:val="00ED30AB"/>
    <w:rsid w:val="00EF463A"/>
    <w:rsid w:val="00F32AA3"/>
    <w:rsid w:val="00F37902"/>
    <w:rsid w:val="00F52538"/>
    <w:rsid w:val="00F73B30"/>
    <w:rsid w:val="00FC67AE"/>
    <w:rsid w:val="00FE0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BF68"/>
  <w15:chartTrackingRefBased/>
  <w15:docId w15:val="{2E92C59B-5776-4170-B8CD-20FDB535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605"/>
    <w:pPr>
      <w:spacing w:after="200" w:line="276" w:lineRule="auto"/>
    </w:pPr>
  </w:style>
  <w:style w:type="paragraph" w:styleId="1">
    <w:name w:val="heading 1"/>
    <w:basedOn w:val="a"/>
    <w:next w:val="a"/>
    <w:link w:val="10"/>
    <w:uiPriority w:val="9"/>
    <w:qFormat/>
    <w:rsid w:val="00564A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47C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6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0605"/>
  </w:style>
  <w:style w:type="paragraph" w:styleId="a5">
    <w:name w:val="footer"/>
    <w:basedOn w:val="a"/>
    <w:link w:val="a6"/>
    <w:uiPriority w:val="99"/>
    <w:unhideWhenUsed/>
    <w:rsid w:val="006006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0605"/>
  </w:style>
  <w:style w:type="table" w:styleId="a7">
    <w:name w:val="Table Grid"/>
    <w:basedOn w:val="a1"/>
    <w:uiPriority w:val="39"/>
    <w:rsid w:val="0060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slug-vol">
    <w:name w:val="pop-slug-vol"/>
    <w:uiPriority w:val="99"/>
    <w:rsid w:val="00600605"/>
    <w:rPr>
      <w:rFonts w:cs="Times New Roman"/>
    </w:rPr>
  </w:style>
  <w:style w:type="paragraph" w:styleId="a8">
    <w:name w:val="annotation text"/>
    <w:basedOn w:val="a"/>
    <w:link w:val="a9"/>
    <w:uiPriority w:val="99"/>
    <w:unhideWhenUsed/>
    <w:qFormat/>
    <w:rsid w:val="00600605"/>
    <w:pPr>
      <w:spacing w:after="0" w:line="240" w:lineRule="auto"/>
      <w:ind w:firstLine="709"/>
      <w:jc w:val="both"/>
    </w:pPr>
    <w:rPr>
      <w:rFonts w:ascii="Times New Roman" w:hAnsi="Times New Roman"/>
      <w:sz w:val="20"/>
      <w:szCs w:val="20"/>
    </w:rPr>
  </w:style>
  <w:style w:type="character" w:customStyle="1" w:styleId="a9">
    <w:name w:val="Текст примечания Знак"/>
    <w:basedOn w:val="a0"/>
    <w:link w:val="a8"/>
    <w:uiPriority w:val="99"/>
    <w:rsid w:val="00600605"/>
    <w:rPr>
      <w:rFonts w:ascii="Times New Roman" w:hAnsi="Times New Roman"/>
      <w:sz w:val="20"/>
      <w:szCs w:val="20"/>
    </w:rPr>
  </w:style>
  <w:style w:type="paragraph" w:customStyle="1" w:styleId="aa">
    <w:name w:val="Содержимое врезки"/>
    <w:basedOn w:val="a"/>
    <w:qFormat/>
    <w:rsid w:val="00600605"/>
    <w:pPr>
      <w:spacing w:after="0" w:line="360" w:lineRule="auto"/>
      <w:ind w:firstLine="709"/>
      <w:jc w:val="both"/>
    </w:pPr>
    <w:rPr>
      <w:rFonts w:ascii="Times New Roman" w:hAnsi="Times New Roman"/>
      <w:sz w:val="24"/>
    </w:rPr>
  </w:style>
  <w:style w:type="paragraph" w:styleId="ab">
    <w:name w:val="List Paragraph"/>
    <w:basedOn w:val="a"/>
    <w:link w:val="ac"/>
    <w:uiPriority w:val="34"/>
    <w:qFormat/>
    <w:rsid w:val="00600605"/>
    <w:pPr>
      <w:ind w:left="720"/>
      <w:contextualSpacing/>
    </w:pPr>
  </w:style>
  <w:style w:type="character" w:customStyle="1" w:styleId="ac">
    <w:name w:val="Абзац списка Знак"/>
    <w:link w:val="ab"/>
    <w:uiPriority w:val="34"/>
    <w:rsid w:val="00600605"/>
  </w:style>
  <w:style w:type="paragraph" w:customStyle="1" w:styleId="ad">
    <w:name w:val="Наим. раздела"/>
    <w:basedOn w:val="a"/>
    <w:link w:val="ae"/>
    <w:qFormat/>
    <w:rsid w:val="00600605"/>
    <w:pPr>
      <w:keepNext/>
      <w:keepLines/>
      <w:spacing w:before="240" w:after="0" w:line="360" w:lineRule="auto"/>
      <w:ind w:firstLine="709"/>
      <w:contextualSpacing/>
      <w:jc w:val="center"/>
      <w:outlineLvl w:val="0"/>
    </w:pPr>
    <w:rPr>
      <w:rFonts w:ascii="Times New Roman" w:eastAsia="Sans" w:hAnsi="Times New Roman" w:cs="Times New Roman"/>
      <w:b/>
      <w:sz w:val="28"/>
      <w:szCs w:val="20"/>
      <w:lang w:eastAsia="ru-RU"/>
    </w:rPr>
  </w:style>
  <w:style w:type="character" w:customStyle="1" w:styleId="ae">
    <w:name w:val="Наим. раздела Знак"/>
    <w:link w:val="ad"/>
    <w:rsid w:val="00600605"/>
    <w:rPr>
      <w:rFonts w:ascii="Times New Roman" w:eastAsia="Sans" w:hAnsi="Times New Roman" w:cs="Times New Roman"/>
      <w:b/>
      <w:sz w:val="28"/>
      <w:szCs w:val="20"/>
      <w:lang w:eastAsia="ru-RU"/>
    </w:rPr>
  </w:style>
  <w:style w:type="paragraph" w:styleId="af">
    <w:name w:val="Normal (Web)"/>
    <w:basedOn w:val="a"/>
    <w:link w:val="af0"/>
    <w:uiPriority w:val="99"/>
    <w:unhideWhenUsed/>
    <w:qFormat/>
    <w:rsid w:val="00600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Интернет) Знак"/>
    <w:basedOn w:val="a0"/>
    <w:link w:val="af"/>
    <w:uiPriority w:val="99"/>
    <w:rsid w:val="00600605"/>
    <w:rPr>
      <w:rFonts w:ascii="Times New Roman" w:eastAsia="Times New Roman" w:hAnsi="Times New Roman" w:cs="Times New Roman"/>
      <w:sz w:val="24"/>
      <w:szCs w:val="24"/>
      <w:lang w:eastAsia="ru-RU"/>
    </w:rPr>
  </w:style>
  <w:style w:type="paragraph" w:customStyle="1" w:styleId="11">
    <w:name w:val="Текст в 1 разделе"/>
    <w:basedOn w:val="a"/>
    <w:link w:val="12"/>
    <w:qFormat/>
    <w:rsid w:val="003E1E61"/>
    <w:pPr>
      <w:spacing w:after="0" w:line="360" w:lineRule="auto"/>
      <w:ind w:firstLine="709"/>
      <w:jc w:val="both"/>
    </w:pPr>
    <w:rPr>
      <w:rFonts w:ascii="Calibri" w:eastAsia="Times New Roman" w:hAnsi="Calibri" w:cs="Times New Roman"/>
      <w:sz w:val="20"/>
      <w:szCs w:val="24"/>
    </w:rPr>
  </w:style>
  <w:style w:type="character" w:customStyle="1" w:styleId="12">
    <w:name w:val="Текст в 1 разделе Знак"/>
    <w:link w:val="11"/>
    <w:rsid w:val="003E1E61"/>
    <w:rPr>
      <w:rFonts w:ascii="Calibri" w:eastAsia="Times New Roman" w:hAnsi="Calibri" w:cs="Times New Roman"/>
      <w:sz w:val="20"/>
      <w:szCs w:val="24"/>
    </w:rPr>
  </w:style>
  <w:style w:type="character" w:styleId="af1">
    <w:name w:val="Hyperlink"/>
    <w:basedOn w:val="a0"/>
    <w:uiPriority w:val="99"/>
    <w:unhideWhenUsed/>
    <w:rsid w:val="003E1E61"/>
    <w:rPr>
      <w:color w:val="0563C1" w:themeColor="hyperlink"/>
      <w:u w:val="single"/>
    </w:rPr>
  </w:style>
  <w:style w:type="character" w:styleId="af2">
    <w:name w:val="Strong"/>
    <w:basedOn w:val="a0"/>
    <w:uiPriority w:val="22"/>
    <w:rsid w:val="003E1E61"/>
    <w:rPr>
      <w:b/>
      <w:bCs/>
    </w:rPr>
  </w:style>
  <w:style w:type="character" w:customStyle="1" w:styleId="af3">
    <w:name w:val="Основной текст_"/>
    <w:basedOn w:val="a0"/>
    <w:link w:val="13"/>
    <w:rsid w:val="00C840A9"/>
    <w:rPr>
      <w:rFonts w:ascii="Calibri" w:eastAsia="Calibri" w:hAnsi="Calibri" w:cs="Calibri"/>
      <w:color w:val="505369"/>
      <w:sz w:val="30"/>
      <w:szCs w:val="30"/>
    </w:rPr>
  </w:style>
  <w:style w:type="paragraph" w:customStyle="1" w:styleId="13">
    <w:name w:val="Основной текст1"/>
    <w:basedOn w:val="a"/>
    <w:link w:val="af3"/>
    <w:rsid w:val="00C840A9"/>
    <w:pPr>
      <w:widowControl w:val="0"/>
      <w:spacing w:after="600" w:line="240" w:lineRule="auto"/>
      <w:jc w:val="right"/>
    </w:pPr>
    <w:rPr>
      <w:rFonts w:ascii="Calibri" w:eastAsia="Calibri" w:hAnsi="Calibri" w:cs="Calibri"/>
      <w:color w:val="505369"/>
      <w:sz w:val="30"/>
      <w:szCs w:val="30"/>
    </w:rPr>
  </w:style>
  <w:style w:type="character" w:customStyle="1" w:styleId="2">
    <w:name w:val="Основной текст (2)_"/>
    <w:basedOn w:val="a0"/>
    <w:link w:val="20"/>
    <w:rsid w:val="00BB7F27"/>
    <w:rPr>
      <w:rFonts w:ascii="Calibri" w:eastAsia="Calibri" w:hAnsi="Calibri" w:cs="Calibri"/>
      <w:color w:val="EBEBEB"/>
      <w:w w:val="80"/>
      <w:sz w:val="52"/>
      <w:szCs w:val="52"/>
    </w:rPr>
  </w:style>
  <w:style w:type="paragraph" w:customStyle="1" w:styleId="20">
    <w:name w:val="Основной текст (2)"/>
    <w:basedOn w:val="a"/>
    <w:link w:val="2"/>
    <w:rsid w:val="00BB7F27"/>
    <w:pPr>
      <w:widowControl w:val="0"/>
      <w:spacing w:after="3380" w:line="206" w:lineRule="auto"/>
      <w:ind w:left="4660"/>
    </w:pPr>
    <w:rPr>
      <w:rFonts w:ascii="Calibri" w:eastAsia="Calibri" w:hAnsi="Calibri" w:cs="Calibri"/>
      <w:color w:val="EBEBEB"/>
      <w:w w:val="80"/>
      <w:sz w:val="52"/>
      <w:szCs w:val="52"/>
    </w:rPr>
  </w:style>
  <w:style w:type="character" w:customStyle="1" w:styleId="af4">
    <w:name w:val="Подпись к картинке_"/>
    <w:basedOn w:val="a0"/>
    <w:link w:val="af5"/>
    <w:rsid w:val="00BB7F27"/>
    <w:rPr>
      <w:rFonts w:ascii="Arial" w:eastAsia="Arial" w:hAnsi="Arial" w:cs="Arial"/>
      <w:color w:val="EBEBEB"/>
      <w:sz w:val="34"/>
      <w:szCs w:val="34"/>
    </w:rPr>
  </w:style>
  <w:style w:type="paragraph" w:customStyle="1" w:styleId="af5">
    <w:name w:val="Подпись к картинке"/>
    <w:basedOn w:val="a"/>
    <w:link w:val="af4"/>
    <w:rsid w:val="00BB7F27"/>
    <w:pPr>
      <w:widowControl w:val="0"/>
      <w:spacing w:after="0" w:line="240" w:lineRule="auto"/>
    </w:pPr>
    <w:rPr>
      <w:rFonts w:ascii="Arial" w:eastAsia="Arial" w:hAnsi="Arial" w:cs="Arial"/>
      <w:color w:val="EBEBEB"/>
      <w:sz w:val="34"/>
      <w:szCs w:val="34"/>
    </w:rPr>
  </w:style>
  <w:style w:type="character" w:customStyle="1" w:styleId="af6">
    <w:name w:val="Подпись к таблице_"/>
    <w:basedOn w:val="a0"/>
    <w:link w:val="af7"/>
    <w:rsid w:val="003804C2"/>
    <w:rPr>
      <w:rFonts w:ascii="Times New Roman" w:eastAsia="Times New Roman" w:hAnsi="Times New Roman" w:cs="Times New Roman"/>
      <w:sz w:val="28"/>
      <w:szCs w:val="28"/>
    </w:rPr>
  </w:style>
  <w:style w:type="character" w:customStyle="1" w:styleId="af8">
    <w:name w:val="Другое_"/>
    <w:basedOn w:val="a0"/>
    <w:link w:val="af9"/>
    <w:rsid w:val="003804C2"/>
    <w:rPr>
      <w:rFonts w:ascii="Times New Roman" w:eastAsia="Times New Roman" w:hAnsi="Times New Roman" w:cs="Times New Roman"/>
      <w:sz w:val="28"/>
      <w:szCs w:val="28"/>
    </w:rPr>
  </w:style>
  <w:style w:type="paragraph" w:customStyle="1" w:styleId="af7">
    <w:name w:val="Подпись к таблице"/>
    <w:basedOn w:val="a"/>
    <w:link w:val="af6"/>
    <w:rsid w:val="003804C2"/>
    <w:pPr>
      <w:widowControl w:val="0"/>
      <w:spacing w:after="0" w:line="240" w:lineRule="auto"/>
    </w:pPr>
    <w:rPr>
      <w:rFonts w:ascii="Times New Roman" w:eastAsia="Times New Roman" w:hAnsi="Times New Roman" w:cs="Times New Roman"/>
      <w:sz w:val="28"/>
      <w:szCs w:val="28"/>
    </w:rPr>
  </w:style>
  <w:style w:type="paragraph" w:customStyle="1" w:styleId="af9">
    <w:name w:val="Другое"/>
    <w:basedOn w:val="a"/>
    <w:link w:val="af8"/>
    <w:rsid w:val="003804C2"/>
    <w:pPr>
      <w:widowControl w:val="0"/>
      <w:spacing w:after="0" w:line="360" w:lineRule="auto"/>
      <w:ind w:firstLine="400"/>
    </w:pPr>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947C13"/>
    <w:rPr>
      <w:rFonts w:asciiTheme="majorHAnsi" w:eastAsiaTheme="majorEastAsia" w:hAnsiTheme="majorHAnsi" w:cstheme="majorBidi"/>
      <w:color w:val="1F4D78" w:themeColor="accent1" w:themeShade="7F"/>
      <w:sz w:val="24"/>
      <w:szCs w:val="24"/>
    </w:rPr>
  </w:style>
  <w:style w:type="paragraph" w:styleId="afa">
    <w:name w:val="Balloon Text"/>
    <w:basedOn w:val="a"/>
    <w:link w:val="afb"/>
    <w:uiPriority w:val="99"/>
    <w:semiHidden/>
    <w:unhideWhenUsed/>
    <w:rsid w:val="004303DC"/>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4303DC"/>
    <w:rPr>
      <w:rFonts w:ascii="Segoe UI" w:hAnsi="Segoe UI" w:cs="Segoe UI"/>
      <w:sz w:val="18"/>
      <w:szCs w:val="18"/>
    </w:rPr>
  </w:style>
  <w:style w:type="paragraph" w:styleId="afc">
    <w:name w:val="Title"/>
    <w:basedOn w:val="a"/>
    <w:next w:val="a"/>
    <w:link w:val="afd"/>
    <w:uiPriority w:val="10"/>
    <w:qFormat/>
    <w:rsid w:val="00DC6F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DC6F78"/>
    <w:rPr>
      <w:rFonts w:asciiTheme="majorHAnsi" w:eastAsiaTheme="majorEastAsia" w:hAnsiTheme="majorHAnsi" w:cstheme="majorBidi"/>
      <w:spacing w:val="-10"/>
      <w:kern w:val="28"/>
      <w:sz w:val="56"/>
      <w:szCs w:val="56"/>
    </w:rPr>
  </w:style>
  <w:style w:type="paragraph" w:styleId="14">
    <w:name w:val="toc 1"/>
    <w:basedOn w:val="a"/>
    <w:next w:val="a"/>
    <w:autoRedefine/>
    <w:uiPriority w:val="39"/>
    <w:unhideWhenUsed/>
    <w:rsid w:val="007D77C4"/>
    <w:pPr>
      <w:spacing w:after="120" w:line="360" w:lineRule="auto"/>
      <w:ind w:right="-2"/>
    </w:pPr>
    <w:rPr>
      <w:rFonts w:ascii="Times New Roman" w:hAnsi="Times New Roman" w:cs="Times New Roman"/>
      <w:sz w:val="24"/>
      <w:szCs w:val="24"/>
    </w:rPr>
  </w:style>
  <w:style w:type="paragraph" w:styleId="21">
    <w:name w:val="toc 2"/>
    <w:basedOn w:val="a"/>
    <w:next w:val="a"/>
    <w:autoRedefine/>
    <w:uiPriority w:val="39"/>
    <w:unhideWhenUsed/>
    <w:rsid w:val="00564ACE"/>
    <w:pPr>
      <w:spacing w:before="120" w:after="0"/>
      <w:ind w:left="220"/>
    </w:pPr>
    <w:rPr>
      <w:rFonts w:cstheme="minorHAnsi"/>
      <w:i/>
      <w:iCs/>
      <w:sz w:val="20"/>
      <w:szCs w:val="20"/>
    </w:rPr>
  </w:style>
  <w:style w:type="paragraph" w:styleId="31">
    <w:name w:val="toc 3"/>
    <w:basedOn w:val="a"/>
    <w:next w:val="a"/>
    <w:autoRedefine/>
    <w:uiPriority w:val="39"/>
    <w:unhideWhenUsed/>
    <w:rsid w:val="00564ACE"/>
    <w:pPr>
      <w:spacing w:after="0"/>
      <w:ind w:left="440"/>
    </w:pPr>
    <w:rPr>
      <w:rFonts w:cstheme="minorHAnsi"/>
      <w:sz w:val="20"/>
      <w:szCs w:val="20"/>
    </w:rPr>
  </w:style>
  <w:style w:type="paragraph" w:styleId="4">
    <w:name w:val="toc 4"/>
    <w:basedOn w:val="a"/>
    <w:next w:val="a"/>
    <w:autoRedefine/>
    <w:uiPriority w:val="39"/>
    <w:unhideWhenUsed/>
    <w:rsid w:val="00564ACE"/>
    <w:pPr>
      <w:spacing w:after="0"/>
      <w:ind w:left="660"/>
    </w:pPr>
    <w:rPr>
      <w:rFonts w:cstheme="minorHAnsi"/>
      <w:sz w:val="20"/>
      <w:szCs w:val="20"/>
    </w:rPr>
  </w:style>
  <w:style w:type="paragraph" w:styleId="5">
    <w:name w:val="toc 5"/>
    <w:basedOn w:val="a"/>
    <w:next w:val="a"/>
    <w:autoRedefine/>
    <w:uiPriority w:val="39"/>
    <w:unhideWhenUsed/>
    <w:rsid w:val="00564ACE"/>
    <w:pPr>
      <w:spacing w:after="0"/>
      <w:ind w:left="880"/>
    </w:pPr>
    <w:rPr>
      <w:rFonts w:cstheme="minorHAnsi"/>
      <w:sz w:val="20"/>
      <w:szCs w:val="20"/>
    </w:rPr>
  </w:style>
  <w:style w:type="paragraph" w:styleId="6">
    <w:name w:val="toc 6"/>
    <w:basedOn w:val="a"/>
    <w:next w:val="a"/>
    <w:autoRedefine/>
    <w:uiPriority w:val="39"/>
    <w:unhideWhenUsed/>
    <w:rsid w:val="00564ACE"/>
    <w:pPr>
      <w:spacing w:after="0"/>
      <w:ind w:left="1100"/>
    </w:pPr>
    <w:rPr>
      <w:rFonts w:cstheme="minorHAnsi"/>
      <w:sz w:val="20"/>
      <w:szCs w:val="20"/>
    </w:rPr>
  </w:style>
  <w:style w:type="paragraph" w:styleId="7">
    <w:name w:val="toc 7"/>
    <w:basedOn w:val="a"/>
    <w:next w:val="a"/>
    <w:autoRedefine/>
    <w:uiPriority w:val="39"/>
    <w:unhideWhenUsed/>
    <w:rsid w:val="00564ACE"/>
    <w:pPr>
      <w:spacing w:after="0"/>
      <w:ind w:left="1320"/>
    </w:pPr>
    <w:rPr>
      <w:rFonts w:cstheme="minorHAnsi"/>
      <w:sz w:val="20"/>
      <w:szCs w:val="20"/>
    </w:rPr>
  </w:style>
  <w:style w:type="paragraph" w:styleId="8">
    <w:name w:val="toc 8"/>
    <w:basedOn w:val="a"/>
    <w:next w:val="a"/>
    <w:autoRedefine/>
    <w:uiPriority w:val="39"/>
    <w:unhideWhenUsed/>
    <w:rsid w:val="00564ACE"/>
    <w:pPr>
      <w:spacing w:after="0"/>
      <w:ind w:left="1540"/>
    </w:pPr>
    <w:rPr>
      <w:rFonts w:cstheme="minorHAnsi"/>
      <w:sz w:val="20"/>
      <w:szCs w:val="20"/>
    </w:rPr>
  </w:style>
  <w:style w:type="paragraph" w:styleId="9">
    <w:name w:val="toc 9"/>
    <w:basedOn w:val="a"/>
    <w:next w:val="a"/>
    <w:autoRedefine/>
    <w:uiPriority w:val="39"/>
    <w:unhideWhenUsed/>
    <w:rsid w:val="00564ACE"/>
    <w:pPr>
      <w:spacing w:after="0"/>
      <w:ind w:left="1760"/>
    </w:pPr>
    <w:rPr>
      <w:rFonts w:cstheme="minorHAnsi"/>
      <w:sz w:val="20"/>
      <w:szCs w:val="20"/>
    </w:rPr>
  </w:style>
  <w:style w:type="character" w:customStyle="1" w:styleId="10">
    <w:name w:val="Заголовок 1 Знак"/>
    <w:basedOn w:val="a0"/>
    <w:link w:val="1"/>
    <w:uiPriority w:val="9"/>
    <w:rsid w:val="00564ACE"/>
    <w:rPr>
      <w:rFonts w:asciiTheme="majorHAnsi" w:eastAsiaTheme="majorEastAsia" w:hAnsiTheme="majorHAnsi" w:cstheme="majorBidi"/>
      <w:color w:val="2E74B5" w:themeColor="accent1" w:themeShade="BF"/>
      <w:sz w:val="32"/>
      <w:szCs w:val="32"/>
    </w:rPr>
  </w:style>
  <w:style w:type="paragraph" w:styleId="afe">
    <w:name w:val="TOC Heading"/>
    <w:basedOn w:val="1"/>
    <w:next w:val="a"/>
    <w:uiPriority w:val="39"/>
    <w:unhideWhenUsed/>
    <w:qFormat/>
    <w:rsid w:val="00564ACE"/>
    <w:pPr>
      <w:spacing w:line="259" w:lineRule="auto"/>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5449">
      <w:bodyDiv w:val="1"/>
      <w:marLeft w:val="0"/>
      <w:marRight w:val="0"/>
      <w:marTop w:val="0"/>
      <w:marBottom w:val="0"/>
      <w:divBdr>
        <w:top w:val="none" w:sz="0" w:space="0" w:color="auto"/>
        <w:left w:val="none" w:sz="0" w:space="0" w:color="auto"/>
        <w:bottom w:val="none" w:sz="0" w:space="0" w:color="auto"/>
        <w:right w:val="none" w:sz="0" w:space="0" w:color="auto"/>
      </w:divBdr>
    </w:div>
    <w:div w:id="247544604">
      <w:bodyDiv w:val="1"/>
      <w:marLeft w:val="0"/>
      <w:marRight w:val="0"/>
      <w:marTop w:val="0"/>
      <w:marBottom w:val="0"/>
      <w:divBdr>
        <w:top w:val="none" w:sz="0" w:space="0" w:color="auto"/>
        <w:left w:val="none" w:sz="0" w:space="0" w:color="auto"/>
        <w:bottom w:val="none" w:sz="0" w:space="0" w:color="auto"/>
        <w:right w:val="none" w:sz="0" w:space="0" w:color="auto"/>
      </w:divBdr>
    </w:div>
    <w:div w:id="792557019">
      <w:bodyDiv w:val="1"/>
      <w:marLeft w:val="0"/>
      <w:marRight w:val="0"/>
      <w:marTop w:val="0"/>
      <w:marBottom w:val="0"/>
      <w:divBdr>
        <w:top w:val="none" w:sz="0" w:space="0" w:color="auto"/>
        <w:left w:val="none" w:sz="0" w:space="0" w:color="auto"/>
        <w:bottom w:val="none" w:sz="0" w:space="0" w:color="auto"/>
        <w:right w:val="none" w:sz="0" w:space="0" w:color="auto"/>
      </w:divBdr>
      <w:divsChild>
        <w:div w:id="1303995621">
          <w:marLeft w:val="0"/>
          <w:marRight w:val="0"/>
          <w:marTop w:val="0"/>
          <w:marBottom w:val="0"/>
          <w:divBdr>
            <w:top w:val="none" w:sz="0" w:space="0" w:color="auto"/>
            <w:left w:val="none" w:sz="0" w:space="0" w:color="auto"/>
            <w:bottom w:val="none" w:sz="0" w:space="0" w:color="auto"/>
            <w:right w:val="none" w:sz="0" w:space="0" w:color="auto"/>
          </w:divBdr>
        </w:div>
        <w:div w:id="318967450">
          <w:marLeft w:val="0"/>
          <w:marRight w:val="0"/>
          <w:marTop w:val="0"/>
          <w:marBottom w:val="0"/>
          <w:divBdr>
            <w:top w:val="none" w:sz="0" w:space="0" w:color="auto"/>
            <w:left w:val="none" w:sz="0" w:space="0" w:color="auto"/>
            <w:bottom w:val="none" w:sz="0" w:space="0" w:color="auto"/>
            <w:right w:val="none" w:sz="0" w:space="0" w:color="auto"/>
          </w:divBdr>
          <w:divsChild>
            <w:div w:id="1065838183">
              <w:marLeft w:val="0"/>
              <w:marRight w:val="0"/>
              <w:marTop w:val="0"/>
              <w:marBottom w:val="0"/>
              <w:divBdr>
                <w:top w:val="none" w:sz="0" w:space="0" w:color="auto"/>
                <w:left w:val="none" w:sz="0" w:space="0" w:color="auto"/>
                <w:bottom w:val="none" w:sz="0" w:space="0" w:color="auto"/>
                <w:right w:val="none" w:sz="0" w:space="0" w:color="auto"/>
              </w:divBdr>
              <w:divsChild>
                <w:div w:id="15013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7839">
      <w:bodyDiv w:val="1"/>
      <w:marLeft w:val="0"/>
      <w:marRight w:val="0"/>
      <w:marTop w:val="0"/>
      <w:marBottom w:val="0"/>
      <w:divBdr>
        <w:top w:val="none" w:sz="0" w:space="0" w:color="auto"/>
        <w:left w:val="none" w:sz="0" w:space="0" w:color="auto"/>
        <w:bottom w:val="none" w:sz="0" w:space="0" w:color="auto"/>
        <w:right w:val="none" w:sz="0" w:space="0" w:color="auto"/>
      </w:divBdr>
    </w:div>
    <w:div w:id="821233611">
      <w:bodyDiv w:val="1"/>
      <w:marLeft w:val="0"/>
      <w:marRight w:val="0"/>
      <w:marTop w:val="0"/>
      <w:marBottom w:val="0"/>
      <w:divBdr>
        <w:top w:val="none" w:sz="0" w:space="0" w:color="auto"/>
        <w:left w:val="none" w:sz="0" w:space="0" w:color="auto"/>
        <w:bottom w:val="none" w:sz="0" w:space="0" w:color="auto"/>
        <w:right w:val="none" w:sz="0" w:space="0" w:color="auto"/>
      </w:divBdr>
    </w:div>
    <w:div w:id="1006522895">
      <w:bodyDiv w:val="1"/>
      <w:marLeft w:val="0"/>
      <w:marRight w:val="0"/>
      <w:marTop w:val="0"/>
      <w:marBottom w:val="0"/>
      <w:divBdr>
        <w:top w:val="none" w:sz="0" w:space="0" w:color="auto"/>
        <w:left w:val="none" w:sz="0" w:space="0" w:color="auto"/>
        <w:bottom w:val="none" w:sz="0" w:space="0" w:color="auto"/>
        <w:right w:val="none" w:sz="0" w:space="0" w:color="auto"/>
      </w:divBdr>
    </w:div>
    <w:div w:id="1512140269">
      <w:bodyDiv w:val="1"/>
      <w:marLeft w:val="0"/>
      <w:marRight w:val="0"/>
      <w:marTop w:val="0"/>
      <w:marBottom w:val="0"/>
      <w:divBdr>
        <w:top w:val="none" w:sz="0" w:space="0" w:color="auto"/>
        <w:left w:val="none" w:sz="0" w:space="0" w:color="auto"/>
        <w:bottom w:val="none" w:sz="0" w:space="0" w:color="auto"/>
        <w:right w:val="none" w:sz="0" w:space="0" w:color="auto"/>
      </w:divBdr>
    </w:div>
    <w:div w:id="1809468656">
      <w:bodyDiv w:val="1"/>
      <w:marLeft w:val="0"/>
      <w:marRight w:val="0"/>
      <w:marTop w:val="0"/>
      <w:marBottom w:val="0"/>
      <w:divBdr>
        <w:top w:val="none" w:sz="0" w:space="0" w:color="auto"/>
        <w:left w:val="none" w:sz="0" w:space="0" w:color="auto"/>
        <w:bottom w:val="none" w:sz="0" w:space="0" w:color="auto"/>
        <w:right w:val="none" w:sz="0" w:space="0" w:color="auto"/>
      </w:divBdr>
      <w:divsChild>
        <w:div w:id="2028866732">
          <w:marLeft w:val="0"/>
          <w:marRight w:val="0"/>
          <w:marTop w:val="0"/>
          <w:marBottom w:val="0"/>
          <w:divBdr>
            <w:top w:val="none" w:sz="0" w:space="0" w:color="auto"/>
            <w:left w:val="none" w:sz="0" w:space="0" w:color="auto"/>
            <w:bottom w:val="none" w:sz="0" w:space="0" w:color="auto"/>
            <w:right w:val="none" w:sz="0" w:space="0" w:color="auto"/>
          </w:divBdr>
        </w:div>
        <w:div w:id="484514791">
          <w:marLeft w:val="0"/>
          <w:marRight w:val="0"/>
          <w:marTop w:val="0"/>
          <w:marBottom w:val="0"/>
          <w:divBdr>
            <w:top w:val="none" w:sz="0" w:space="0" w:color="auto"/>
            <w:left w:val="none" w:sz="0" w:space="0" w:color="auto"/>
            <w:bottom w:val="none" w:sz="0" w:space="0" w:color="auto"/>
            <w:right w:val="none" w:sz="0" w:space="0" w:color="auto"/>
          </w:divBdr>
          <w:divsChild>
            <w:div w:id="161508777">
              <w:marLeft w:val="0"/>
              <w:marRight w:val="0"/>
              <w:marTop w:val="0"/>
              <w:marBottom w:val="0"/>
              <w:divBdr>
                <w:top w:val="none" w:sz="0" w:space="0" w:color="auto"/>
                <w:left w:val="none" w:sz="0" w:space="0" w:color="auto"/>
                <w:bottom w:val="none" w:sz="0" w:space="0" w:color="auto"/>
                <w:right w:val="none" w:sz="0" w:space="0" w:color="auto"/>
              </w:divBdr>
              <w:divsChild>
                <w:div w:id="8557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udopedia.net/6_73180_giperesteziya-klassifikatsiya-etiologiya-klinika-diagnostika-lechenie.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80;&#1090;&#1072;&#1083;&#1080;&#1081;\Documents\&#1055;&#1086;&#1083;&#1100;&#1079;&#1086;&#1074;&#1072;&#1090;&#1077;&#1083;&#1100;&#1089;&#1082;&#1080;&#1077;%20&#1096;&#1072;&#1073;&#1083;&#1086;&#1085;&#1099;%20Office\&#1044;&#1080;&#1089;&#1089;&#1077;&#1088;&#1090;&#1072;&#1094;&#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588BE-8B98-40FF-8B3A-B05F6CAD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Диссертация</Template>
  <TotalTime>283</TotalTime>
  <Pages>37</Pages>
  <Words>7875</Words>
  <Characters>44888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Марина Куваева</cp:lastModifiedBy>
  <cp:revision>10</cp:revision>
  <cp:lastPrinted>2022-01-16T12:49:00Z</cp:lastPrinted>
  <dcterms:created xsi:type="dcterms:W3CDTF">2022-12-04T11:03:00Z</dcterms:created>
  <dcterms:modified xsi:type="dcterms:W3CDTF">2023-01-27T16:56:00Z</dcterms:modified>
</cp:coreProperties>
</file>