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F8" w:rsidRDefault="00F102D5" w:rsidP="00BC2CF8">
      <w:r>
        <w:rPr>
          <w:noProof/>
          <w:lang w:eastAsia="ru-RU"/>
        </w:rPr>
        <w:pict>
          <v:shapetype id="_x0000_t202" coordsize="21600,21600" o:spt="202" path="m,l,21600r21600,l21600,xe">
            <v:stroke joinstyle="miter"/>
            <v:path gradientshapeok="t" o:connecttype="rect"/>
          </v:shapetype>
          <v:shape id="Надпись 3" o:spid="_x0000_s1036" type="#_x0000_t202" style="position:absolute;left:0;text-align:left;margin-left:9.9pt;margin-top:269.1pt;width:434.75pt;height:67.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" fillcolor="white [3201]" stroked="f" strokeweight=".5pt">
            <v:textbox>
              <w:txbxContent>
                <w:p w:rsidR="0026045B" w:rsidRDefault="0026045B" w:rsidP="00BC2CF8">
                  <w:pPr>
                    <w:ind w:firstLine="0"/>
                  </w:pPr>
                  <w:r w:rsidRPr="00D72485">
                    <w:rPr>
                      <w:color w:val="808080" w:themeColor="background1" w:themeShade="80"/>
                    </w:rPr>
                    <w:t>МКБ 10:</w:t>
                  </w:r>
                  <w:r>
                    <w:rPr>
                      <w:rFonts w:cs="Times New Roman"/>
                      <w:b/>
                      <w:szCs w:val="24"/>
                    </w:rPr>
                    <w:t xml:space="preserve"> </w:t>
                  </w:r>
                  <w:r>
                    <w:rPr>
                      <w:b/>
                      <w:szCs w:val="28"/>
                      <w:shd w:val="clear" w:color="auto" w:fill="FFFFFF"/>
                      <w:lang w:val="en-US"/>
                    </w:rPr>
                    <w:t>J</w:t>
                  </w:r>
                  <w:r>
                    <w:rPr>
                      <w:b/>
                      <w:szCs w:val="28"/>
                      <w:shd w:val="clear" w:color="auto" w:fill="FFFFFF"/>
                    </w:rPr>
                    <w:t>32.</w:t>
                  </w:r>
                  <w:r w:rsidRPr="000E111D">
                    <w:rPr>
                      <w:b/>
                      <w:szCs w:val="28"/>
                      <w:shd w:val="clear" w:color="auto" w:fill="FFFFFF"/>
                    </w:rPr>
                    <w:t xml:space="preserve">0; </w:t>
                  </w:r>
                  <w:r>
                    <w:rPr>
                      <w:b/>
                      <w:szCs w:val="28"/>
                      <w:shd w:val="clear" w:color="auto" w:fill="FFFFFF"/>
                      <w:lang w:val="en-US"/>
                    </w:rPr>
                    <w:t>J</w:t>
                  </w:r>
                  <w:r>
                    <w:rPr>
                      <w:b/>
                      <w:szCs w:val="28"/>
                      <w:shd w:val="clear" w:color="auto" w:fill="FFFFFF"/>
                    </w:rPr>
                    <w:t>01.</w:t>
                  </w:r>
                  <w:r w:rsidRPr="000E111D">
                    <w:rPr>
                      <w:b/>
                      <w:szCs w:val="28"/>
                      <w:shd w:val="clear" w:color="auto" w:fill="FFFFFF"/>
                    </w:rPr>
                    <w:t>0</w:t>
                  </w:r>
                  <w:r w:rsidRPr="00751BCF">
                    <w:t xml:space="preserve"> </w:t>
                  </w:r>
                </w:p>
                <w:p w:rsidR="0026045B" w:rsidRPr="00751BCF" w:rsidRDefault="0026045B" w:rsidP="00BC2CF8">
                  <w:pPr>
                    <w:ind w:firstLine="0"/>
                  </w:pPr>
                  <w:r w:rsidRPr="008F07C3">
                    <w:rPr>
                      <w:color w:val="808080" w:themeColor="background1" w:themeShade="80"/>
                    </w:rPr>
                    <w:t>Возрастная категория</w:t>
                  </w:r>
                  <w:r>
                    <w:t>: взрослые люди</w:t>
                  </w:r>
                  <w:r w:rsidRPr="00751BCF">
                    <w:br/>
                  </w:r>
                  <w:r w:rsidRPr="00D72485">
                    <w:rPr>
                      <w:color w:val="808080" w:themeColor="background1" w:themeShade="80"/>
                    </w:rPr>
                    <w:t>Год утверждения (частота пересмотра):</w:t>
                  </w:r>
                  <w:r>
                    <w:rPr>
                      <w:color w:val="808080" w:themeColor="background1" w:themeShade="80"/>
                    </w:rPr>
                    <w:t xml:space="preserve"> </w:t>
                  </w:r>
                  <w:r>
                    <w:rPr>
                      <w:b/>
                    </w:rPr>
                    <w:t>2019</w:t>
                  </w:r>
                  <w:r w:rsidRPr="0066156A">
                    <w:rPr>
                      <w:b/>
                    </w:rPr>
                    <w:t xml:space="preserve"> (</w:t>
                  </w:r>
                  <w:r w:rsidRPr="00751BCF">
                    <w:rPr>
                      <w:b/>
                    </w:rPr>
                    <w:t>пересмотр каждые</w:t>
                  </w:r>
                  <w:r>
                    <w:rPr>
                      <w:b/>
                    </w:rPr>
                    <w:t xml:space="preserve"> 3</w:t>
                  </w:r>
                  <w:r w:rsidRPr="00751BCF">
                    <w:rPr>
                      <w:b/>
                    </w:rPr>
                    <w:t xml:space="preserve"> года)</w:t>
                  </w:r>
                </w:p>
              </w:txbxContent>
            </v:textbox>
          </v:shape>
        </w:pict>
      </w:r>
      <w:r>
        <w:rPr>
          <w:noProof/>
          <w:lang w:eastAsia="ru-RU"/>
        </w:rPr>
        <w:pict>
          <v:shape id="Надпись 1" o:spid="_x0000_s1027" type="#_x0000_t202" style="position:absolute;left:0;text-align:left;margin-left:8.4pt;margin-top:181.95pt;width:158.15pt;height:20.05pt;z-index:25166233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" fillcolor="white [3201]" stroked="f" strokeweight=".5pt">
            <v:textbox>
              <w:txbxContent>
                <w:p w:rsidR="0026045B" w:rsidRPr="00D72485" w:rsidRDefault="0026045B" w:rsidP="00BC2CF8">
                  <w:pPr>
                    <w:ind w:firstLine="0"/>
                    <w:rPr>
                      <w:color w:val="808080" w:themeColor="background1" w:themeShade="80"/>
                    </w:rPr>
                  </w:pPr>
                  <w:r w:rsidRPr="00D72485">
                    <w:rPr>
                      <w:color w:val="808080" w:themeColor="background1" w:themeShade="80"/>
                    </w:rPr>
                    <w:t>Клинические рекомендации</w:t>
                  </w:r>
                </w:p>
              </w:txbxContent>
            </v:textbox>
          </v:shape>
        </w:pict>
      </w:r>
      <w:r>
        <w:rPr>
          <w:noProof/>
          <w:lang w:eastAsia="ru-RU"/>
        </w:rPr>
        <w:pict>
          <v:shape id="Надпись 8" o:spid="_x0000_s1028" type="#_x0000_t202" style="position:absolute;left:0;text-align:left;margin-left:8.4pt;margin-top:409.2pt;width:459pt;height:103.8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" fillcolor="white [3201]" stroked="f" strokeweight=".5pt">
            <v:textbox>
              <w:txbxContent>
                <w:p w:rsidR="0026045B" w:rsidRPr="00D72485" w:rsidRDefault="0026045B" w:rsidP="00BC2CF8">
                  <w:pPr>
                    <w:ind w:firstLine="0"/>
                    <w:rPr>
                      <w:color w:val="808080" w:themeColor="background1" w:themeShade="80"/>
                    </w:rPr>
                  </w:pPr>
                  <w:r w:rsidRPr="00D72485">
                    <w:rPr>
                      <w:color w:val="808080" w:themeColor="background1" w:themeShade="80"/>
                    </w:rPr>
                    <w:t>Профессиональные</w:t>
                  </w:r>
                  <w:r>
                    <w:rPr>
                      <w:color w:val="808080" w:themeColor="background1" w:themeShade="80"/>
                    </w:rPr>
                    <w:t xml:space="preserve"> некоммерческие медицинские организации</w:t>
                  </w:r>
                  <w:r w:rsidRPr="00D72485">
                    <w:rPr>
                      <w:color w:val="808080" w:themeColor="background1" w:themeShade="80"/>
                    </w:rPr>
                    <w:t>:</w:t>
                  </w:r>
                </w:p>
                <w:p w:rsidR="0026045B" w:rsidRPr="007E2D09" w:rsidRDefault="0026045B" w:rsidP="00CD12EC">
                  <w:pPr>
                    <w:pStyle w:val="ac"/>
                    <w:numPr>
                      <w:ilvl w:val="0"/>
                      <w:numId w:val="2"/>
                    </w:numPr>
                    <w:ind w:left="993" w:hanging="284"/>
                    <w:rPr>
                      <w:b/>
                    </w:rPr>
                  </w:pPr>
                  <w:r>
                    <w:rPr>
                      <w:b/>
                    </w:rPr>
                    <w:t>Стоматологиче</w:t>
                  </w:r>
                  <w:r w:rsidRPr="00BC2CF8">
                    <w:rPr>
                      <w:b/>
                    </w:rPr>
                    <w:t xml:space="preserve">ская ассоциация </w:t>
                  </w:r>
                  <w:r>
                    <w:rPr>
                      <w:b/>
                    </w:rPr>
                    <w:t>России</w:t>
                  </w:r>
                </w:p>
              </w:txbxContent>
            </v:textbox>
            <w10:wrap anchorx="margin"/>
          </v:shape>
        </w:pict>
      </w:r>
      <w:r>
        <w:rPr>
          <w:noProof/>
          <w:lang w:eastAsia="ru-RU"/>
        </w:rPr>
        <w:pict>
          <v:shape id="Надпись 12" o:spid="_x0000_s1029" type="#_x0000_t202" style="position:absolute;left:0;text-align:left;margin-left:26.25pt;margin-top:657.75pt;width:258.2pt;height:103.8pt;z-index:-25164595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" fillcolor="white [3201]" stroked="f" strokeweight=".5pt">
            <v:textbox>
              <w:txbxContent>
                <w:p w:rsidR="0026045B" w:rsidRPr="00751BCF" w:rsidRDefault="0026045B" w:rsidP="00BC2CF8">
                  <w:pPr>
                    <w:ind w:left="360"/>
                    <w:rPr>
                      <w:b/>
                      <w:sz w:val="22"/>
                    </w:rPr>
                  </w:pPr>
                </w:p>
              </w:txbxContent>
            </v:textbox>
            <w10:wrap anchorx="page"/>
          </v:shape>
        </w:pict>
      </w:r>
      <w:r>
        <w:rPr>
          <w:noProof/>
          <w:lang w:eastAsia="ru-RU"/>
        </w:rPr>
        <w:pict>
          <v:shape id="Надпись 11" o:spid="_x0000_s1030" type="#_x0000_t202" style="position:absolute;left:0;text-align:left;margin-left:312.2pt;margin-top:656.35pt;width:258.25pt;height:103.85pt;z-index:25166950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" fillcolor="white [3201]" stroked="f" strokeweight=".5pt">
            <v:textbox>
              <w:txbxContent>
                <w:p w:rsidR="0026045B" w:rsidRPr="00751BCF" w:rsidRDefault="0026045B" w:rsidP="00BC2CF8">
                  <w:pPr>
                    <w:ind w:left="360" w:firstLine="0"/>
                    <w:rPr>
                      <w:b/>
                      <w:sz w:val="22"/>
                    </w:rPr>
                  </w:pPr>
                </w:p>
              </w:txbxContent>
            </v:textbox>
            <w10:wrap anchorx="page"/>
          </v:shape>
        </w:pict>
      </w:r>
    </w:p>
    <w:p w:rsidR="00BC2CF8" w:rsidRDefault="00F102D5" w:rsidP="00850F6D">
      <w:pPr>
        <w:ind w:firstLine="0"/>
      </w:pPr>
      <w:r>
        <w:rPr>
          <w:noProof/>
          <w:lang w:eastAsia="ru-RU"/>
        </w:rPr>
        <w:pict>
          <v:shape id="Надпись 2" o:spid="_x0000_s1032" type="#_x0000_t202" style="position:absolute;margin-left:8.7pt;margin-top:142.25pt;width:391.5pt;height:65.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" fillcolor="white [3201]" stroked="f" strokeweight=".5pt">
            <v:textbox>
              <w:txbxContent>
                <w:p w:rsidR="0026045B" w:rsidRPr="002D3056" w:rsidRDefault="0026045B" w:rsidP="00BC2CF8">
                  <w:pPr>
                    <w:spacing w:line="240" w:lineRule="auto"/>
                    <w:ind w:firstLine="0"/>
                    <w:rPr>
                      <w:b/>
                      <w:sz w:val="44"/>
                      <w:szCs w:val="44"/>
                    </w:rPr>
                  </w:pPr>
                  <w:r>
                    <w:rPr>
                      <w:b/>
                      <w:sz w:val="44"/>
                      <w:szCs w:val="44"/>
                      <w:lang w:val="en-US"/>
                    </w:rPr>
                    <w:t xml:space="preserve"> Одонтогенный </w:t>
                  </w:r>
                  <w:r>
                    <w:rPr>
                      <w:b/>
                      <w:sz w:val="44"/>
                      <w:szCs w:val="44"/>
                    </w:rPr>
                    <w:t>верхнечелюстной синусит</w:t>
                  </w:r>
                  <w:r>
                    <w:rPr>
                      <w:b/>
                      <w:sz w:val="44"/>
                      <w:szCs w:val="44"/>
                    </w:rPr>
                    <w:tab/>
                  </w:r>
                </w:p>
              </w:txbxContent>
            </v:textbox>
          </v:shape>
        </w:pict>
      </w:r>
      <w:r w:rsidR="00BC2CF8">
        <w:br w:type="page"/>
      </w:r>
    </w:p>
    <w:p w:rsidR="00E9341B" w:rsidRDefault="007A589C" w:rsidP="00A91310">
      <w:pPr>
        <w:pStyle w:val="ae"/>
      </w:pPr>
      <w:r>
        <w:lastRenderedPageBreak/>
        <w:t xml:space="preserve"> </w:t>
      </w:r>
    </w:p>
    <w:p w:rsidR="00D44957" w:rsidRPr="007A589C" w:rsidRDefault="00D44957" w:rsidP="007A589C">
      <w:pPr>
        <w:ind w:left="2124" w:firstLine="708"/>
        <w:rPr>
          <w:b/>
          <w:sz w:val="28"/>
          <w:szCs w:val="28"/>
        </w:rPr>
      </w:pPr>
      <w:bookmarkStart w:id="0" w:name="_Toc5835998"/>
      <w:r w:rsidRPr="007A589C">
        <w:rPr>
          <w:b/>
          <w:sz w:val="28"/>
          <w:szCs w:val="28"/>
        </w:rPr>
        <w:t>Оглавление</w:t>
      </w:r>
      <w:bookmarkEnd w:id="0"/>
    </w:p>
    <w:p w:rsidR="00D44957" w:rsidRPr="007A0963" w:rsidRDefault="00F102D5" w:rsidP="00D44957">
      <w:pPr>
        <w:pStyle w:val="11"/>
        <w:rPr>
          <w:rFonts w:eastAsia="Times New Roman"/>
          <w:szCs w:val="24"/>
          <w:lang w:eastAsia="ru-RU"/>
        </w:rPr>
      </w:pPr>
      <w:r w:rsidRPr="00F102D5">
        <w:rPr>
          <w:noProof/>
          <w:szCs w:val="24"/>
        </w:rPr>
        <w:fldChar w:fldCharType="begin"/>
      </w:r>
      <w:r w:rsidR="00D44957" w:rsidRPr="007A0963">
        <w:rPr>
          <w:szCs w:val="24"/>
        </w:rPr>
        <w:instrText xml:space="preserve"> TOC \o "1-3" \h \z \u </w:instrText>
      </w:r>
      <w:r w:rsidRPr="00F102D5">
        <w:rPr>
          <w:noProof/>
          <w:szCs w:val="24"/>
        </w:rPr>
        <w:fldChar w:fldCharType="separate"/>
      </w:r>
    </w:p>
    <w:p w:rsidR="00D44957" w:rsidRPr="007A0963" w:rsidRDefault="00F102D5" w:rsidP="00D44957">
      <w:pPr>
        <w:pStyle w:val="11"/>
        <w:rPr>
          <w:rFonts w:eastAsia="Times New Roman"/>
          <w:szCs w:val="24"/>
          <w:lang w:eastAsia="ru-RU"/>
        </w:rPr>
      </w:pPr>
      <w:hyperlink w:anchor="_Toc5835999" w:history="1">
        <w:r w:rsidR="00D44957" w:rsidRPr="007A0963">
          <w:rPr>
            <w:rStyle w:val="a8"/>
            <w:szCs w:val="24"/>
          </w:rPr>
          <w:t>Ключевые слова</w:t>
        </w:r>
        <w:r w:rsidR="00D44957" w:rsidRPr="007A0963">
          <w:rPr>
            <w:webHidden/>
            <w:szCs w:val="24"/>
          </w:rPr>
          <w:tab/>
        </w:r>
        <w:r w:rsidRPr="007A0963">
          <w:rPr>
            <w:webHidden/>
            <w:szCs w:val="24"/>
          </w:rPr>
          <w:fldChar w:fldCharType="begin"/>
        </w:r>
        <w:r w:rsidR="00D44957" w:rsidRPr="007A0963">
          <w:rPr>
            <w:webHidden/>
            <w:szCs w:val="24"/>
          </w:rPr>
          <w:instrText xml:space="preserve"> PAGEREF _Toc5835999 \h </w:instrText>
        </w:r>
        <w:r w:rsidRPr="007A0963">
          <w:rPr>
            <w:webHidden/>
            <w:szCs w:val="24"/>
          </w:rPr>
        </w:r>
        <w:r w:rsidRPr="007A0963">
          <w:rPr>
            <w:webHidden/>
            <w:szCs w:val="24"/>
          </w:rPr>
          <w:fldChar w:fldCharType="separate"/>
        </w:r>
        <w:r w:rsidR="007A589C">
          <w:rPr>
            <w:b/>
            <w:bCs/>
            <w:noProof/>
            <w:webHidden/>
            <w:szCs w:val="24"/>
          </w:rPr>
          <w:t>4</w:t>
        </w:r>
        <w:r w:rsidR="007975A3">
          <w:rPr>
            <w:b/>
            <w:bCs/>
            <w:noProof/>
            <w:webHidden/>
            <w:szCs w:val="24"/>
          </w:rPr>
          <w:t>.</w:t>
        </w:r>
        <w:r w:rsidRPr="007A0963">
          <w:rPr>
            <w:webHidden/>
            <w:szCs w:val="24"/>
          </w:rPr>
          <w:fldChar w:fldCharType="end"/>
        </w:r>
      </w:hyperlink>
    </w:p>
    <w:p w:rsidR="00D44957" w:rsidRPr="007A0963" w:rsidRDefault="007A589C" w:rsidP="00D44957">
      <w:pPr>
        <w:pStyle w:val="11"/>
        <w:rPr>
          <w:rFonts w:eastAsia="Times New Roman"/>
          <w:szCs w:val="24"/>
          <w:lang w:eastAsia="ru-RU"/>
        </w:rPr>
      </w:pPr>
      <w:r>
        <w:t xml:space="preserve">Список сокращений                                                 </w:t>
      </w:r>
      <w:r>
        <w:tab/>
        <w:t>5</w:t>
      </w:r>
    </w:p>
    <w:p w:rsidR="00D44957" w:rsidRPr="007A0963" w:rsidRDefault="00F102D5" w:rsidP="00D44957">
      <w:pPr>
        <w:pStyle w:val="11"/>
        <w:rPr>
          <w:rFonts w:eastAsia="Times New Roman"/>
          <w:szCs w:val="24"/>
          <w:lang w:eastAsia="ru-RU"/>
        </w:rPr>
      </w:pPr>
      <w:hyperlink w:anchor="_Toc5836001" w:history="1">
        <w:r w:rsidR="00D44957" w:rsidRPr="007A0963">
          <w:rPr>
            <w:rStyle w:val="a8"/>
            <w:szCs w:val="24"/>
          </w:rPr>
          <w:t>Термины и определения</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_Toc5836001 \h </w:instrText>
        </w:r>
        <w:r w:rsidRPr="007A0963">
          <w:rPr>
            <w:webHidden/>
            <w:szCs w:val="24"/>
          </w:rPr>
        </w:r>
        <w:r w:rsidRPr="007A0963">
          <w:rPr>
            <w:webHidden/>
            <w:szCs w:val="24"/>
          </w:rPr>
          <w:fldChar w:fldCharType="separate"/>
        </w:r>
        <w:r w:rsidR="007A589C">
          <w:rPr>
            <w:b/>
            <w:bCs/>
            <w:noProof/>
            <w:webHidden/>
            <w:szCs w:val="24"/>
          </w:rPr>
          <w:t xml:space="preserve"> 6</w:t>
        </w:r>
        <w:r w:rsidR="007975A3">
          <w:rPr>
            <w:b/>
            <w:bCs/>
            <w:noProof/>
            <w:webHidden/>
            <w:szCs w:val="24"/>
          </w:rPr>
          <w:t>.</w:t>
        </w:r>
        <w:r w:rsidRPr="007A0963">
          <w:rPr>
            <w:webHidden/>
            <w:szCs w:val="24"/>
          </w:rPr>
          <w:fldChar w:fldCharType="end"/>
        </w:r>
      </w:hyperlink>
    </w:p>
    <w:p w:rsidR="00D44957" w:rsidRPr="007A0963" w:rsidRDefault="00F102D5" w:rsidP="00D44957">
      <w:pPr>
        <w:pStyle w:val="11"/>
        <w:rPr>
          <w:rFonts w:eastAsia="Times New Roman"/>
          <w:szCs w:val="24"/>
          <w:lang w:eastAsia="ru-RU"/>
        </w:rPr>
      </w:pPr>
      <w:hyperlink w:anchor="_Toc5836002" w:history="1">
        <w:r w:rsidR="00D44957" w:rsidRPr="007A0963">
          <w:rPr>
            <w:rStyle w:val="a8"/>
            <w:szCs w:val="24"/>
          </w:rPr>
          <w:t>1. Краткая информация</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_Toc5836002 \h </w:instrText>
        </w:r>
        <w:r w:rsidRPr="007A0963">
          <w:rPr>
            <w:webHidden/>
            <w:szCs w:val="24"/>
          </w:rPr>
        </w:r>
        <w:r w:rsidRPr="007A0963">
          <w:rPr>
            <w:webHidden/>
            <w:szCs w:val="24"/>
          </w:rPr>
          <w:fldChar w:fldCharType="separate"/>
        </w:r>
        <w:r w:rsidR="007A589C">
          <w:rPr>
            <w:b/>
            <w:bCs/>
            <w:noProof/>
            <w:webHidden/>
            <w:szCs w:val="24"/>
          </w:rPr>
          <w:t xml:space="preserve"> 7</w:t>
        </w:r>
        <w:r w:rsidR="007975A3">
          <w:rPr>
            <w:b/>
            <w:bCs/>
            <w:noProof/>
            <w:webHidden/>
            <w:szCs w:val="24"/>
          </w:rPr>
          <w:t>.</w:t>
        </w:r>
        <w:r w:rsidRPr="007A0963">
          <w:rPr>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03" w:history="1">
        <w:r w:rsidR="00D44957" w:rsidRPr="007A0963">
          <w:rPr>
            <w:rStyle w:val="a8"/>
            <w:noProof/>
            <w:szCs w:val="24"/>
          </w:rPr>
          <w:t>1.1 Определение</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_Toc5836003 \h </w:instrText>
        </w:r>
        <w:r w:rsidRPr="007A0963">
          <w:rPr>
            <w:noProof/>
            <w:webHidden/>
            <w:szCs w:val="24"/>
          </w:rPr>
        </w:r>
        <w:r w:rsidRPr="007A0963">
          <w:rPr>
            <w:noProof/>
            <w:webHidden/>
            <w:szCs w:val="24"/>
          </w:rPr>
          <w:fldChar w:fldCharType="separate"/>
        </w:r>
        <w:r w:rsidR="007A589C">
          <w:rPr>
            <w:b/>
            <w:bCs/>
            <w:noProof/>
            <w:webHidden/>
            <w:szCs w:val="24"/>
          </w:rPr>
          <w:t xml:space="preserve"> </w:t>
        </w:r>
        <w:r w:rsidR="007A589C">
          <w:rPr>
            <w:b/>
            <w:bCs/>
            <w:noProof/>
            <w:webHidden/>
            <w:szCs w:val="24"/>
          </w:rPr>
          <w:tab/>
        </w:r>
        <w:r w:rsidR="007A589C">
          <w:rPr>
            <w:b/>
            <w:bCs/>
            <w:noProof/>
            <w:webHidden/>
            <w:szCs w:val="24"/>
          </w:rPr>
          <w:tab/>
        </w:r>
        <w:r w:rsidR="007A589C">
          <w:rPr>
            <w:b/>
            <w:bCs/>
            <w:noProof/>
            <w:webHidden/>
            <w:szCs w:val="24"/>
          </w:rPr>
          <w:tab/>
        </w:r>
        <w:r w:rsidR="007A589C">
          <w:rPr>
            <w:b/>
            <w:bCs/>
            <w:noProof/>
            <w:webHidden/>
            <w:szCs w:val="24"/>
          </w:rPr>
          <w:tab/>
        </w:r>
        <w:r w:rsidR="007A589C">
          <w:rPr>
            <w:b/>
            <w:bCs/>
            <w:noProof/>
            <w:webHidden/>
            <w:szCs w:val="24"/>
          </w:rPr>
          <w:tab/>
        </w:r>
        <w:r w:rsidR="007A589C">
          <w:rPr>
            <w:b/>
            <w:bCs/>
            <w:noProof/>
            <w:webHidden/>
            <w:szCs w:val="24"/>
          </w:rPr>
          <w:tab/>
        </w:r>
        <w:r w:rsidR="007A589C">
          <w:rPr>
            <w:b/>
            <w:bCs/>
            <w:noProof/>
            <w:webHidden/>
            <w:szCs w:val="24"/>
          </w:rPr>
          <w:tab/>
          <w:t>7</w:t>
        </w:r>
        <w:r w:rsidR="007975A3">
          <w:rPr>
            <w:b/>
            <w:bCs/>
            <w:noProof/>
            <w:webHidden/>
            <w:szCs w:val="24"/>
          </w:rPr>
          <w:t>.</w:t>
        </w:r>
        <w:r w:rsidRPr="007A0963">
          <w:rPr>
            <w:noProof/>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04" w:history="1">
        <w:r w:rsidR="00D44957" w:rsidRPr="007A0963">
          <w:rPr>
            <w:rStyle w:val="a8"/>
            <w:noProof/>
            <w:szCs w:val="24"/>
          </w:rPr>
          <w:t>1.2 Этиология и патогенез</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_Toc5836004 \h </w:instrText>
        </w:r>
        <w:r w:rsidRPr="007A0963">
          <w:rPr>
            <w:noProof/>
            <w:webHidden/>
            <w:szCs w:val="24"/>
          </w:rPr>
        </w:r>
        <w:r w:rsidRPr="007A0963">
          <w:rPr>
            <w:noProof/>
            <w:webHidden/>
            <w:szCs w:val="24"/>
          </w:rPr>
          <w:fldChar w:fldCharType="separate"/>
        </w:r>
        <w:r w:rsidR="007A589C">
          <w:rPr>
            <w:b/>
            <w:bCs/>
            <w:noProof/>
            <w:webHidden/>
            <w:szCs w:val="24"/>
          </w:rPr>
          <w:t xml:space="preserve"> </w:t>
        </w:r>
        <w:r w:rsidR="007A589C">
          <w:rPr>
            <w:b/>
            <w:bCs/>
            <w:noProof/>
            <w:webHidden/>
            <w:szCs w:val="24"/>
          </w:rPr>
          <w:tab/>
        </w:r>
        <w:r w:rsidR="007A589C">
          <w:rPr>
            <w:b/>
            <w:bCs/>
            <w:noProof/>
            <w:webHidden/>
            <w:szCs w:val="24"/>
          </w:rPr>
          <w:tab/>
        </w:r>
        <w:r w:rsidR="007A589C">
          <w:rPr>
            <w:b/>
            <w:bCs/>
            <w:noProof/>
            <w:webHidden/>
            <w:szCs w:val="24"/>
          </w:rPr>
          <w:tab/>
        </w:r>
        <w:r w:rsidR="007A589C">
          <w:rPr>
            <w:b/>
            <w:bCs/>
            <w:noProof/>
            <w:webHidden/>
            <w:szCs w:val="24"/>
          </w:rPr>
          <w:tab/>
        </w:r>
        <w:r w:rsidR="007A589C">
          <w:rPr>
            <w:b/>
            <w:bCs/>
            <w:noProof/>
            <w:webHidden/>
            <w:szCs w:val="24"/>
          </w:rPr>
          <w:tab/>
          <w:t>7</w:t>
        </w:r>
        <w:r w:rsidR="007975A3">
          <w:rPr>
            <w:b/>
            <w:bCs/>
            <w:noProof/>
            <w:webHidden/>
            <w:szCs w:val="24"/>
          </w:rPr>
          <w:t>.</w:t>
        </w:r>
        <w:r w:rsidRPr="007A0963">
          <w:rPr>
            <w:noProof/>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05" w:history="1">
        <w:r w:rsidR="00D44957" w:rsidRPr="007A0963">
          <w:rPr>
            <w:rStyle w:val="a8"/>
            <w:noProof/>
            <w:szCs w:val="24"/>
          </w:rPr>
          <w:t>1.3 Эпидемиология</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_Toc5836005 \h </w:instrText>
        </w:r>
        <w:r w:rsidRPr="007A0963">
          <w:rPr>
            <w:noProof/>
            <w:webHidden/>
            <w:szCs w:val="24"/>
          </w:rPr>
        </w:r>
        <w:r w:rsidRPr="007A0963">
          <w:rPr>
            <w:noProof/>
            <w:webHidden/>
            <w:szCs w:val="24"/>
          </w:rPr>
          <w:fldChar w:fldCharType="separate"/>
        </w:r>
        <w:r w:rsidR="004B046F">
          <w:rPr>
            <w:b/>
            <w:bCs/>
            <w:noProof/>
            <w:webHidden/>
            <w:szCs w:val="24"/>
          </w:rPr>
          <w:t xml:space="preserve"> </w:t>
        </w:r>
        <w:r w:rsidR="004B046F">
          <w:rPr>
            <w:b/>
            <w:bCs/>
            <w:noProof/>
            <w:webHidden/>
            <w:szCs w:val="24"/>
          </w:rPr>
          <w:tab/>
        </w:r>
        <w:r w:rsidR="004B046F">
          <w:rPr>
            <w:b/>
            <w:bCs/>
            <w:noProof/>
            <w:webHidden/>
            <w:szCs w:val="24"/>
          </w:rPr>
          <w:tab/>
        </w:r>
        <w:r w:rsidR="004B046F">
          <w:rPr>
            <w:b/>
            <w:bCs/>
            <w:noProof/>
            <w:webHidden/>
            <w:szCs w:val="24"/>
          </w:rPr>
          <w:tab/>
        </w:r>
        <w:r w:rsidR="004B046F">
          <w:rPr>
            <w:b/>
            <w:bCs/>
            <w:noProof/>
            <w:webHidden/>
            <w:szCs w:val="24"/>
          </w:rPr>
          <w:tab/>
        </w:r>
        <w:r w:rsidR="004B046F">
          <w:rPr>
            <w:b/>
            <w:bCs/>
            <w:noProof/>
            <w:webHidden/>
            <w:szCs w:val="24"/>
          </w:rPr>
          <w:tab/>
        </w:r>
        <w:r w:rsidR="004B046F">
          <w:rPr>
            <w:b/>
            <w:bCs/>
            <w:noProof/>
            <w:webHidden/>
            <w:szCs w:val="24"/>
          </w:rPr>
          <w:tab/>
          <w:t>8</w:t>
        </w:r>
        <w:r w:rsidR="007975A3">
          <w:rPr>
            <w:b/>
            <w:bCs/>
            <w:noProof/>
            <w:webHidden/>
            <w:szCs w:val="24"/>
          </w:rPr>
          <w:t>.</w:t>
        </w:r>
        <w:r w:rsidRPr="007A0963">
          <w:rPr>
            <w:noProof/>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06" w:history="1">
        <w:r w:rsidR="00D44957" w:rsidRPr="007A0963">
          <w:rPr>
            <w:rStyle w:val="a8"/>
            <w:noProof/>
            <w:szCs w:val="24"/>
          </w:rPr>
          <w:t>1.4 Кодирование по МКБ 10</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_Toc5836006 \h </w:instrText>
        </w:r>
        <w:r w:rsidRPr="007A0963">
          <w:rPr>
            <w:noProof/>
            <w:webHidden/>
            <w:szCs w:val="24"/>
          </w:rPr>
        </w:r>
        <w:r w:rsidRPr="007A0963">
          <w:rPr>
            <w:noProof/>
            <w:webHidden/>
            <w:szCs w:val="24"/>
          </w:rPr>
          <w:fldChar w:fldCharType="separate"/>
        </w:r>
        <w:r w:rsidR="00E6791F">
          <w:rPr>
            <w:b/>
            <w:bCs/>
            <w:noProof/>
            <w:webHidden/>
            <w:szCs w:val="24"/>
            <w:lang w:val="en-US"/>
          </w:rPr>
          <w:t xml:space="preserve"> </w:t>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t>9</w:t>
        </w:r>
        <w:r w:rsidR="007975A3">
          <w:rPr>
            <w:b/>
            <w:bCs/>
            <w:noProof/>
            <w:webHidden/>
            <w:szCs w:val="24"/>
          </w:rPr>
          <w:t>.</w:t>
        </w:r>
        <w:r w:rsidRPr="007A0963">
          <w:rPr>
            <w:noProof/>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07" w:history="1">
        <w:r w:rsidR="00D44957" w:rsidRPr="007A0963">
          <w:rPr>
            <w:rStyle w:val="a8"/>
            <w:noProof/>
            <w:szCs w:val="24"/>
          </w:rPr>
          <w:t>1.5 Классификация</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_Toc5836007 \h </w:instrText>
        </w:r>
        <w:r w:rsidRPr="007A0963">
          <w:rPr>
            <w:noProof/>
            <w:webHidden/>
            <w:szCs w:val="24"/>
          </w:rPr>
        </w:r>
        <w:r w:rsidRPr="007A0963">
          <w:rPr>
            <w:noProof/>
            <w:webHidden/>
            <w:szCs w:val="24"/>
          </w:rPr>
          <w:fldChar w:fldCharType="separate"/>
        </w:r>
        <w:r w:rsidR="00E6791F">
          <w:rPr>
            <w:b/>
            <w:bCs/>
            <w:noProof/>
            <w:webHidden/>
            <w:szCs w:val="24"/>
            <w:lang w:val="en-US"/>
          </w:rPr>
          <w:t xml:space="preserve"> </w:t>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t>9</w:t>
        </w:r>
        <w:r w:rsidR="007975A3">
          <w:rPr>
            <w:b/>
            <w:bCs/>
            <w:noProof/>
            <w:webHidden/>
            <w:szCs w:val="24"/>
          </w:rPr>
          <w:t>.</w:t>
        </w:r>
        <w:r w:rsidRPr="007A0963">
          <w:rPr>
            <w:noProof/>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08" w:history="1">
        <w:r w:rsidR="00D44957" w:rsidRPr="007A0963">
          <w:rPr>
            <w:rStyle w:val="a8"/>
            <w:noProof/>
            <w:szCs w:val="24"/>
          </w:rPr>
          <w:t>1.6 Клиническая картина</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_Toc5836008 \h </w:instrText>
        </w:r>
        <w:r w:rsidRPr="007A0963">
          <w:rPr>
            <w:noProof/>
            <w:webHidden/>
            <w:szCs w:val="24"/>
          </w:rPr>
        </w:r>
        <w:r w:rsidRPr="007A0963">
          <w:rPr>
            <w:noProof/>
            <w:webHidden/>
            <w:szCs w:val="24"/>
          </w:rPr>
          <w:fldChar w:fldCharType="separate"/>
        </w:r>
        <w:r w:rsidR="00E6791F">
          <w:rPr>
            <w:b/>
            <w:bCs/>
            <w:noProof/>
            <w:webHidden/>
            <w:szCs w:val="24"/>
            <w:lang w:val="en-US"/>
          </w:rPr>
          <w:t xml:space="preserve"> </w:t>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t>9</w:t>
        </w:r>
        <w:r w:rsidR="007975A3">
          <w:rPr>
            <w:b/>
            <w:bCs/>
            <w:noProof/>
            <w:webHidden/>
            <w:szCs w:val="24"/>
          </w:rPr>
          <w:t>.</w:t>
        </w:r>
        <w:r w:rsidRPr="007A0963">
          <w:rPr>
            <w:noProof/>
            <w:webHidden/>
            <w:szCs w:val="24"/>
          </w:rPr>
          <w:fldChar w:fldCharType="end"/>
        </w:r>
      </w:hyperlink>
    </w:p>
    <w:p w:rsidR="00D44957" w:rsidRPr="007A0963" w:rsidRDefault="00F102D5" w:rsidP="00D44957">
      <w:pPr>
        <w:pStyle w:val="11"/>
        <w:rPr>
          <w:rFonts w:eastAsia="Times New Roman"/>
          <w:szCs w:val="24"/>
          <w:lang w:eastAsia="ru-RU"/>
        </w:rPr>
      </w:pPr>
      <w:hyperlink w:anchor="_Toc5836009" w:history="1">
        <w:r w:rsidR="00D44957" w:rsidRPr="007A0963">
          <w:rPr>
            <w:rStyle w:val="a8"/>
            <w:szCs w:val="24"/>
          </w:rPr>
          <w:t>2. Диагностика</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_Toc5836009 \h </w:instrText>
        </w:r>
        <w:r w:rsidRPr="007A0963">
          <w:rPr>
            <w:webHidden/>
            <w:szCs w:val="24"/>
          </w:rPr>
        </w:r>
        <w:r w:rsidRPr="007A0963">
          <w:rPr>
            <w:webHidden/>
            <w:szCs w:val="24"/>
          </w:rPr>
          <w:fldChar w:fldCharType="separate"/>
        </w:r>
        <w:r w:rsidR="00E6791F">
          <w:rPr>
            <w:b/>
            <w:bCs/>
            <w:noProof/>
            <w:webHidden/>
            <w:szCs w:val="24"/>
            <w:lang w:val="en-US"/>
          </w:rPr>
          <w:t xml:space="preserve"> 12</w:t>
        </w:r>
        <w:r w:rsidR="007975A3">
          <w:rPr>
            <w:b/>
            <w:bCs/>
            <w:noProof/>
            <w:webHidden/>
            <w:szCs w:val="24"/>
          </w:rPr>
          <w:t>.</w:t>
        </w:r>
        <w:r w:rsidRPr="007A0963">
          <w:rPr>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10" w:history="1">
        <w:r w:rsidR="00D44957" w:rsidRPr="007A0963">
          <w:rPr>
            <w:rStyle w:val="a8"/>
            <w:noProof/>
            <w:szCs w:val="24"/>
          </w:rPr>
          <w:t>2.1 Жалобы и анамнез</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_Toc5836010 \h </w:instrText>
        </w:r>
        <w:r w:rsidRPr="007A0963">
          <w:rPr>
            <w:noProof/>
            <w:webHidden/>
            <w:szCs w:val="24"/>
          </w:rPr>
        </w:r>
        <w:r w:rsidRPr="007A0963">
          <w:rPr>
            <w:noProof/>
            <w:webHidden/>
            <w:szCs w:val="24"/>
          </w:rPr>
          <w:fldChar w:fldCharType="separate"/>
        </w:r>
        <w:r w:rsidR="00E6791F">
          <w:rPr>
            <w:b/>
            <w:bCs/>
            <w:noProof/>
            <w:webHidden/>
            <w:szCs w:val="24"/>
            <w:lang w:val="en-US"/>
          </w:rPr>
          <w:t xml:space="preserve"> </w:t>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t>12</w:t>
        </w:r>
        <w:r w:rsidR="007975A3">
          <w:rPr>
            <w:b/>
            <w:bCs/>
            <w:noProof/>
            <w:webHidden/>
            <w:szCs w:val="24"/>
          </w:rPr>
          <w:t>.</w:t>
        </w:r>
        <w:r w:rsidRPr="007A0963">
          <w:rPr>
            <w:noProof/>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11" w:history="1">
        <w:r w:rsidR="00D44957" w:rsidRPr="007A0963">
          <w:rPr>
            <w:rStyle w:val="a8"/>
            <w:noProof/>
            <w:szCs w:val="24"/>
          </w:rPr>
          <w:t>2.2 Физикальное обследование</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_Toc5836011 \h </w:instrText>
        </w:r>
        <w:r w:rsidRPr="007A0963">
          <w:rPr>
            <w:noProof/>
            <w:webHidden/>
            <w:szCs w:val="24"/>
          </w:rPr>
        </w:r>
        <w:r w:rsidRPr="007A0963">
          <w:rPr>
            <w:noProof/>
            <w:webHidden/>
            <w:szCs w:val="24"/>
          </w:rPr>
          <w:fldChar w:fldCharType="separate"/>
        </w:r>
        <w:r w:rsidR="00E6791F">
          <w:rPr>
            <w:b/>
            <w:bCs/>
            <w:noProof/>
            <w:webHidden/>
            <w:szCs w:val="24"/>
            <w:lang w:val="en-US"/>
          </w:rPr>
          <w:t xml:space="preserve"> </w:t>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t>12</w:t>
        </w:r>
        <w:r w:rsidR="007975A3">
          <w:rPr>
            <w:b/>
            <w:bCs/>
            <w:noProof/>
            <w:webHidden/>
            <w:szCs w:val="24"/>
          </w:rPr>
          <w:t>.</w:t>
        </w:r>
        <w:r w:rsidRPr="007A0963">
          <w:rPr>
            <w:noProof/>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12" w:history="1">
        <w:r w:rsidR="00D44957" w:rsidRPr="007A0963">
          <w:rPr>
            <w:rStyle w:val="a8"/>
            <w:noProof/>
            <w:szCs w:val="24"/>
          </w:rPr>
          <w:t>2.3 Лабораторная диагностика</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_Toc5836012 \h </w:instrText>
        </w:r>
        <w:r w:rsidRPr="007A0963">
          <w:rPr>
            <w:noProof/>
            <w:webHidden/>
            <w:szCs w:val="24"/>
          </w:rPr>
        </w:r>
        <w:r w:rsidRPr="007A0963">
          <w:rPr>
            <w:noProof/>
            <w:webHidden/>
            <w:szCs w:val="24"/>
          </w:rPr>
          <w:fldChar w:fldCharType="separate"/>
        </w:r>
        <w:r w:rsidR="00E6791F">
          <w:rPr>
            <w:b/>
            <w:bCs/>
            <w:noProof/>
            <w:webHidden/>
            <w:szCs w:val="24"/>
            <w:lang w:val="en-US"/>
          </w:rPr>
          <w:t xml:space="preserve"> </w:t>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t>13</w:t>
        </w:r>
        <w:r w:rsidR="007975A3">
          <w:rPr>
            <w:b/>
            <w:bCs/>
            <w:noProof/>
            <w:webHidden/>
            <w:szCs w:val="24"/>
          </w:rPr>
          <w:t>.</w:t>
        </w:r>
        <w:r w:rsidRPr="007A0963">
          <w:rPr>
            <w:noProof/>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13" w:history="1">
        <w:r w:rsidR="00D44957" w:rsidRPr="007A0963">
          <w:rPr>
            <w:rStyle w:val="a8"/>
            <w:noProof/>
            <w:szCs w:val="24"/>
          </w:rPr>
          <w:t>2.4 Инструментальная диагностика</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_Toc5836013 \h </w:instrText>
        </w:r>
        <w:r w:rsidRPr="007A0963">
          <w:rPr>
            <w:noProof/>
            <w:webHidden/>
            <w:szCs w:val="24"/>
          </w:rPr>
        </w:r>
        <w:r w:rsidRPr="007A0963">
          <w:rPr>
            <w:noProof/>
            <w:webHidden/>
            <w:szCs w:val="24"/>
          </w:rPr>
          <w:fldChar w:fldCharType="separate"/>
        </w:r>
        <w:r w:rsidR="00E6791F">
          <w:rPr>
            <w:b/>
            <w:bCs/>
            <w:noProof/>
            <w:webHidden/>
            <w:szCs w:val="24"/>
            <w:lang w:val="en-US"/>
          </w:rPr>
          <w:t xml:space="preserve"> </w:t>
        </w:r>
        <w:r w:rsidR="00E6791F">
          <w:rPr>
            <w:b/>
            <w:bCs/>
            <w:noProof/>
            <w:webHidden/>
            <w:szCs w:val="24"/>
            <w:lang w:val="en-US"/>
          </w:rPr>
          <w:tab/>
        </w:r>
        <w:r w:rsidR="00E6791F">
          <w:rPr>
            <w:b/>
            <w:bCs/>
            <w:noProof/>
            <w:webHidden/>
            <w:szCs w:val="24"/>
            <w:lang w:val="en-US"/>
          </w:rPr>
          <w:tab/>
        </w:r>
        <w:r w:rsidR="00E6791F">
          <w:rPr>
            <w:b/>
            <w:bCs/>
            <w:noProof/>
            <w:webHidden/>
            <w:szCs w:val="24"/>
            <w:lang w:val="en-US"/>
          </w:rPr>
          <w:tab/>
        </w:r>
        <w:r w:rsidR="00E6791F">
          <w:rPr>
            <w:b/>
            <w:bCs/>
            <w:noProof/>
            <w:webHidden/>
            <w:szCs w:val="24"/>
            <w:lang w:val="en-US"/>
          </w:rPr>
          <w:tab/>
          <w:t>14</w:t>
        </w:r>
        <w:r w:rsidR="007975A3">
          <w:rPr>
            <w:b/>
            <w:bCs/>
            <w:noProof/>
            <w:webHidden/>
            <w:szCs w:val="24"/>
          </w:rPr>
          <w:t>.</w:t>
        </w:r>
        <w:r w:rsidRPr="007A0963">
          <w:rPr>
            <w:noProof/>
            <w:webHidden/>
            <w:szCs w:val="24"/>
          </w:rPr>
          <w:fldChar w:fldCharType="end"/>
        </w:r>
      </w:hyperlink>
    </w:p>
    <w:p w:rsidR="00D44957" w:rsidRPr="0026045B" w:rsidRDefault="00F102D5" w:rsidP="00D44957">
      <w:pPr>
        <w:pStyle w:val="23"/>
        <w:rPr>
          <w:rFonts w:eastAsia="Times New Roman"/>
          <w:b/>
          <w:noProof/>
          <w:szCs w:val="24"/>
          <w:lang w:eastAsia="ru-RU"/>
        </w:rPr>
      </w:pPr>
      <w:hyperlink w:anchor="_Toc5836014" w:history="1">
        <w:r w:rsidR="00D44957" w:rsidRPr="007A0963">
          <w:rPr>
            <w:rStyle w:val="a8"/>
            <w:noProof/>
            <w:szCs w:val="24"/>
          </w:rPr>
          <w:t>2.5 Иная диагностика</w:t>
        </w:r>
        <w:r w:rsidR="00D44957" w:rsidRPr="007A0963">
          <w:rPr>
            <w:noProof/>
            <w:webHidden/>
            <w:szCs w:val="24"/>
          </w:rPr>
          <w:tab/>
        </w:r>
      </w:hyperlink>
      <w:r w:rsidR="0026045B">
        <w:rPr>
          <w:lang w:val="en-US"/>
        </w:rPr>
        <w:t xml:space="preserve"> </w:t>
      </w:r>
      <w:r w:rsidR="0026045B">
        <w:rPr>
          <w:lang w:val="en-US"/>
        </w:rPr>
        <w:tab/>
      </w:r>
      <w:r w:rsidR="0026045B">
        <w:rPr>
          <w:lang w:val="en-US"/>
        </w:rPr>
        <w:tab/>
      </w:r>
      <w:r w:rsidR="0026045B">
        <w:rPr>
          <w:lang w:val="en-US"/>
        </w:rPr>
        <w:tab/>
      </w:r>
      <w:r w:rsidR="0026045B">
        <w:rPr>
          <w:lang w:val="en-US"/>
        </w:rPr>
        <w:tab/>
      </w:r>
      <w:r w:rsidR="0026045B">
        <w:rPr>
          <w:lang w:val="en-US"/>
        </w:rPr>
        <w:tab/>
      </w:r>
      <w:r w:rsidR="0026045B">
        <w:rPr>
          <w:lang w:val="en-US"/>
        </w:rPr>
        <w:tab/>
      </w:r>
      <w:r w:rsidR="0026045B" w:rsidRPr="0026045B">
        <w:rPr>
          <w:b/>
          <w:lang w:val="en-US"/>
        </w:rPr>
        <w:t>16</w:t>
      </w:r>
      <w:r w:rsidR="0026045B" w:rsidRPr="0026045B">
        <w:rPr>
          <w:b/>
        </w:rPr>
        <w:t>.</w:t>
      </w:r>
    </w:p>
    <w:p w:rsidR="00D44957" w:rsidRPr="0026045B" w:rsidRDefault="00F102D5" w:rsidP="00D44957">
      <w:pPr>
        <w:pStyle w:val="11"/>
        <w:rPr>
          <w:rFonts w:eastAsia="Times New Roman"/>
          <w:b/>
          <w:szCs w:val="24"/>
          <w:lang w:eastAsia="ru-RU"/>
        </w:rPr>
      </w:pPr>
      <w:hyperlink w:anchor="_Toc5836015" w:history="1">
        <w:r w:rsidR="00D44957" w:rsidRPr="007A0963">
          <w:rPr>
            <w:rStyle w:val="a8"/>
            <w:szCs w:val="24"/>
          </w:rPr>
          <w:t>3. Лечение</w:t>
        </w:r>
        <w:r w:rsidR="00D44957" w:rsidRPr="007A0963">
          <w:rPr>
            <w:webHidden/>
            <w:szCs w:val="24"/>
          </w:rPr>
          <w:tab/>
        </w:r>
      </w:hyperlink>
      <w:r w:rsidR="0026045B" w:rsidRPr="0026045B">
        <w:rPr>
          <w:b/>
        </w:rPr>
        <w:t>17</w:t>
      </w:r>
    </w:p>
    <w:p w:rsidR="00D44957" w:rsidRPr="007A0963" w:rsidRDefault="00F102D5" w:rsidP="00D44957">
      <w:pPr>
        <w:pStyle w:val="23"/>
        <w:rPr>
          <w:rFonts w:eastAsia="Times New Roman"/>
          <w:noProof/>
          <w:szCs w:val="24"/>
          <w:lang w:eastAsia="ru-RU"/>
        </w:rPr>
      </w:pPr>
      <w:hyperlink w:anchor="_Toc5836016" w:history="1">
        <w:r w:rsidR="0026045B">
          <w:rPr>
            <w:rStyle w:val="a8"/>
            <w:rFonts w:eastAsia="Times New Roman"/>
            <w:noProof/>
            <w:szCs w:val="24"/>
          </w:rPr>
          <w:t>3.1 Консервативное лечение</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_Toc5836016 \h </w:instrText>
        </w:r>
        <w:r w:rsidRPr="007A0963">
          <w:rPr>
            <w:noProof/>
            <w:webHidden/>
            <w:szCs w:val="24"/>
          </w:rPr>
        </w:r>
        <w:r w:rsidRPr="007A0963">
          <w:rPr>
            <w:noProof/>
            <w:webHidden/>
            <w:szCs w:val="24"/>
          </w:rPr>
          <w:fldChar w:fldCharType="separate"/>
        </w:r>
        <w:r w:rsidR="0026045B">
          <w:rPr>
            <w:b/>
            <w:bCs/>
            <w:noProof/>
            <w:webHidden/>
            <w:szCs w:val="24"/>
          </w:rPr>
          <w:t xml:space="preserve"> </w:t>
        </w:r>
        <w:r w:rsidR="0026045B">
          <w:rPr>
            <w:b/>
            <w:bCs/>
            <w:noProof/>
            <w:webHidden/>
            <w:szCs w:val="24"/>
          </w:rPr>
          <w:tab/>
        </w:r>
        <w:r w:rsidR="0026045B">
          <w:rPr>
            <w:b/>
            <w:bCs/>
            <w:noProof/>
            <w:webHidden/>
            <w:szCs w:val="24"/>
          </w:rPr>
          <w:tab/>
        </w:r>
        <w:r w:rsidR="0026045B">
          <w:rPr>
            <w:b/>
            <w:bCs/>
            <w:noProof/>
            <w:webHidden/>
            <w:szCs w:val="24"/>
          </w:rPr>
          <w:tab/>
        </w:r>
        <w:r w:rsidR="0026045B">
          <w:rPr>
            <w:b/>
            <w:bCs/>
            <w:noProof/>
            <w:webHidden/>
            <w:szCs w:val="24"/>
          </w:rPr>
          <w:tab/>
        </w:r>
        <w:r w:rsidR="0026045B">
          <w:rPr>
            <w:b/>
            <w:bCs/>
            <w:noProof/>
            <w:webHidden/>
            <w:szCs w:val="24"/>
          </w:rPr>
          <w:tab/>
          <w:t>17</w:t>
        </w:r>
        <w:r w:rsidR="007975A3">
          <w:rPr>
            <w:b/>
            <w:bCs/>
            <w:noProof/>
            <w:webHidden/>
            <w:szCs w:val="24"/>
          </w:rPr>
          <w:t>.</w:t>
        </w:r>
        <w:r w:rsidRPr="007A0963">
          <w:rPr>
            <w:noProof/>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17" w:history="1">
        <w:r w:rsidR="00D44957" w:rsidRPr="007A0963">
          <w:rPr>
            <w:rStyle w:val="a8"/>
            <w:rFonts w:eastAsia="Times New Roman"/>
            <w:noProof/>
            <w:szCs w:val="24"/>
          </w:rPr>
          <w:t xml:space="preserve">3.2 </w:t>
        </w:r>
        <w:r w:rsidR="0026045B">
          <w:rPr>
            <w:rStyle w:val="a8"/>
            <w:noProof/>
            <w:szCs w:val="24"/>
          </w:rPr>
          <w:t xml:space="preserve">Хирургическое </w:t>
        </w:r>
        <w:r w:rsidR="00D44957" w:rsidRPr="007A0963">
          <w:rPr>
            <w:rStyle w:val="a8"/>
            <w:noProof/>
            <w:szCs w:val="24"/>
          </w:rPr>
          <w:t xml:space="preserve"> лечение</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_Toc5836017 \h </w:instrText>
        </w:r>
        <w:r w:rsidRPr="007A0963">
          <w:rPr>
            <w:noProof/>
            <w:webHidden/>
            <w:szCs w:val="24"/>
          </w:rPr>
        </w:r>
        <w:r w:rsidRPr="007A0963">
          <w:rPr>
            <w:noProof/>
            <w:webHidden/>
            <w:szCs w:val="24"/>
          </w:rPr>
          <w:fldChar w:fldCharType="separate"/>
        </w:r>
        <w:r w:rsidR="0026045B">
          <w:rPr>
            <w:b/>
            <w:bCs/>
            <w:noProof/>
            <w:webHidden/>
            <w:szCs w:val="24"/>
          </w:rPr>
          <w:t xml:space="preserve"> </w:t>
        </w:r>
        <w:r w:rsidR="0026045B">
          <w:rPr>
            <w:b/>
            <w:bCs/>
            <w:noProof/>
            <w:webHidden/>
            <w:szCs w:val="24"/>
          </w:rPr>
          <w:tab/>
        </w:r>
        <w:r w:rsidR="0026045B">
          <w:rPr>
            <w:b/>
            <w:bCs/>
            <w:noProof/>
            <w:webHidden/>
            <w:szCs w:val="24"/>
          </w:rPr>
          <w:tab/>
        </w:r>
        <w:r w:rsidR="0026045B">
          <w:rPr>
            <w:b/>
            <w:bCs/>
            <w:noProof/>
            <w:webHidden/>
            <w:szCs w:val="24"/>
          </w:rPr>
          <w:tab/>
        </w:r>
        <w:r w:rsidR="0026045B">
          <w:rPr>
            <w:b/>
            <w:bCs/>
            <w:noProof/>
            <w:webHidden/>
            <w:szCs w:val="24"/>
          </w:rPr>
          <w:tab/>
        </w:r>
        <w:r w:rsidR="0026045B">
          <w:rPr>
            <w:b/>
            <w:bCs/>
            <w:noProof/>
            <w:webHidden/>
            <w:szCs w:val="24"/>
          </w:rPr>
          <w:tab/>
          <w:t>18</w:t>
        </w:r>
        <w:r w:rsidR="007975A3">
          <w:rPr>
            <w:b/>
            <w:bCs/>
            <w:noProof/>
            <w:webHidden/>
            <w:szCs w:val="24"/>
          </w:rPr>
          <w:t>.</w:t>
        </w:r>
        <w:r w:rsidRPr="007A0963">
          <w:rPr>
            <w:noProof/>
            <w:webHidden/>
            <w:szCs w:val="24"/>
          </w:rPr>
          <w:fldChar w:fldCharType="end"/>
        </w:r>
      </w:hyperlink>
    </w:p>
    <w:p w:rsidR="00D44957" w:rsidRPr="007A0963" w:rsidRDefault="00F102D5" w:rsidP="00D44957">
      <w:pPr>
        <w:pStyle w:val="23"/>
        <w:rPr>
          <w:rFonts w:eastAsia="Times New Roman"/>
          <w:noProof/>
          <w:szCs w:val="24"/>
          <w:lang w:eastAsia="ru-RU"/>
        </w:rPr>
      </w:pPr>
      <w:hyperlink w:anchor="_Toc5836018" w:history="1">
        <w:r w:rsidR="00D44957" w:rsidRPr="007A0963">
          <w:rPr>
            <w:rStyle w:val="a8"/>
            <w:noProof/>
            <w:szCs w:val="24"/>
          </w:rPr>
          <w:t>3.3 Иное лечение</w:t>
        </w:r>
        <w:r w:rsidR="00D44957" w:rsidRPr="007A0963">
          <w:rPr>
            <w:noProof/>
            <w:webHidden/>
            <w:szCs w:val="24"/>
          </w:rPr>
          <w:tab/>
        </w:r>
        <w:r w:rsidRPr="007A0963">
          <w:rPr>
            <w:noProof/>
            <w:webHidden/>
            <w:szCs w:val="24"/>
          </w:rPr>
          <w:fldChar w:fldCharType="begin"/>
        </w:r>
        <w:r w:rsidR="00D44957" w:rsidRPr="007A0963">
          <w:rPr>
            <w:noProof/>
            <w:webHidden/>
            <w:szCs w:val="24"/>
          </w:rPr>
          <w:instrText xml:space="preserve"> PAGEREF _Toc5836018 \h </w:instrText>
        </w:r>
        <w:r w:rsidRPr="007A0963">
          <w:rPr>
            <w:noProof/>
            <w:webHidden/>
            <w:szCs w:val="24"/>
          </w:rPr>
        </w:r>
        <w:r w:rsidRPr="007A0963">
          <w:rPr>
            <w:noProof/>
            <w:webHidden/>
            <w:szCs w:val="24"/>
          </w:rPr>
          <w:fldChar w:fldCharType="separate"/>
        </w:r>
        <w:r w:rsidR="0026045B">
          <w:rPr>
            <w:b/>
            <w:bCs/>
            <w:noProof/>
            <w:webHidden/>
            <w:szCs w:val="24"/>
          </w:rPr>
          <w:t xml:space="preserve"> </w:t>
        </w:r>
        <w:r w:rsidR="00BC4A0C">
          <w:rPr>
            <w:b/>
            <w:bCs/>
            <w:noProof/>
            <w:webHidden/>
            <w:szCs w:val="24"/>
          </w:rPr>
          <w:t xml:space="preserve"> </w:t>
        </w:r>
        <w:r w:rsidR="00BC4A0C">
          <w:rPr>
            <w:b/>
            <w:bCs/>
            <w:noProof/>
            <w:webHidden/>
            <w:szCs w:val="24"/>
          </w:rPr>
          <w:tab/>
        </w:r>
        <w:r w:rsidR="00BC4A0C">
          <w:rPr>
            <w:b/>
            <w:bCs/>
            <w:noProof/>
            <w:webHidden/>
            <w:szCs w:val="24"/>
          </w:rPr>
          <w:tab/>
        </w:r>
        <w:r w:rsidR="00BC4A0C">
          <w:rPr>
            <w:b/>
            <w:bCs/>
            <w:noProof/>
            <w:webHidden/>
            <w:szCs w:val="24"/>
          </w:rPr>
          <w:tab/>
        </w:r>
        <w:r w:rsidR="00BC4A0C">
          <w:rPr>
            <w:b/>
            <w:bCs/>
            <w:noProof/>
            <w:webHidden/>
            <w:szCs w:val="24"/>
          </w:rPr>
          <w:tab/>
        </w:r>
        <w:r w:rsidR="00BC4A0C">
          <w:rPr>
            <w:b/>
            <w:bCs/>
            <w:noProof/>
            <w:webHidden/>
            <w:szCs w:val="24"/>
          </w:rPr>
          <w:tab/>
        </w:r>
        <w:r w:rsidR="00BC4A0C">
          <w:rPr>
            <w:b/>
            <w:bCs/>
            <w:noProof/>
            <w:webHidden/>
            <w:szCs w:val="24"/>
          </w:rPr>
          <w:tab/>
        </w:r>
        <w:r w:rsidR="00BC4A0C">
          <w:rPr>
            <w:b/>
            <w:bCs/>
            <w:noProof/>
            <w:webHidden/>
            <w:szCs w:val="24"/>
          </w:rPr>
          <w:tab/>
          <w:t>19</w:t>
        </w:r>
        <w:r w:rsidR="007975A3">
          <w:rPr>
            <w:b/>
            <w:bCs/>
            <w:noProof/>
            <w:webHidden/>
            <w:szCs w:val="24"/>
          </w:rPr>
          <w:t>.</w:t>
        </w:r>
        <w:r w:rsidRPr="007A0963">
          <w:rPr>
            <w:noProof/>
            <w:webHidden/>
            <w:szCs w:val="24"/>
          </w:rPr>
          <w:fldChar w:fldCharType="end"/>
        </w:r>
      </w:hyperlink>
    </w:p>
    <w:p w:rsidR="00D44957" w:rsidRPr="007A0963" w:rsidRDefault="00F102D5" w:rsidP="00D44957">
      <w:pPr>
        <w:pStyle w:val="11"/>
        <w:rPr>
          <w:rFonts w:eastAsia="Times New Roman"/>
          <w:szCs w:val="24"/>
          <w:lang w:eastAsia="ru-RU"/>
        </w:rPr>
      </w:pPr>
      <w:hyperlink w:anchor="_Toc5836019" w:history="1">
        <w:r w:rsidR="00D44957" w:rsidRPr="007A0963">
          <w:rPr>
            <w:rStyle w:val="a8"/>
            <w:szCs w:val="24"/>
          </w:rPr>
          <w:t>4. Реабилитация</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_Toc5836019 \h </w:instrText>
        </w:r>
        <w:r w:rsidRPr="007A0963">
          <w:rPr>
            <w:webHidden/>
            <w:szCs w:val="24"/>
          </w:rPr>
        </w:r>
        <w:r w:rsidRPr="007A0963">
          <w:rPr>
            <w:webHidden/>
            <w:szCs w:val="24"/>
          </w:rPr>
          <w:fldChar w:fldCharType="separate"/>
        </w:r>
        <w:r w:rsidR="00CB5268">
          <w:rPr>
            <w:b/>
            <w:bCs/>
            <w:noProof/>
            <w:webHidden/>
            <w:szCs w:val="24"/>
          </w:rPr>
          <w:t xml:space="preserve"> 19</w:t>
        </w:r>
        <w:r w:rsidR="007975A3">
          <w:rPr>
            <w:b/>
            <w:bCs/>
            <w:noProof/>
            <w:webHidden/>
            <w:szCs w:val="24"/>
          </w:rPr>
          <w:t>.</w:t>
        </w:r>
        <w:r w:rsidRPr="007A0963">
          <w:rPr>
            <w:webHidden/>
            <w:szCs w:val="24"/>
          </w:rPr>
          <w:fldChar w:fldCharType="end"/>
        </w:r>
      </w:hyperlink>
    </w:p>
    <w:p w:rsidR="00D44957" w:rsidRPr="007A0963" w:rsidRDefault="00F102D5" w:rsidP="00D44957">
      <w:pPr>
        <w:pStyle w:val="11"/>
        <w:rPr>
          <w:rFonts w:eastAsia="Times New Roman"/>
          <w:szCs w:val="24"/>
          <w:lang w:eastAsia="ru-RU"/>
        </w:rPr>
      </w:pPr>
      <w:hyperlink w:anchor="_Toc5836020" w:history="1">
        <w:r w:rsidR="00D44957" w:rsidRPr="007A0963">
          <w:rPr>
            <w:rStyle w:val="a8"/>
            <w:szCs w:val="24"/>
          </w:rPr>
          <w:t>5. Профилактика и диспансерное наблюдение</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_Toc5836020 \h </w:instrText>
        </w:r>
        <w:r w:rsidRPr="007A0963">
          <w:rPr>
            <w:webHidden/>
            <w:szCs w:val="24"/>
          </w:rPr>
        </w:r>
        <w:r w:rsidRPr="007A0963">
          <w:rPr>
            <w:webHidden/>
            <w:szCs w:val="24"/>
          </w:rPr>
          <w:fldChar w:fldCharType="separate"/>
        </w:r>
        <w:r w:rsidR="00CB5268">
          <w:rPr>
            <w:b/>
            <w:bCs/>
            <w:noProof/>
            <w:webHidden/>
            <w:szCs w:val="24"/>
          </w:rPr>
          <w:t xml:space="preserve"> 19</w:t>
        </w:r>
        <w:r w:rsidR="007975A3">
          <w:rPr>
            <w:b/>
            <w:bCs/>
            <w:noProof/>
            <w:webHidden/>
            <w:szCs w:val="24"/>
          </w:rPr>
          <w:t>.</w:t>
        </w:r>
        <w:r w:rsidRPr="007A0963">
          <w:rPr>
            <w:webHidden/>
            <w:szCs w:val="24"/>
          </w:rPr>
          <w:fldChar w:fldCharType="end"/>
        </w:r>
      </w:hyperlink>
    </w:p>
    <w:p w:rsidR="00D44957" w:rsidRPr="007A0963" w:rsidRDefault="00F102D5" w:rsidP="00D44957">
      <w:pPr>
        <w:pStyle w:val="11"/>
        <w:rPr>
          <w:rFonts w:eastAsia="Times New Roman"/>
          <w:szCs w:val="24"/>
          <w:lang w:eastAsia="ru-RU"/>
        </w:rPr>
      </w:pPr>
      <w:hyperlink w:anchor="_Toc5836021" w:history="1">
        <w:r w:rsidR="00D44957" w:rsidRPr="007A0963">
          <w:rPr>
            <w:rStyle w:val="a8"/>
            <w:szCs w:val="24"/>
          </w:rPr>
          <w:t>6. Дополнительная информация, влияющая на течение и исход заболевания</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_Toc5836021 \h </w:instrText>
        </w:r>
        <w:r w:rsidRPr="007A0963">
          <w:rPr>
            <w:webHidden/>
            <w:szCs w:val="24"/>
          </w:rPr>
        </w:r>
        <w:r w:rsidRPr="007A0963">
          <w:rPr>
            <w:webHidden/>
            <w:szCs w:val="24"/>
          </w:rPr>
          <w:fldChar w:fldCharType="separate"/>
        </w:r>
        <w:r w:rsidR="00CB5268">
          <w:rPr>
            <w:b/>
            <w:bCs/>
            <w:noProof/>
            <w:webHidden/>
            <w:szCs w:val="24"/>
          </w:rPr>
          <w:t xml:space="preserve">  </w:t>
        </w:r>
        <w:r w:rsidR="007975A3">
          <w:rPr>
            <w:b/>
            <w:bCs/>
            <w:noProof/>
            <w:webHidden/>
            <w:szCs w:val="24"/>
          </w:rPr>
          <w:t xml:space="preserve"> </w:t>
        </w:r>
        <w:r w:rsidR="00CB5268">
          <w:rPr>
            <w:b/>
            <w:bCs/>
            <w:noProof/>
            <w:webHidden/>
            <w:szCs w:val="24"/>
          </w:rPr>
          <w:t xml:space="preserve"> 20</w:t>
        </w:r>
        <w:r w:rsidR="007975A3">
          <w:rPr>
            <w:b/>
            <w:bCs/>
            <w:noProof/>
            <w:webHidden/>
            <w:szCs w:val="24"/>
          </w:rPr>
          <w:t>.</w:t>
        </w:r>
        <w:r w:rsidRPr="007A0963">
          <w:rPr>
            <w:webHidden/>
            <w:szCs w:val="24"/>
          </w:rPr>
          <w:fldChar w:fldCharType="end"/>
        </w:r>
      </w:hyperlink>
    </w:p>
    <w:p w:rsidR="00D44957" w:rsidRPr="007A0963" w:rsidRDefault="00F102D5" w:rsidP="00D44957">
      <w:pPr>
        <w:pStyle w:val="11"/>
        <w:rPr>
          <w:rFonts w:eastAsia="Times New Roman"/>
          <w:szCs w:val="24"/>
          <w:lang w:eastAsia="ru-RU"/>
        </w:rPr>
      </w:pPr>
      <w:hyperlink w:anchor="_Toc5836022" w:history="1">
        <w:r w:rsidR="00D44957" w:rsidRPr="007A0963">
          <w:rPr>
            <w:rStyle w:val="a8"/>
            <w:szCs w:val="24"/>
          </w:rPr>
          <w:t>7. Организация медицинской помощи</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_Toc5836022 \h </w:instrText>
        </w:r>
        <w:r w:rsidRPr="007A0963">
          <w:rPr>
            <w:webHidden/>
            <w:szCs w:val="24"/>
          </w:rPr>
        </w:r>
        <w:r w:rsidRPr="007A0963">
          <w:rPr>
            <w:webHidden/>
            <w:szCs w:val="24"/>
          </w:rPr>
          <w:fldChar w:fldCharType="separate"/>
        </w:r>
        <w:r w:rsidR="00CB5268" w:rsidRPr="00CB5268">
          <w:rPr>
            <w:b/>
            <w:webHidden/>
            <w:szCs w:val="24"/>
          </w:rPr>
          <w:t>20</w:t>
        </w:r>
        <w:r w:rsidR="007975A3">
          <w:rPr>
            <w:b/>
            <w:bCs/>
            <w:noProof/>
            <w:webHidden/>
            <w:szCs w:val="24"/>
          </w:rPr>
          <w:t>.</w:t>
        </w:r>
        <w:r w:rsidRPr="007A0963">
          <w:rPr>
            <w:webHidden/>
            <w:szCs w:val="24"/>
          </w:rPr>
          <w:fldChar w:fldCharType="end"/>
        </w:r>
      </w:hyperlink>
    </w:p>
    <w:p w:rsidR="00D44957" w:rsidRPr="007A0963" w:rsidRDefault="00F102D5" w:rsidP="00D44957">
      <w:pPr>
        <w:pStyle w:val="11"/>
        <w:rPr>
          <w:rFonts w:eastAsia="Times New Roman"/>
          <w:szCs w:val="24"/>
          <w:lang w:eastAsia="ru-RU"/>
        </w:rPr>
      </w:pPr>
      <w:hyperlink w:anchor="_Toc5836023" w:history="1">
        <w:r w:rsidR="00D44957" w:rsidRPr="007A0963">
          <w:rPr>
            <w:rStyle w:val="a8"/>
            <w:szCs w:val="24"/>
          </w:rPr>
          <w:t>Критерии оценки качества медицинской помощи</w:t>
        </w:r>
        <w:r w:rsidR="00D44957" w:rsidRPr="007A0963">
          <w:rPr>
            <w:webHidden/>
            <w:szCs w:val="24"/>
          </w:rPr>
          <w:tab/>
        </w:r>
      </w:hyperlink>
      <w:r w:rsidR="00CB5268">
        <w:t>.</w:t>
      </w:r>
      <w:r w:rsidR="00CB5268" w:rsidRPr="00CB5268">
        <w:rPr>
          <w:b/>
        </w:rPr>
        <w:t>21</w:t>
      </w:r>
      <w:r w:rsidR="00CB5268">
        <w:t>.</w:t>
      </w:r>
    </w:p>
    <w:p w:rsidR="00D44957" w:rsidRPr="007A0963" w:rsidRDefault="00F102D5" w:rsidP="00D44957">
      <w:pPr>
        <w:pStyle w:val="11"/>
        <w:rPr>
          <w:rFonts w:eastAsia="Times New Roman"/>
          <w:szCs w:val="24"/>
          <w:lang w:eastAsia="ru-RU"/>
        </w:rPr>
      </w:pPr>
      <w:hyperlink w:anchor="_Toc5836024" w:history="1">
        <w:r w:rsidR="00D44957" w:rsidRPr="007A0963">
          <w:rPr>
            <w:rStyle w:val="a8"/>
            <w:szCs w:val="24"/>
          </w:rPr>
          <w:t>Список литературы</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_Toc5836024 \h </w:instrText>
        </w:r>
        <w:r w:rsidRPr="007A0963">
          <w:rPr>
            <w:webHidden/>
            <w:szCs w:val="24"/>
          </w:rPr>
        </w:r>
        <w:r w:rsidRPr="007A0963">
          <w:rPr>
            <w:webHidden/>
            <w:szCs w:val="24"/>
          </w:rPr>
          <w:fldChar w:fldCharType="separate"/>
        </w:r>
        <w:r w:rsidR="00CB5268">
          <w:rPr>
            <w:b/>
            <w:bCs/>
            <w:noProof/>
            <w:webHidden/>
            <w:szCs w:val="24"/>
          </w:rPr>
          <w:t xml:space="preserve"> 23</w:t>
        </w:r>
        <w:r w:rsidR="007975A3">
          <w:rPr>
            <w:b/>
            <w:bCs/>
            <w:noProof/>
            <w:webHidden/>
            <w:szCs w:val="24"/>
          </w:rPr>
          <w:t>.</w:t>
        </w:r>
        <w:r w:rsidRPr="007A0963">
          <w:rPr>
            <w:webHidden/>
            <w:szCs w:val="24"/>
          </w:rPr>
          <w:fldChar w:fldCharType="end"/>
        </w:r>
      </w:hyperlink>
    </w:p>
    <w:p w:rsidR="00D44957" w:rsidRPr="007A0963" w:rsidRDefault="00F102D5" w:rsidP="00D44957">
      <w:pPr>
        <w:pStyle w:val="11"/>
        <w:rPr>
          <w:rFonts w:eastAsia="Times New Roman"/>
          <w:szCs w:val="24"/>
          <w:lang w:eastAsia="ru-RU"/>
        </w:rPr>
      </w:pPr>
      <w:hyperlink w:anchor="_Toc5836025" w:history="1">
        <w:r w:rsidR="00D44957" w:rsidRPr="007A0963">
          <w:rPr>
            <w:rStyle w:val="a8"/>
            <w:szCs w:val="24"/>
          </w:rPr>
          <w:t>Приложение А1. Состав рабочей группы</w:t>
        </w:r>
        <w:r w:rsidR="00D44957" w:rsidRPr="007A0963">
          <w:rPr>
            <w:webHidden/>
            <w:szCs w:val="24"/>
          </w:rPr>
          <w:tab/>
        </w:r>
      </w:hyperlink>
      <w:r w:rsidR="00CB5268">
        <w:t xml:space="preserve"> 27.</w:t>
      </w:r>
    </w:p>
    <w:p w:rsidR="00D44957" w:rsidRPr="007A0963" w:rsidRDefault="00F102D5" w:rsidP="00D44957">
      <w:pPr>
        <w:pStyle w:val="11"/>
        <w:rPr>
          <w:rFonts w:eastAsia="Times New Roman"/>
          <w:szCs w:val="24"/>
          <w:lang w:eastAsia="ru-RU"/>
        </w:rPr>
      </w:pPr>
      <w:hyperlink w:anchor="_Toc5836027" w:history="1">
        <w:r w:rsidR="00D44957" w:rsidRPr="007A0963">
          <w:rPr>
            <w:rStyle w:val="a8"/>
            <w:szCs w:val="24"/>
          </w:rPr>
          <w:t>Приложение А2. Методология разработки клинических рекомендаций</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_Toc5836027 \h </w:instrText>
        </w:r>
        <w:r w:rsidRPr="007A0963">
          <w:rPr>
            <w:webHidden/>
            <w:szCs w:val="24"/>
          </w:rPr>
        </w:r>
        <w:r w:rsidRPr="007A0963">
          <w:rPr>
            <w:webHidden/>
            <w:szCs w:val="24"/>
          </w:rPr>
          <w:fldChar w:fldCharType="separate"/>
        </w:r>
        <w:r w:rsidR="00CB5268">
          <w:rPr>
            <w:b/>
            <w:bCs/>
            <w:noProof/>
            <w:webHidden/>
            <w:szCs w:val="24"/>
          </w:rPr>
          <w:t xml:space="preserve"> </w:t>
        </w:r>
        <w:r w:rsidR="007975A3">
          <w:rPr>
            <w:b/>
            <w:bCs/>
            <w:noProof/>
            <w:webHidden/>
            <w:szCs w:val="24"/>
          </w:rPr>
          <w:t xml:space="preserve"> </w:t>
        </w:r>
        <w:r w:rsidR="00CB5268">
          <w:rPr>
            <w:b/>
            <w:bCs/>
            <w:noProof/>
            <w:webHidden/>
            <w:szCs w:val="24"/>
          </w:rPr>
          <w:t xml:space="preserve"> 27</w:t>
        </w:r>
        <w:r w:rsidR="007975A3">
          <w:rPr>
            <w:b/>
            <w:bCs/>
            <w:noProof/>
            <w:webHidden/>
            <w:szCs w:val="24"/>
          </w:rPr>
          <w:t>.</w:t>
        </w:r>
        <w:r w:rsidRPr="007A0963">
          <w:rPr>
            <w:webHidden/>
            <w:szCs w:val="24"/>
          </w:rPr>
          <w:fldChar w:fldCharType="end"/>
        </w:r>
      </w:hyperlink>
    </w:p>
    <w:p w:rsidR="00D44957" w:rsidRPr="007A0963" w:rsidRDefault="00F102D5" w:rsidP="00D44957">
      <w:pPr>
        <w:pStyle w:val="11"/>
        <w:rPr>
          <w:rFonts w:eastAsia="Times New Roman"/>
          <w:szCs w:val="24"/>
          <w:lang w:eastAsia="ru-RU"/>
        </w:rPr>
      </w:pPr>
      <w:hyperlink w:anchor="_Toc5836028" w:history="1">
        <w:r w:rsidR="00D44957" w:rsidRPr="007A0963">
          <w:rPr>
            <w:rStyle w:val="a8"/>
            <w:szCs w:val="24"/>
          </w:rPr>
          <w:t>Приложение Б. Алгоритмы ведения пациента</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_Toc5836028 \h </w:instrText>
        </w:r>
        <w:r w:rsidRPr="007A0963">
          <w:rPr>
            <w:webHidden/>
            <w:szCs w:val="24"/>
          </w:rPr>
        </w:r>
        <w:r w:rsidRPr="007A0963">
          <w:rPr>
            <w:webHidden/>
            <w:szCs w:val="24"/>
          </w:rPr>
          <w:fldChar w:fldCharType="separate"/>
        </w:r>
        <w:r w:rsidR="00CB5268">
          <w:rPr>
            <w:b/>
            <w:bCs/>
            <w:noProof/>
            <w:webHidden/>
            <w:szCs w:val="24"/>
          </w:rPr>
          <w:t xml:space="preserve"> 29</w:t>
        </w:r>
        <w:r w:rsidR="007975A3">
          <w:rPr>
            <w:b/>
            <w:bCs/>
            <w:noProof/>
            <w:webHidden/>
            <w:szCs w:val="24"/>
          </w:rPr>
          <w:t>.</w:t>
        </w:r>
        <w:r w:rsidRPr="007A0963">
          <w:rPr>
            <w:webHidden/>
            <w:szCs w:val="24"/>
          </w:rPr>
          <w:fldChar w:fldCharType="end"/>
        </w:r>
      </w:hyperlink>
    </w:p>
    <w:p w:rsidR="00D44957" w:rsidRPr="007A0963" w:rsidRDefault="00F102D5" w:rsidP="00D44957">
      <w:pPr>
        <w:pStyle w:val="11"/>
        <w:rPr>
          <w:rStyle w:val="a8"/>
          <w:szCs w:val="24"/>
        </w:rPr>
      </w:pPr>
      <w:hyperlink w:anchor="_Toc5836029" w:history="1">
        <w:r w:rsidR="00D44957" w:rsidRPr="007A0963">
          <w:rPr>
            <w:rStyle w:val="a8"/>
            <w:szCs w:val="24"/>
          </w:rPr>
          <w:t>Приложение В. Информация для пациентов</w:t>
        </w:r>
        <w:r w:rsidR="00D44957" w:rsidRPr="007A0963">
          <w:rPr>
            <w:webHidden/>
            <w:szCs w:val="24"/>
          </w:rPr>
          <w:tab/>
        </w:r>
        <w:r w:rsidRPr="007A0963">
          <w:rPr>
            <w:webHidden/>
            <w:szCs w:val="24"/>
          </w:rPr>
          <w:fldChar w:fldCharType="begin"/>
        </w:r>
        <w:r w:rsidR="00D44957" w:rsidRPr="007A0963">
          <w:rPr>
            <w:webHidden/>
            <w:szCs w:val="24"/>
          </w:rPr>
          <w:instrText xml:space="preserve"> PAGEREF _Toc5836029 \h </w:instrText>
        </w:r>
        <w:r w:rsidRPr="007A0963">
          <w:rPr>
            <w:webHidden/>
            <w:szCs w:val="24"/>
          </w:rPr>
        </w:r>
        <w:r w:rsidRPr="007A0963">
          <w:rPr>
            <w:webHidden/>
            <w:szCs w:val="24"/>
          </w:rPr>
          <w:fldChar w:fldCharType="separate"/>
        </w:r>
        <w:r w:rsidR="002E6096">
          <w:rPr>
            <w:b/>
            <w:bCs/>
            <w:noProof/>
            <w:webHidden/>
            <w:szCs w:val="24"/>
          </w:rPr>
          <w:t xml:space="preserve"> 33</w:t>
        </w:r>
        <w:r w:rsidR="007975A3">
          <w:rPr>
            <w:b/>
            <w:bCs/>
            <w:noProof/>
            <w:webHidden/>
            <w:szCs w:val="24"/>
          </w:rPr>
          <w:t>.</w:t>
        </w:r>
        <w:r w:rsidRPr="007A0963">
          <w:rPr>
            <w:webHidden/>
            <w:szCs w:val="24"/>
          </w:rPr>
          <w:fldChar w:fldCharType="end"/>
        </w:r>
      </w:hyperlink>
    </w:p>
    <w:p w:rsidR="00D44957" w:rsidRPr="002E6096" w:rsidRDefault="00D44957" w:rsidP="00D44957">
      <w:pPr>
        <w:pStyle w:val="11"/>
        <w:rPr>
          <w:rStyle w:val="a8"/>
          <w:b/>
          <w:color w:val="auto"/>
          <w:szCs w:val="24"/>
        </w:rPr>
      </w:pPr>
      <w:r w:rsidRPr="002E6096">
        <w:rPr>
          <w:rStyle w:val="a8"/>
          <w:color w:val="auto"/>
          <w:szCs w:val="24"/>
        </w:rPr>
        <w:t>Приложение Г</w:t>
      </w:r>
      <w:r w:rsidR="002E6096">
        <w:rPr>
          <w:rStyle w:val="a8"/>
          <w:color w:val="auto"/>
          <w:szCs w:val="24"/>
        </w:rPr>
        <w:t>.</w:t>
      </w:r>
      <w:r w:rsidRPr="002E6096">
        <w:rPr>
          <w:rStyle w:val="a8"/>
          <w:color w:val="auto"/>
          <w:szCs w:val="24"/>
        </w:rPr>
        <w:t xml:space="preserve"> Перечень медицинских услуг для диагностики и лечения  </w:t>
      </w:r>
      <w:r w:rsidR="002E6096">
        <w:rPr>
          <w:rStyle w:val="a8"/>
          <w:color w:val="auto"/>
          <w:szCs w:val="24"/>
        </w:rPr>
        <w:t xml:space="preserve"> одонтогенного верхнечелюстного синусита  </w:t>
      </w:r>
      <w:r w:rsidR="002E6096">
        <w:rPr>
          <w:rStyle w:val="a8"/>
          <w:color w:val="auto"/>
          <w:szCs w:val="24"/>
        </w:rPr>
        <w:tab/>
      </w:r>
      <w:r w:rsidR="002E6096" w:rsidRPr="002E6096">
        <w:rPr>
          <w:rStyle w:val="a8"/>
          <w:b/>
          <w:color w:val="auto"/>
          <w:szCs w:val="24"/>
        </w:rPr>
        <w:t>34</w:t>
      </w:r>
    </w:p>
    <w:p w:rsidR="00D44957" w:rsidRPr="002E6096" w:rsidRDefault="00D44957" w:rsidP="00D44957">
      <w:pPr>
        <w:pStyle w:val="11"/>
        <w:rPr>
          <w:rStyle w:val="a8"/>
          <w:color w:val="auto"/>
          <w:szCs w:val="24"/>
        </w:rPr>
      </w:pPr>
    </w:p>
    <w:p w:rsidR="00D44957" w:rsidRPr="002E6096" w:rsidRDefault="00D44957" w:rsidP="00D44957">
      <w:pPr>
        <w:pStyle w:val="11"/>
        <w:rPr>
          <w:szCs w:val="24"/>
          <w:lang w:eastAsia="ru-RU"/>
        </w:rPr>
      </w:pPr>
    </w:p>
    <w:p w:rsidR="00D44957" w:rsidRPr="007A0963" w:rsidRDefault="00F102D5" w:rsidP="00D44957">
      <w:pPr>
        <w:rPr>
          <w:szCs w:val="24"/>
        </w:rPr>
      </w:pPr>
      <w:r w:rsidRPr="007A0963">
        <w:rPr>
          <w:b/>
          <w:bCs/>
          <w:szCs w:val="24"/>
        </w:rPr>
        <w:fldChar w:fldCharType="end"/>
      </w:r>
    </w:p>
    <w:p w:rsidR="00D44957" w:rsidRPr="007A0963" w:rsidRDefault="00D44957" w:rsidP="00D44957">
      <w:pPr>
        <w:rPr>
          <w:szCs w:val="24"/>
        </w:rPr>
      </w:pPr>
    </w:p>
    <w:p w:rsidR="00D44957" w:rsidRPr="007A0963" w:rsidRDefault="00D44957" w:rsidP="00D44957">
      <w:pPr>
        <w:rPr>
          <w:szCs w:val="24"/>
        </w:rPr>
      </w:pPr>
      <w:r w:rsidRPr="007A0963">
        <w:rPr>
          <w:szCs w:val="24"/>
        </w:rPr>
        <w:br w:type="page"/>
      </w:r>
    </w:p>
    <w:p w:rsidR="003C36EA" w:rsidRPr="00985094" w:rsidRDefault="003C36EA" w:rsidP="003C36EA">
      <w:pPr>
        <w:pStyle w:val="1"/>
        <w:jc w:val="left"/>
      </w:pPr>
      <w:r>
        <w:lastRenderedPageBreak/>
        <w:t xml:space="preserve">                                          </w:t>
      </w:r>
      <w:r w:rsidRPr="00985094">
        <w:t>Ключевые слова</w:t>
      </w:r>
    </w:p>
    <w:p w:rsidR="003C36EA" w:rsidRDefault="003C36EA" w:rsidP="003C36EA">
      <w:pPr>
        <w:pStyle w:val="ac"/>
        <w:numPr>
          <w:ilvl w:val="0"/>
          <w:numId w:val="14"/>
        </w:numPr>
        <w:suppressAutoHyphens/>
        <w:ind w:left="567" w:hanging="567"/>
        <w:jc w:val="both"/>
        <w:rPr>
          <w:rFonts w:cs="Times New Roman"/>
          <w:szCs w:val="24"/>
        </w:rPr>
      </w:pPr>
      <w:r>
        <w:rPr>
          <w:rFonts w:cs="Times New Roman"/>
          <w:szCs w:val="24"/>
        </w:rPr>
        <w:t>Синусит</w:t>
      </w:r>
    </w:p>
    <w:p w:rsidR="003C36EA" w:rsidRDefault="003C36EA" w:rsidP="003C36EA">
      <w:pPr>
        <w:pStyle w:val="ac"/>
        <w:numPr>
          <w:ilvl w:val="0"/>
          <w:numId w:val="14"/>
        </w:numPr>
        <w:suppressAutoHyphens/>
        <w:ind w:left="567" w:hanging="567"/>
        <w:jc w:val="both"/>
        <w:rPr>
          <w:rFonts w:cs="Times New Roman"/>
          <w:szCs w:val="24"/>
        </w:rPr>
      </w:pPr>
      <w:r>
        <w:rPr>
          <w:rFonts w:cs="Times New Roman"/>
          <w:szCs w:val="24"/>
        </w:rPr>
        <w:t>Хронический периодонтит</w:t>
      </w:r>
    </w:p>
    <w:p w:rsidR="003C36EA" w:rsidRPr="00832776" w:rsidRDefault="003C36EA" w:rsidP="003C36EA">
      <w:pPr>
        <w:pStyle w:val="ac"/>
        <w:numPr>
          <w:ilvl w:val="0"/>
          <w:numId w:val="14"/>
        </w:numPr>
        <w:suppressAutoHyphens/>
        <w:ind w:left="567" w:hanging="567"/>
        <w:jc w:val="both"/>
        <w:rPr>
          <w:rFonts w:cs="Times New Roman"/>
          <w:szCs w:val="24"/>
        </w:rPr>
      </w:pPr>
      <w:r>
        <w:rPr>
          <w:rFonts w:cs="Times New Roman"/>
          <w:szCs w:val="24"/>
        </w:rPr>
        <w:t>Ороантральное сообщение</w:t>
      </w:r>
    </w:p>
    <w:p w:rsidR="003C36EA" w:rsidRPr="00832776" w:rsidRDefault="003C36EA" w:rsidP="003C36EA">
      <w:pPr>
        <w:pStyle w:val="ac"/>
        <w:numPr>
          <w:ilvl w:val="0"/>
          <w:numId w:val="14"/>
        </w:numPr>
        <w:suppressAutoHyphens/>
        <w:ind w:left="567" w:hanging="567"/>
        <w:jc w:val="both"/>
        <w:rPr>
          <w:rFonts w:cs="Times New Roman"/>
          <w:szCs w:val="24"/>
        </w:rPr>
      </w:pPr>
      <w:r>
        <w:rPr>
          <w:rFonts w:cs="Times New Roman"/>
          <w:szCs w:val="24"/>
        </w:rPr>
        <w:t>Инородное тело</w:t>
      </w:r>
    </w:p>
    <w:p w:rsidR="003C36EA" w:rsidRPr="00832776" w:rsidRDefault="003C36EA" w:rsidP="003C36EA">
      <w:pPr>
        <w:pStyle w:val="ac"/>
        <w:numPr>
          <w:ilvl w:val="0"/>
          <w:numId w:val="14"/>
        </w:numPr>
        <w:suppressAutoHyphens/>
        <w:ind w:left="567" w:hanging="567"/>
        <w:jc w:val="both"/>
        <w:rPr>
          <w:rFonts w:cs="Times New Roman"/>
          <w:szCs w:val="24"/>
        </w:rPr>
      </w:pPr>
      <w:r>
        <w:rPr>
          <w:rFonts w:cs="Times New Roman"/>
          <w:szCs w:val="24"/>
        </w:rPr>
        <w:t>Одонтогенный источник</w:t>
      </w:r>
    </w:p>
    <w:p w:rsidR="003C36EA" w:rsidRPr="00832776" w:rsidRDefault="003C36EA" w:rsidP="003C36EA">
      <w:pPr>
        <w:pStyle w:val="ac"/>
        <w:numPr>
          <w:ilvl w:val="0"/>
          <w:numId w:val="14"/>
        </w:numPr>
        <w:suppressAutoHyphens/>
        <w:ind w:left="567" w:hanging="567"/>
        <w:jc w:val="both"/>
        <w:rPr>
          <w:rFonts w:cs="Times New Roman"/>
          <w:szCs w:val="24"/>
        </w:rPr>
      </w:pPr>
      <w:r>
        <w:rPr>
          <w:rFonts w:cs="Times New Roman"/>
          <w:szCs w:val="24"/>
        </w:rPr>
        <w:t>Одонтогенная инфекция</w:t>
      </w:r>
    </w:p>
    <w:p w:rsidR="003C36EA" w:rsidRPr="00832776" w:rsidRDefault="003C36EA" w:rsidP="003C36EA">
      <w:pPr>
        <w:pStyle w:val="ac"/>
        <w:numPr>
          <w:ilvl w:val="0"/>
          <w:numId w:val="14"/>
        </w:numPr>
        <w:suppressAutoHyphens/>
        <w:ind w:left="567" w:hanging="567"/>
        <w:jc w:val="both"/>
        <w:rPr>
          <w:rFonts w:cs="Times New Roman"/>
          <w:szCs w:val="24"/>
        </w:rPr>
      </w:pPr>
      <w:r>
        <w:rPr>
          <w:rFonts w:cs="Times New Roman"/>
          <w:szCs w:val="24"/>
        </w:rPr>
        <w:t>Перфорация верхнечелюстной пазухи</w:t>
      </w:r>
    </w:p>
    <w:p w:rsidR="003C36EA" w:rsidRPr="00832776" w:rsidRDefault="003C36EA" w:rsidP="003C36EA">
      <w:pPr>
        <w:pStyle w:val="ac"/>
        <w:numPr>
          <w:ilvl w:val="0"/>
          <w:numId w:val="14"/>
        </w:numPr>
        <w:suppressAutoHyphens/>
        <w:ind w:left="567" w:hanging="567"/>
        <w:jc w:val="both"/>
        <w:rPr>
          <w:rFonts w:cs="Times New Roman"/>
          <w:szCs w:val="24"/>
        </w:rPr>
      </w:pPr>
      <w:r>
        <w:rPr>
          <w:rFonts w:cs="Times New Roman"/>
          <w:szCs w:val="24"/>
        </w:rPr>
        <w:t xml:space="preserve">Антибиотики  </w:t>
      </w:r>
    </w:p>
    <w:p w:rsidR="003C36EA" w:rsidRPr="00832776" w:rsidRDefault="003C36EA" w:rsidP="003C36EA">
      <w:pPr>
        <w:pStyle w:val="ac"/>
        <w:numPr>
          <w:ilvl w:val="0"/>
          <w:numId w:val="14"/>
        </w:numPr>
        <w:suppressAutoHyphens/>
        <w:ind w:left="567" w:hanging="567"/>
        <w:jc w:val="both"/>
        <w:rPr>
          <w:rFonts w:cs="Times New Roman"/>
          <w:szCs w:val="24"/>
        </w:rPr>
      </w:pPr>
      <w:r>
        <w:rPr>
          <w:rFonts w:cs="Times New Roman"/>
          <w:szCs w:val="24"/>
        </w:rPr>
        <w:t>Пластика ороантрального сообщения</w:t>
      </w:r>
    </w:p>
    <w:p w:rsidR="003C36EA" w:rsidRPr="00832776" w:rsidRDefault="003C36EA" w:rsidP="003C36EA">
      <w:pPr>
        <w:pStyle w:val="ac"/>
        <w:suppressAutoHyphens/>
        <w:ind w:left="567" w:firstLine="0"/>
        <w:jc w:val="both"/>
        <w:rPr>
          <w:rFonts w:cs="Times New Roman"/>
          <w:szCs w:val="24"/>
        </w:rPr>
      </w:pPr>
      <w:r>
        <w:rPr>
          <w:rFonts w:cs="Times New Roman"/>
          <w:szCs w:val="24"/>
        </w:rPr>
        <w:t xml:space="preserve"> </w:t>
      </w:r>
    </w:p>
    <w:p w:rsidR="003C36EA" w:rsidRPr="007A0963" w:rsidRDefault="003C36EA" w:rsidP="001D2F2D">
      <w:pPr>
        <w:pStyle w:val="Standard"/>
        <w:spacing w:line="360" w:lineRule="auto"/>
        <w:ind w:left="709"/>
        <w:jc w:val="both"/>
        <w:rPr>
          <w:rFonts w:cs="Times New Roman"/>
          <w:lang w:val="ru-RU"/>
        </w:rPr>
      </w:pPr>
    </w:p>
    <w:p w:rsidR="00D44957" w:rsidRDefault="00D44957" w:rsidP="00D44957">
      <w:pPr>
        <w:pStyle w:val="aff0"/>
        <w:rPr>
          <w:sz w:val="24"/>
          <w:szCs w:val="24"/>
        </w:rPr>
      </w:pPr>
      <w:r w:rsidRPr="007A0963">
        <w:rPr>
          <w:sz w:val="24"/>
          <w:szCs w:val="24"/>
        </w:rPr>
        <w:br w:type="page"/>
      </w:r>
      <w:bookmarkStart w:id="1" w:name="__RefHeading___doc_abbreviation"/>
      <w:bookmarkStart w:id="2" w:name="_Toc5836000"/>
      <w:r w:rsidRPr="007A0963">
        <w:rPr>
          <w:sz w:val="24"/>
          <w:szCs w:val="24"/>
        </w:rPr>
        <w:lastRenderedPageBreak/>
        <w:t>Список сокращений</w:t>
      </w:r>
      <w:bookmarkEnd w:id="1"/>
      <w:bookmarkEnd w:id="2"/>
    </w:p>
    <w:p w:rsidR="003C36EA" w:rsidRDefault="003C36EA" w:rsidP="00D44957">
      <w:pPr>
        <w:pStyle w:val="aff0"/>
        <w:rPr>
          <w:sz w:val="24"/>
          <w:szCs w:val="24"/>
        </w:rPr>
      </w:pPr>
    </w:p>
    <w:p w:rsidR="003C36EA" w:rsidRPr="00383E6A" w:rsidRDefault="003C36EA" w:rsidP="003C36EA">
      <w:pPr>
        <w:pStyle w:val="a4"/>
        <w:tabs>
          <w:tab w:val="clear" w:pos="4677"/>
          <w:tab w:val="clear" w:pos="9355"/>
        </w:tabs>
        <w:spacing w:line="360" w:lineRule="auto"/>
        <w:ind w:left="426" w:hanging="426"/>
        <w:jc w:val="both"/>
        <w:rPr>
          <w:szCs w:val="24"/>
        </w:rPr>
      </w:pPr>
      <w:r w:rsidRPr="00383E6A">
        <w:rPr>
          <w:szCs w:val="24"/>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3C36EA" w:rsidRDefault="003C36EA" w:rsidP="003C36EA">
      <w:pPr>
        <w:ind w:left="426" w:hanging="426"/>
        <w:jc w:val="both"/>
        <w:rPr>
          <w:szCs w:val="24"/>
        </w:rPr>
      </w:pPr>
      <w:r w:rsidRPr="00383E6A">
        <w:rPr>
          <w:szCs w:val="24"/>
        </w:rPr>
        <w:t>МКБ-С – Международная классификация стоматологич</w:t>
      </w:r>
      <w:r>
        <w:rPr>
          <w:szCs w:val="24"/>
        </w:rPr>
        <w:t>еских болезней на основе МКБ-10</w:t>
      </w:r>
    </w:p>
    <w:p w:rsidR="003C36EA" w:rsidRDefault="003C36EA" w:rsidP="003C36EA">
      <w:pPr>
        <w:ind w:left="426" w:hanging="426"/>
        <w:jc w:val="both"/>
        <w:rPr>
          <w:szCs w:val="24"/>
        </w:rPr>
      </w:pPr>
      <w:r>
        <w:rPr>
          <w:szCs w:val="24"/>
        </w:rPr>
        <w:t>ВЧП – верхнечелюстная пазуха</w:t>
      </w:r>
    </w:p>
    <w:p w:rsidR="003C36EA" w:rsidRDefault="003C36EA" w:rsidP="003C36EA">
      <w:pPr>
        <w:ind w:left="426" w:hanging="426"/>
        <w:jc w:val="both"/>
        <w:rPr>
          <w:szCs w:val="24"/>
        </w:rPr>
      </w:pPr>
      <w:r>
        <w:rPr>
          <w:szCs w:val="24"/>
        </w:rPr>
        <w:t>ВЧС - верхнечелюстной синус</w:t>
      </w:r>
    </w:p>
    <w:p w:rsidR="003C36EA" w:rsidRDefault="003C36EA" w:rsidP="003C36EA">
      <w:pPr>
        <w:ind w:left="426" w:hanging="426"/>
        <w:jc w:val="both"/>
        <w:rPr>
          <w:szCs w:val="24"/>
        </w:rPr>
      </w:pPr>
      <w:r>
        <w:rPr>
          <w:szCs w:val="24"/>
        </w:rPr>
        <w:t>ОВЧС – одонтогенный верхнечелюстной синусит</w:t>
      </w:r>
    </w:p>
    <w:p w:rsidR="003C36EA" w:rsidRDefault="003C36EA" w:rsidP="003C36EA">
      <w:pPr>
        <w:ind w:left="426" w:hanging="426"/>
        <w:jc w:val="both"/>
        <w:rPr>
          <w:szCs w:val="24"/>
        </w:rPr>
      </w:pPr>
      <w:r>
        <w:rPr>
          <w:szCs w:val="24"/>
        </w:rPr>
        <w:t>ХОВЧС – хронический одонтогенный верхнечелюстной синусит</w:t>
      </w:r>
    </w:p>
    <w:p w:rsidR="003C36EA" w:rsidRDefault="003C36EA" w:rsidP="003C36EA">
      <w:pPr>
        <w:ind w:left="426" w:hanging="426"/>
        <w:jc w:val="both"/>
        <w:rPr>
          <w:szCs w:val="24"/>
        </w:rPr>
      </w:pPr>
      <w:r>
        <w:rPr>
          <w:szCs w:val="24"/>
        </w:rPr>
        <w:t>ООВЧС – острый одонтогенный верхнечелюстной синусит</w:t>
      </w:r>
    </w:p>
    <w:p w:rsidR="003C36EA" w:rsidRDefault="003C36EA" w:rsidP="003C36EA">
      <w:pPr>
        <w:ind w:left="426" w:hanging="426"/>
        <w:jc w:val="both"/>
        <w:rPr>
          <w:szCs w:val="24"/>
        </w:rPr>
      </w:pPr>
      <w:r>
        <w:rPr>
          <w:szCs w:val="24"/>
        </w:rPr>
        <w:t>МСКТ – мультиспиральная компъютерная томография</w:t>
      </w:r>
    </w:p>
    <w:p w:rsidR="003C36EA" w:rsidRPr="007A0963" w:rsidRDefault="003C36EA" w:rsidP="00D44957">
      <w:pPr>
        <w:pStyle w:val="aff0"/>
        <w:rPr>
          <w:sz w:val="24"/>
          <w:szCs w:val="24"/>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p>
    <w:p w:rsidR="00D44957" w:rsidRPr="007A0963" w:rsidRDefault="00D44957" w:rsidP="00D44957">
      <w:pPr>
        <w:pStyle w:val="Standard"/>
        <w:spacing w:line="360" w:lineRule="auto"/>
        <w:ind w:firstLine="709"/>
        <w:jc w:val="both"/>
        <w:rPr>
          <w:rFonts w:cs="Times New Roman"/>
          <w:lang w:val="ru-RU"/>
        </w:rPr>
      </w:pPr>
      <w:r w:rsidRPr="007A0963">
        <w:rPr>
          <w:rFonts w:cs="Times New Roman"/>
          <w:lang w:val="ru-RU"/>
        </w:rPr>
        <w:t xml:space="preserve">. </w:t>
      </w:r>
    </w:p>
    <w:p w:rsidR="00D44957" w:rsidRPr="007A0963" w:rsidRDefault="00D44957" w:rsidP="00D44957">
      <w:pPr>
        <w:pStyle w:val="aff0"/>
        <w:rPr>
          <w:sz w:val="24"/>
          <w:szCs w:val="24"/>
        </w:rPr>
      </w:pPr>
      <w:r w:rsidRPr="007A0963">
        <w:rPr>
          <w:sz w:val="24"/>
          <w:szCs w:val="24"/>
        </w:rPr>
        <w:lastRenderedPageBreak/>
        <w:t>Термины и определения</w:t>
      </w:r>
    </w:p>
    <w:p w:rsidR="00D44957" w:rsidRPr="007A0963" w:rsidRDefault="00D44957" w:rsidP="00D44957">
      <w:pPr>
        <w:pStyle w:val="aff0"/>
        <w:rPr>
          <w:sz w:val="24"/>
          <w:szCs w:val="24"/>
        </w:rPr>
      </w:pPr>
    </w:p>
    <w:p w:rsidR="00D44957" w:rsidRPr="007A0963" w:rsidRDefault="00D44957" w:rsidP="00D44957">
      <w:pPr>
        <w:pStyle w:val="aff0"/>
        <w:rPr>
          <w:sz w:val="24"/>
          <w:szCs w:val="24"/>
        </w:rPr>
      </w:pPr>
    </w:p>
    <w:p w:rsidR="00D44957" w:rsidRPr="007A0963" w:rsidRDefault="00D44957" w:rsidP="00D44957">
      <w:pPr>
        <w:pStyle w:val="Standard"/>
        <w:spacing w:line="360" w:lineRule="auto"/>
        <w:ind w:firstLine="709"/>
        <w:jc w:val="both"/>
        <w:rPr>
          <w:rFonts w:cs="Times New Roman"/>
          <w:lang w:val="ru-RU"/>
        </w:rPr>
      </w:pPr>
      <w:r w:rsidRPr="007A0963">
        <w:rPr>
          <w:rFonts w:cs="Times New Roman"/>
          <w:b/>
          <w:lang w:val="ru-RU"/>
        </w:rPr>
        <w:t>Периодонт</w:t>
      </w:r>
      <w:r w:rsidRPr="007A0963">
        <w:rPr>
          <w:rFonts w:cs="Times New Roman"/>
          <w:lang w:val="ru-RU"/>
        </w:rPr>
        <w:t xml:space="preserve"> - комплекс тканей, находящихся в щелевидном пространстве между цементом корня зуба и пластинкой альвеолы</w:t>
      </w:r>
    </w:p>
    <w:p w:rsidR="00D44957" w:rsidRPr="007A0963" w:rsidRDefault="00D44957" w:rsidP="00D44957">
      <w:pPr>
        <w:pStyle w:val="Standard"/>
        <w:spacing w:line="360" w:lineRule="auto"/>
        <w:ind w:firstLine="709"/>
        <w:jc w:val="both"/>
        <w:rPr>
          <w:rFonts w:cs="Times New Roman"/>
          <w:lang w:val="ru-RU"/>
        </w:rPr>
      </w:pPr>
      <w:r w:rsidRPr="007A0963">
        <w:rPr>
          <w:rFonts w:cs="Times New Roman"/>
          <w:b/>
          <w:lang w:val="ru-RU"/>
        </w:rPr>
        <w:t>Периодонтит</w:t>
      </w:r>
      <w:r w:rsidRPr="007A0963">
        <w:rPr>
          <w:rFonts w:cs="Times New Roman"/>
          <w:lang w:val="ru-RU"/>
        </w:rPr>
        <w:t xml:space="preserve"> - это воспалительный процесс, развивающийся в тканях периодонта</w:t>
      </w:r>
    </w:p>
    <w:p w:rsidR="00D44957" w:rsidRPr="007A0963" w:rsidRDefault="00D44957" w:rsidP="00D44957">
      <w:pPr>
        <w:pStyle w:val="Standard"/>
        <w:spacing w:line="360" w:lineRule="auto"/>
        <w:ind w:firstLine="709"/>
        <w:jc w:val="both"/>
        <w:rPr>
          <w:rFonts w:cs="Times New Roman"/>
          <w:lang w:val="ru-RU"/>
        </w:rPr>
      </w:pPr>
      <w:r w:rsidRPr="007A0963">
        <w:rPr>
          <w:rFonts w:cs="Times New Roman"/>
          <w:b/>
          <w:lang w:val="ru-RU"/>
        </w:rPr>
        <w:t>Свищевой ход</w:t>
      </w:r>
      <w:r w:rsidR="001D2F2D">
        <w:rPr>
          <w:rFonts w:cs="Times New Roman"/>
          <w:b/>
          <w:lang w:val="ru-RU"/>
        </w:rPr>
        <w:t xml:space="preserve"> </w:t>
      </w:r>
      <w:r w:rsidRPr="007A0963">
        <w:rPr>
          <w:rFonts w:cs="Times New Roman"/>
          <w:lang w:val="ru-RU"/>
        </w:rPr>
        <w:t>- это канал, который соединяет полость тела или полые органы с внешней средой или друг с другом</w:t>
      </w:r>
    </w:p>
    <w:p w:rsidR="00D44957" w:rsidRPr="007A0963" w:rsidRDefault="00D44957" w:rsidP="00D44957">
      <w:pPr>
        <w:pStyle w:val="Standard"/>
        <w:spacing w:line="360" w:lineRule="auto"/>
        <w:ind w:firstLine="709"/>
        <w:jc w:val="both"/>
        <w:rPr>
          <w:rFonts w:cs="Times New Roman"/>
          <w:lang w:val="ru-RU"/>
        </w:rPr>
      </w:pPr>
      <w:r w:rsidRPr="007A0963">
        <w:rPr>
          <w:rFonts w:cs="Times New Roman"/>
          <w:b/>
          <w:lang w:val="ru-RU"/>
        </w:rPr>
        <w:t>Регенерация</w:t>
      </w:r>
      <w:r w:rsidRPr="007A0963">
        <w:rPr>
          <w:rFonts w:cs="Times New Roman"/>
          <w:lang w:val="ru-RU"/>
        </w:rPr>
        <w:t xml:space="preserve"> - восстановление организмом утраченных частей на той или иной стадии жизненного цикла</w:t>
      </w:r>
    </w:p>
    <w:p w:rsidR="003C36EA" w:rsidRPr="001C454C" w:rsidRDefault="003C36EA" w:rsidP="003C36EA">
      <w:pPr>
        <w:jc w:val="both"/>
        <w:rPr>
          <w:rFonts w:cs="Times New Roman"/>
          <w:color w:val="252525"/>
          <w:szCs w:val="24"/>
          <w:shd w:val="clear" w:color="auto" w:fill="FFFFFF"/>
        </w:rPr>
      </w:pPr>
      <w:r>
        <w:rPr>
          <w:rFonts w:cs="Times New Roman"/>
          <w:b/>
          <w:bCs/>
          <w:color w:val="252525"/>
          <w:szCs w:val="24"/>
          <w:shd w:val="clear" w:color="auto" w:fill="FFFFFF"/>
        </w:rPr>
        <w:t xml:space="preserve">Одонтогенный верхнечелюстной синусит – </w:t>
      </w:r>
      <w:r w:rsidRPr="001C454C">
        <w:rPr>
          <w:rFonts w:cs="Times New Roman"/>
          <w:bCs/>
          <w:color w:val="252525"/>
          <w:szCs w:val="24"/>
          <w:shd w:val="clear" w:color="auto" w:fill="FFFFFF"/>
        </w:rPr>
        <w:t>воспалительный</w:t>
      </w:r>
      <w:r>
        <w:rPr>
          <w:rFonts w:cs="Times New Roman"/>
          <w:bCs/>
          <w:color w:val="252525"/>
          <w:szCs w:val="24"/>
          <w:shd w:val="clear" w:color="auto" w:fill="FFFFFF"/>
        </w:rPr>
        <w:t xml:space="preserve"> процесс, развивающийся в стенках верхнечелюстного синуса с преимущественным поражением его слизистой оболочки, причина возникновения  связана с зубами верхней челюсти.</w:t>
      </w:r>
    </w:p>
    <w:p w:rsidR="003C36EA" w:rsidRPr="006D2A05" w:rsidRDefault="00BB3E61" w:rsidP="003C36EA">
      <w:pPr>
        <w:jc w:val="both"/>
        <w:rPr>
          <w:rFonts w:cs="Times New Roman"/>
          <w:color w:val="252525"/>
          <w:szCs w:val="24"/>
          <w:shd w:val="clear" w:color="auto" w:fill="FFFFFF"/>
        </w:rPr>
      </w:pPr>
      <w:r w:rsidRPr="00840551">
        <w:rPr>
          <w:rFonts w:cs="Times New Roman"/>
          <w:b/>
          <w:color w:val="252525"/>
          <w:szCs w:val="24"/>
          <w:shd w:val="clear" w:color="auto" w:fill="FFFFFF"/>
        </w:rPr>
        <w:t xml:space="preserve"> </w:t>
      </w:r>
      <w:r w:rsidR="003C36EA" w:rsidRPr="00840551">
        <w:rPr>
          <w:rFonts w:cs="Times New Roman"/>
          <w:b/>
          <w:color w:val="252525"/>
          <w:szCs w:val="24"/>
          <w:shd w:val="clear" w:color="auto" w:fill="FFFFFF"/>
        </w:rPr>
        <w:t>«Причинный» зуб</w:t>
      </w:r>
      <w:r w:rsidR="003C36EA">
        <w:rPr>
          <w:rFonts w:cs="Times New Roman"/>
          <w:color w:val="252525"/>
          <w:szCs w:val="24"/>
          <w:shd w:val="clear" w:color="auto" w:fill="FFFFFF"/>
        </w:rPr>
        <w:t xml:space="preserve"> – зуб, явившийся источником инфицирования ВЧС</w:t>
      </w:r>
    </w:p>
    <w:p w:rsidR="003C36EA" w:rsidRDefault="003C36EA" w:rsidP="003C36EA">
      <w:pPr>
        <w:jc w:val="both"/>
        <w:rPr>
          <w:rFonts w:cs="Times New Roman"/>
          <w:szCs w:val="24"/>
        </w:rPr>
      </w:pPr>
      <w:r w:rsidRPr="006D2A05">
        <w:rPr>
          <w:rFonts w:cs="Times New Roman"/>
          <w:b/>
          <w:color w:val="252525"/>
          <w:szCs w:val="24"/>
          <w:shd w:val="clear" w:color="auto" w:fill="FFFFFF"/>
        </w:rPr>
        <w:t>П</w:t>
      </w:r>
      <w:r>
        <w:rPr>
          <w:rFonts w:cs="Times New Roman"/>
          <w:b/>
          <w:color w:val="252525"/>
          <w:szCs w:val="24"/>
          <w:shd w:val="clear" w:color="auto" w:fill="FFFFFF"/>
        </w:rPr>
        <w:t>ерфорация</w:t>
      </w:r>
      <w:r w:rsidRPr="006D2A05">
        <w:rPr>
          <w:rFonts w:cs="Times New Roman"/>
          <w:b/>
          <w:szCs w:val="24"/>
        </w:rPr>
        <w:t xml:space="preserve"> </w:t>
      </w:r>
      <w:r w:rsidRPr="006D2A05">
        <w:rPr>
          <w:rFonts w:cs="Times New Roman"/>
          <w:color w:val="252525"/>
          <w:szCs w:val="24"/>
          <w:shd w:val="clear" w:color="auto" w:fill="FFFFFF"/>
        </w:rPr>
        <w:t>—</w:t>
      </w:r>
      <w:r w:rsidRPr="006D2A05">
        <w:rPr>
          <w:rStyle w:val="apple-converted-space"/>
          <w:rFonts w:cs="Times New Roman"/>
          <w:color w:val="252525"/>
          <w:szCs w:val="24"/>
          <w:shd w:val="clear" w:color="auto" w:fill="FFFFFF"/>
        </w:rPr>
        <w:t> </w:t>
      </w:r>
      <w:r>
        <w:rPr>
          <w:rFonts w:cs="Times New Roman"/>
          <w:szCs w:val="24"/>
        </w:rPr>
        <w:t xml:space="preserve"> вскрытие верхнечелюстой пазухи в процессе удаления зуба и иных хирургических вмешательствах на верхней челюсти.</w:t>
      </w:r>
    </w:p>
    <w:p w:rsidR="003C36EA" w:rsidRPr="00CC0ABB" w:rsidRDefault="003C36EA" w:rsidP="003C36EA">
      <w:pPr>
        <w:jc w:val="both"/>
        <w:rPr>
          <w:rFonts w:cs="Times New Roman"/>
          <w:szCs w:val="24"/>
        </w:rPr>
      </w:pPr>
      <w:r>
        <w:rPr>
          <w:rFonts w:cs="Times New Roman"/>
          <w:b/>
          <w:szCs w:val="24"/>
        </w:rPr>
        <w:t xml:space="preserve">Свищ - </w:t>
      </w:r>
      <w:r>
        <w:rPr>
          <w:rFonts w:cs="Times New Roman"/>
          <w:szCs w:val="24"/>
        </w:rPr>
        <w:t xml:space="preserve"> стойкое ороантральное сообщение.</w:t>
      </w:r>
    </w:p>
    <w:p w:rsidR="003C36EA" w:rsidRPr="006D2A05" w:rsidRDefault="003C36EA" w:rsidP="003C36EA">
      <w:pPr>
        <w:jc w:val="both"/>
        <w:rPr>
          <w:rFonts w:cs="Times New Roman"/>
          <w:b/>
          <w:szCs w:val="24"/>
        </w:rPr>
      </w:pPr>
      <w:r>
        <w:rPr>
          <w:rFonts w:cs="Times New Roman"/>
          <w:b/>
          <w:szCs w:val="24"/>
        </w:rPr>
        <w:t xml:space="preserve">Ороантральное сообщение – </w:t>
      </w:r>
      <w:r w:rsidRPr="00CC0ABB">
        <w:rPr>
          <w:rFonts w:cs="Times New Roman"/>
          <w:szCs w:val="24"/>
        </w:rPr>
        <w:t>возникает</w:t>
      </w:r>
      <w:r>
        <w:rPr>
          <w:rFonts w:cs="Times New Roman"/>
          <w:szCs w:val="24"/>
        </w:rPr>
        <w:t xml:space="preserve"> вследствие перфорации стенки ВЧС.</w:t>
      </w:r>
    </w:p>
    <w:p w:rsidR="003C36EA" w:rsidRDefault="003C36EA" w:rsidP="003C36EA">
      <w:pPr>
        <w:jc w:val="both"/>
        <w:rPr>
          <w:rFonts w:cs="Times New Roman"/>
          <w:b/>
          <w:szCs w:val="24"/>
        </w:rPr>
      </w:pPr>
      <w:r>
        <w:rPr>
          <w:rFonts w:cs="Times New Roman"/>
          <w:b/>
          <w:bCs/>
          <w:color w:val="252525"/>
          <w:szCs w:val="24"/>
          <w:shd w:val="clear" w:color="auto" w:fill="FFFFFF"/>
        </w:rPr>
        <w:t xml:space="preserve">Функция мукоцилиарного транспорта – </w:t>
      </w:r>
      <w:r>
        <w:rPr>
          <w:rFonts w:cs="Times New Roman"/>
          <w:bCs/>
          <w:color w:val="252525"/>
          <w:szCs w:val="24"/>
          <w:shd w:val="clear" w:color="auto" w:fill="FFFFFF"/>
        </w:rPr>
        <w:t>отток экссудата из ВЧС.</w:t>
      </w:r>
    </w:p>
    <w:p w:rsidR="003C36EA" w:rsidRPr="009A610F" w:rsidRDefault="003C36EA" w:rsidP="003C36EA">
      <w:pPr>
        <w:jc w:val="both"/>
        <w:rPr>
          <w:rFonts w:cs="Times New Roman"/>
          <w:szCs w:val="24"/>
        </w:rPr>
      </w:pPr>
      <w:r>
        <w:rPr>
          <w:rFonts w:cs="Times New Roman"/>
          <w:b/>
          <w:bCs/>
          <w:color w:val="252525"/>
          <w:szCs w:val="24"/>
          <w:shd w:val="clear" w:color="auto" w:fill="FFFFFF"/>
        </w:rPr>
        <w:t xml:space="preserve">Носоротовая проба -  </w:t>
      </w:r>
      <w:r>
        <w:rPr>
          <w:rFonts w:cs="Times New Roman"/>
          <w:bCs/>
          <w:color w:val="252525"/>
          <w:szCs w:val="24"/>
          <w:shd w:val="clear" w:color="auto" w:fill="FFFFFF"/>
        </w:rPr>
        <w:t xml:space="preserve">определение наличия или отсутствия </w:t>
      </w:r>
      <w:r>
        <w:rPr>
          <w:rFonts w:cs="Times New Roman"/>
          <w:szCs w:val="24"/>
        </w:rPr>
        <w:t>ороантрального сообщения.</w:t>
      </w:r>
    </w:p>
    <w:p w:rsidR="003C36EA" w:rsidRPr="009A610F" w:rsidRDefault="003C36EA" w:rsidP="003C36EA">
      <w:pPr>
        <w:jc w:val="both"/>
        <w:rPr>
          <w:rStyle w:val="apple-converted-space"/>
          <w:rFonts w:cs="Times New Roman"/>
          <w:b/>
          <w:color w:val="000000"/>
          <w:szCs w:val="24"/>
        </w:rPr>
      </w:pPr>
      <w:r>
        <w:rPr>
          <w:rStyle w:val="afe"/>
          <w:rFonts w:cs="Times New Roman"/>
          <w:color w:val="000000"/>
          <w:szCs w:val="24"/>
        </w:rPr>
        <w:t xml:space="preserve">ЭОД – </w:t>
      </w:r>
      <w:r w:rsidRPr="009A610F">
        <w:rPr>
          <w:rStyle w:val="afe"/>
          <w:rFonts w:cs="Times New Roman"/>
          <w:b w:val="0"/>
          <w:color w:val="000000"/>
          <w:szCs w:val="24"/>
        </w:rPr>
        <w:t>электро</w:t>
      </w:r>
      <w:r>
        <w:rPr>
          <w:rStyle w:val="afe"/>
          <w:rFonts w:cs="Times New Roman"/>
          <w:b w:val="0"/>
          <w:color w:val="000000"/>
          <w:szCs w:val="24"/>
        </w:rPr>
        <w:t>одонтодиагностика – определение электровозбудимости пульпы зуба помогает установить одонтогенную причину синусита.</w:t>
      </w:r>
    </w:p>
    <w:p w:rsidR="003C36EA" w:rsidRPr="00AD0B33" w:rsidRDefault="003C36EA" w:rsidP="003C36EA">
      <w:pPr>
        <w:jc w:val="both"/>
        <w:rPr>
          <w:rFonts w:cs="Times New Roman"/>
          <w:color w:val="252525"/>
          <w:szCs w:val="24"/>
          <w:shd w:val="clear" w:color="auto" w:fill="FFFFFF"/>
        </w:rPr>
      </w:pPr>
      <w:r>
        <w:rPr>
          <w:rFonts w:cs="Times New Roman"/>
          <w:b/>
          <w:bCs/>
          <w:color w:val="252525"/>
          <w:szCs w:val="24"/>
          <w:shd w:val="clear" w:color="auto" w:fill="FFFFFF"/>
        </w:rPr>
        <w:t xml:space="preserve">Риногенный синусит – </w:t>
      </w:r>
      <w:r w:rsidRPr="00AD0B33">
        <w:rPr>
          <w:rFonts w:cs="Times New Roman"/>
          <w:bCs/>
          <w:color w:val="252525"/>
          <w:szCs w:val="24"/>
          <w:shd w:val="clear" w:color="auto" w:fill="FFFFFF"/>
        </w:rPr>
        <w:t>синусит</w:t>
      </w:r>
      <w:r>
        <w:rPr>
          <w:rFonts w:cs="Times New Roman"/>
          <w:bCs/>
          <w:color w:val="252525"/>
          <w:szCs w:val="24"/>
          <w:shd w:val="clear" w:color="auto" w:fill="FFFFFF"/>
        </w:rPr>
        <w:t>, развивающийся как следствие риногенной инфекции.</w:t>
      </w:r>
    </w:p>
    <w:p w:rsidR="003C36EA" w:rsidRDefault="003C36EA" w:rsidP="003C36EA">
      <w:pPr>
        <w:jc w:val="both"/>
        <w:rPr>
          <w:rFonts w:cs="Times New Roman"/>
          <w:color w:val="252525"/>
          <w:szCs w:val="24"/>
          <w:shd w:val="clear" w:color="auto" w:fill="FFFFFF"/>
        </w:rPr>
      </w:pPr>
      <w:r>
        <w:rPr>
          <w:rFonts w:cs="Times New Roman"/>
          <w:b/>
          <w:bCs/>
          <w:color w:val="252525"/>
          <w:szCs w:val="24"/>
          <w:shd w:val="clear" w:color="auto" w:fill="FFFFFF"/>
        </w:rPr>
        <w:t xml:space="preserve">Риногенная киста – </w:t>
      </w:r>
      <w:r>
        <w:rPr>
          <w:rFonts w:cs="Times New Roman"/>
          <w:bCs/>
          <w:color w:val="252525"/>
          <w:szCs w:val="24"/>
          <w:shd w:val="clear" w:color="auto" w:fill="FFFFFF"/>
        </w:rPr>
        <w:t>киста слизистой оболочки ВЧС.</w:t>
      </w:r>
    </w:p>
    <w:p w:rsidR="003C36EA" w:rsidRPr="004616C9" w:rsidRDefault="003C36EA" w:rsidP="003C36EA">
      <w:pPr>
        <w:jc w:val="both"/>
        <w:rPr>
          <w:rFonts w:cs="Times New Roman"/>
          <w:b/>
          <w:szCs w:val="24"/>
        </w:rPr>
      </w:pPr>
      <w:r>
        <w:rPr>
          <w:rStyle w:val="afe"/>
          <w:rFonts w:cs="Times New Roman"/>
          <w:color w:val="333333"/>
          <w:szCs w:val="24"/>
          <w:shd w:val="clear" w:color="auto" w:fill="FFFFFF"/>
        </w:rPr>
        <w:t xml:space="preserve">Одонтогенная корневая (радикулярная) киста – </w:t>
      </w:r>
      <w:r w:rsidRPr="00733982">
        <w:rPr>
          <w:rStyle w:val="afe"/>
          <w:rFonts w:cs="Times New Roman"/>
          <w:b w:val="0"/>
          <w:color w:val="333333"/>
          <w:szCs w:val="24"/>
          <w:shd w:val="clear" w:color="auto" w:fill="FFFFFF"/>
        </w:rPr>
        <w:t>кистозное образование</w:t>
      </w:r>
      <w:r>
        <w:rPr>
          <w:rStyle w:val="afe"/>
          <w:rFonts w:cs="Times New Roman"/>
          <w:b w:val="0"/>
          <w:color w:val="333333"/>
          <w:szCs w:val="24"/>
          <w:shd w:val="clear" w:color="auto" w:fill="FFFFFF"/>
        </w:rPr>
        <w:t>, развивающееся из сложной (эпителиальной) корневой гранулемы.</w:t>
      </w:r>
    </w:p>
    <w:p w:rsidR="003C36EA" w:rsidRDefault="003C36EA" w:rsidP="003C36EA">
      <w:pPr>
        <w:jc w:val="both"/>
        <w:rPr>
          <w:rFonts w:cs="Times New Roman"/>
          <w:szCs w:val="24"/>
          <w:shd w:val="clear" w:color="auto" w:fill="F7F7F7"/>
        </w:rPr>
      </w:pPr>
      <w:r w:rsidRPr="008F01F9">
        <w:rPr>
          <w:rFonts w:cs="Times New Roman"/>
          <w:b/>
          <w:szCs w:val="24"/>
          <w:shd w:val="clear" w:color="auto" w:fill="F7F7F7"/>
        </w:rPr>
        <w:t>Антисептики</w:t>
      </w:r>
      <w:r w:rsidRPr="008F01F9">
        <w:rPr>
          <w:rFonts w:cs="Times New Roman"/>
          <w:szCs w:val="24"/>
          <w:shd w:val="clear" w:color="auto" w:fill="F7F7F7"/>
        </w:rPr>
        <w:t xml:space="preserve"> </w:t>
      </w:r>
      <w:r w:rsidRPr="008F01F9">
        <w:rPr>
          <w:rFonts w:cs="Times New Roman"/>
          <w:color w:val="333333"/>
          <w:szCs w:val="24"/>
          <w:shd w:val="clear" w:color="auto" w:fill="FFFFFF"/>
        </w:rPr>
        <w:t xml:space="preserve">— </w:t>
      </w:r>
      <w:r w:rsidRPr="008F01F9">
        <w:rPr>
          <w:rFonts w:cs="Times New Roman"/>
          <w:szCs w:val="24"/>
          <w:shd w:val="clear" w:color="auto" w:fill="F7F7F7"/>
        </w:rPr>
        <w:t xml:space="preserve">средства для </w:t>
      </w:r>
      <w:r>
        <w:rPr>
          <w:rFonts w:cs="Times New Roman"/>
          <w:szCs w:val="24"/>
          <w:shd w:val="clear" w:color="auto" w:fill="F7F7F7"/>
        </w:rPr>
        <w:t xml:space="preserve"> промывания ВЧС</w:t>
      </w:r>
      <w:r w:rsidRPr="008F01F9">
        <w:rPr>
          <w:rFonts w:cs="Times New Roman"/>
          <w:szCs w:val="24"/>
          <w:shd w:val="clear" w:color="auto" w:fill="F7F7F7"/>
        </w:rPr>
        <w:t>.</w:t>
      </w:r>
    </w:p>
    <w:p w:rsidR="003C36EA" w:rsidRDefault="003C36EA" w:rsidP="003C36EA">
      <w:pPr>
        <w:jc w:val="both"/>
        <w:rPr>
          <w:rFonts w:cs="Times New Roman"/>
          <w:color w:val="333333"/>
          <w:szCs w:val="24"/>
          <w:shd w:val="clear" w:color="auto" w:fill="FFFFFF"/>
        </w:rPr>
      </w:pPr>
      <w:r>
        <w:rPr>
          <w:rStyle w:val="afe"/>
          <w:rFonts w:cs="Times New Roman"/>
          <w:color w:val="333333"/>
          <w:szCs w:val="24"/>
          <w:shd w:val="clear" w:color="auto" w:fill="FFFFFF"/>
        </w:rPr>
        <w:t>Антибиотики</w:t>
      </w:r>
      <w:r>
        <w:rPr>
          <w:rFonts w:ascii="Verdana" w:hAnsi="Verdana"/>
          <w:color w:val="333333"/>
          <w:sz w:val="20"/>
          <w:szCs w:val="20"/>
          <w:shd w:val="clear" w:color="auto" w:fill="FFFFFF"/>
        </w:rPr>
        <w:t xml:space="preserve"> </w:t>
      </w:r>
      <w:r w:rsidRPr="00F54454">
        <w:rPr>
          <w:rFonts w:cs="Times New Roman"/>
          <w:color w:val="333333"/>
          <w:szCs w:val="24"/>
          <w:shd w:val="clear" w:color="auto" w:fill="FFFFFF"/>
        </w:rPr>
        <w:t xml:space="preserve">— </w:t>
      </w:r>
      <w:r w:rsidRPr="004616C9">
        <w:rPr>
          <w:rFonts w:cs="Times New Roman"/>
          <w:color w:val="333333"/>
          <w:szCs w:val="24"/>
          <w:shd w:val="clear" w:color="auto" w:fill="FFFFFF"/>
        </w:rPr>
        <w:t xml:space="preserve">препараты, </w:t>
      </w:r>
      <w:r>
        <w:rPr>
          <w:rFonts w:cs="Times New Roman"/>
          <w:color w:val="333333"/>
          <w:szCs w:val="24"/>
          <w:shd w:val="clear" w:color="auto" w:fill="FFFFFF"/>
        </w:rPr>
        <w:t xml:space="preserve"> для лечения воспаления ВЧС.</w:t>
      </w:r>
    </w:p>
    <w:p w:rsidR="003C36EA" w:rsidRPr="007A0963" w:rsidRDefault="003C36EA" w:rsidP="00D44957">
      <w:pPr>
        <w:pStyle w:val="Standard"/>
        <w:spacing w:line="360" w:lineRule="auto"/>
        <w:ind w:firstLine="709"/>
        <w:jc w:val="both"/>
        <w:rPr>
          <w:rFonts w:cs="Times New Roman"/>
          <w:lang w:val="ru-RU"/>
        </w:rPr>
      </w:pPr>
    </w:p>
    <w:p w:rsidR="00D44957" w:rsidRPr="007A0963" w:rsidRDefault="00D44957" w:rsidP="00D44957">
      <w:pPr>
        <w:pStyle w:val="aff0"/>
        <w:rPr>
          <w:sz w:val="24"/>
          <w:szCs w:val="24"/>
        </w:rPr>
      </w:pPr>
    </w:p>
    <w:p w:rsidR="004F3BBB" w:rsidRDefault="004F3BBB" w:rsidP="00481B2B">
      <w:pPr>
        <w:pStyle w:val="aff0"/>
        <w:jc w:val="left"/>
        <w:rPr>
          <w:sz w:val="24"/>
          <w:szCs w:val="24"/>
        </w:rPr>
      </w:pPr>
    </w:p>
    <w:p w:rsidR="00481B2B" w:rsidRDefault="00481B2B" w:rsidP="00481B2B">
      <w:pPr>
        <w:pStyle w:val="aff0"/>
        <w:jc w:val="left"/>
        <w:rPr>
          <w:sz w:val="24"/>
          <w:szCs w:val="24"/>
        </w:rPr>
      </w:pPr>
    </w:p>
    <w:p w:rsidR="004F3BBB" w:rsidRDefault="004F3BBB" w:rsidP="004F3BBB">
      <w:pPr>
        <w:pStyle w:val="aff0"/>
        <w:ind w:left="720"/>
        <w:jc w:val="left"/>
        <w:rPr>
          <w:sz w:val="24"/>
          <w:szCs w:val="24"/>
        </w:rPr>
      </w:pPr>
    </w:p>
    <w:p w:rsidR="00BB3E61" w:rsidRPr="00840551" w:rsidRDefault="00BB3E61" w:rsidP="00BB3E61">
      <w:pPr>
        <w:spacing w:after="160" w:line="259" w:lineRule="auto"/>
        <w:ind w:firstLine="0"/>
        <w:rPr>
          <w:rFonts w:cs="Times New Roman"/>
          <w:b/>
          <w:color w:val="333333"/>
          <w:sz w:val="28"/>
          <w:szCs w:val="28"/>
          <w:shd w:val="clear" w:color="auto" w:fill="FFFFFF"/>
        </w:rPr>
      </w:pPr>
      <w:r w:rsidRPr="00840551">
        <w:rPr>
          <w:b/>
          <w:sz w:val="28"/>
          <w:szCs w:val="28"/>
        </w:rPr>
        <w:t>1. Краткая информация</w:t>
      </w:r>
    </w:p>
    <w:p w:rsidR="00BB3E61" w:rsidRPr="00547929" w:rsidRDefault="00BB3E61" w:rsidP="00BB3E61">
      <w:pPr>
        <w:pStyle w:val="2"/>
        <w:ind w:firstLine="0"/>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1.1 Определение</w:t>
      </w:r>
    </w:p>
    <w:p w:rsidR="00BB3E61" w:rsidRPr="00872DD5" w:rsidRDefault="00BB3E61" w:rsidP="00BB3E61">
      <w:pPr>
        <w:jc w:val="both"/>
        <w:rPr>
          <w:szCs w:val="24"/>
          <w:shd w:val="clear" w:color="auto" w:fill="FFFFFF"/>
        </w:rPr>
      </w:pPr>
      <w:r>
        <w:rPr>
          <w:b/>
          <w:szCs w:val="24"/>
          <w:shd w:val="clear" w:color="auto" w:fill="FFFFFF"/>
        </w:rPr>
        <w:t xml:space="preserve"> </w:t>
      </w:r>
      <w:r>
        <w:rPr>
          <w:rFonts w:cs="Times New Roman"/>
          <w:b/>
          <w:bCs/>
          <w:color w:val="252525"/>
          <w:szCs w:val="24"/>
          <w:shd w:val="clear" w:color="auto" w:fill="FFFFFF"/>
        </w:rPr>
        <w:t>Одонтогенный верхнечелюстной синусит (</w:t>
      </w:r>
      <w:r>
        <w:rPr>
          <w:b/>
          <w:szCs w:val="28"/>
          <w:shd w:val="clear" w:color="auto" w:fill="FFFFFF"/>
          <w:lang w:val="en-US"/>
        </w:rPr>
        <w:t>J</w:t>
      </w:r>
      <w:r>
        <w:rPr>
          <w:b/>
          <w:szCs w:val="28"/>
          <w:shd w:val="clear" w:color="auto" w:fill="FFFFFF"/>
        </w:rPr>
        <w:t>32.</w:t>
      </w:r>
      <w:r w:rsidRPr="000E111D">
        <w:rPr>
          <w:b/>
          <w:szCs w:val="28"/>
          <w:shd w:val="clear" w:color="auto" w:fill="FFFFFF"/>
        </w:rPr>
        <w:t>0</w:t>
      </w:r>
      <w:r>
        <w:rPr>
          <w:b/>
          <w:szCs w:val="28"/>
          <w:shd w:val="clear" w:color="auto" w:fill="FFFFFF"/>
        </w:rPr>
        <w:t xml:space="preserve">, </w:t>
      </w:r>
      <w:r>
        <w:rPr>
          <w:b/>
          <w:szCs w:val="28"/>
          <w:shd w:val="clear" w:color="auto" w:fill="FFFFFF"/>
          <w:lang w:val="en-US"/>
        </w:rPr>
        <w:t>J</w:t>
      </w:r>
      <w:r>
        <w:rPr>
          <w:b/>
          <w:szCs w:val="28"/>
          <w:shd w:val="clear" w:color="auto" w:fill="FFFFFF"/>
        </w:rPr>
        <w:t>01.</w:t>
      </w:r>
      <w:r w:rsidRPr="000E111D">
        <w:rPr>
          <w:b/>
          <w:szCs w:val="28"/>
          <w:shd w:val="clear" w:color="auto" w:fill="FFFFFF"/>
        </w:rPr>
        <w:t>0</w:t>
      </w:r>
      <w:r>
        <w:rPr>
          <w:b/>
          <w:szCs w:val="28"/>
          <w:shd w:val="clear" w:color="auto" w:fill="FFFFFF"/>
        </w:rPr>
        <w:t>)</w:t>
      </w:r>
      <w:r>
        <w:rPr>
          <w:rFonts w:cs="Times New Roman"/>
          <w:b/>
          <w:bCs/>
          <w:color w:val="252525"/>
          <w:szCs w:val="24"/>
          <w:shd w:val="clear" w:color="auto" w:fill="FFFFFF"/>
        </w:rPr>
        <w:t xml:space="preserve"> – </w:t>
      </w:r>
      <w:r w:rsidRPr="001C454C">
        <w:rPr>
          <w:rFonts w:cs="Times New Roman"/>
          <w:bCs/>
          <w:color w:val="252525"/>
          <w:szCs w:val="24"/>
          <w:shd w:val="clear" w:color="auto" w:fill="FFFFFF"/>
        </w:rPr>
        <w:t>воспалительный</w:t>
      </w:r>
      <w:r>
        <w:rPr>
          <w:rFonts w:cs="Times New Roman"/>
          <w:bCs/>
          <w:color w:val="252525"/>
          <w:szCs w:val="24"/>
          <w:shd w:val="clear" w:color="auto" w:fill="FFFFFF"/>
        </w:rPr>
        <w:t xml:space="preserve"> процесс, развивающийся в стенках верхнечелюстной пазухи с преимущественным поражением её слизистой оболочки, причина возникновения  связана с зубами верхней челюсти. Одонтогенным воспалительный процесс является потому, что причина его связана с зубами верхней челюсти (чаще молярами и премолярами). При этом инфекция распространяется из одонтогенных очагов: при перфорации дна ВЧП вследствие удаления зубов или во время операций на альвеолярной части верхней челюсти, а также инфицирование может произойти при эндодонтическом лечении зубов.</w:t>
      </w:r>
    </w:p>
    <w:p w:rsidR="00BB3E61" w:rsidRDefault="00BB3E61" w:rsidP="00BB3E61">
      <w:pPr>
        <w:pStyle w:val="2"/>
        <w:ind w:firstLine="0"/>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1.2 Этиология и патогенез</w:t>
      </w:r>
    </w:p>
    <w:p w:rsidR="00BB3E61" w:rsidRDefault="00BB3E61" w:rsidP="00BB3E61">
      <w:r>
        <w:t>Воспаление ВЧП вызывает обычная микрофлора полости рта, участвующая в развитии острого, обострении хронического периодонтита и находящаяся в других одонтогенных очагах.</w:t>
      </w:r>
    </w:p>
    <w:p w:rsidR="00BB3E61" w:rsidRDefault="00BB3E61" w:rsidP="00BB3E61">
      <w:r>
        <w:t>Помимо этого, в ВЧП через естественное антрохоанальное соустье проникают представители нормальной резистентной микрофлоры из полости носа. В норме они удаляются из синуса со слизью за счет функции мукоцилиарного транспорта, поэтому их количество значительно ниже «критического» уровня. При наличии воспалительного процесса создаются условия для задержки и размножения.</w:t>
      </w:r>
    </w:p>
    <w:p w:rsidR="00BB3E61" w:rsidRPr="00F47461" w:rsidRDefault="00BB3E61" w:rsidP="00BB3E61">
      <w:r>
        <w:t>Таким образом, этиологическая особенность ОВЧС – частое сочетание одонтогенной и риногенной микрофлоры, что существенно повышает устойчивость микробных ассоциаций к антибактериальной терапии.</w:t>
      </w:r>
    </w:p>
    <w:p w:rsidR="00BB3E61" w:rsidRDefault="00BB3E61" w:rsidP="00BB3E61">
      <w:pPr>
        <w:suppressAutoHyphens/>
        <w:jc w:val="both"/>
        <w:rPr>
          <w:szCs w:val="24"/>
          <w:shd w:val="clear" w:color="auto" w:fill="FFFFFF"/>
        </w:rPr>
      </w:pPr>
      <w:r>
        <w:rPr>
          <w:szCs w:val="24"/>
          <w:shd w:val="clear" w:color="auto" w:fill="FFFFFF"/>
        </w:rPr>
        <w:t>Возбудителями ОВЧС могут быть:</w:t>
      </w:r>
    </w:p>
    <w:p w:rsidR="00BB3E61" w:rsidRDefault="00BB3E61" w:rsidP="00BB3E61">
      <w:pPr>
        <w:suppressAutoHyphens/>
        <w:jc w:val="both"/>
        <w:rPr>
          <w:i/>
          <w:szCs w:val="24"/>
          <w:shd w:val="clear" w:color="auto" w:fill="FFFFFF"/>
        </w:rPr>
      </w:pPr>
      <w:r>
        <w:rPr>
          <w:szCs w:val="24"/>
          <w:shd w:val="clear" w:color="auto" w:fill="FFFFFF"/>
        </w:rPr>
        <w:t xml:space="preserve">- грамотрицательные неспорообразующие анаэробные бактерии группы бактероидов </w:t>
      </w:r>
      <w:r w:rsidRPr="00F47461">
        <w:rPr>
          <w:i/>
          <w:szCs w:val="24"/>
          <w:shd w:val="clear" w:color="auto" w:fill="FFFFFF"/>
        </w:rPr>
        <w:t>(</w:t>
      </w:r>
      <w:r w:rsidRPr="00F47461">
        <w:rPr>
          <w:i/>
          <w:szCs w:val="24"/>
          <w:shd w:val="clear" w:color="auto" w:fill="FFFFFF"/>
          <w:lang w:val="en-US"/>
        </w:rPr>
        <w:t>Prevotella</w:t>
      </w:r>
      <w:r w:rsidRPr="00F47461">
        <w:rPr>
          <w:i/>
          <w:szCs w:val="24"/>
          <w:shd w:val="clear" w:color="auto" w:fill="FFFFFF"/>
        </w:rPr>
        <w:t xml:space="preserve"> </w:t>
      </w:r>
      <w:r w:rsidRPr="00F47461">
        <w:rPr>
          <w:i/>
          <w:szCs w:val="24"/>
          <w:shd w:val="clear" w:color="auto" w:fill="FFFFFF"/>
          <w:lang w:val="en-US"/>
        </w:rPr>
        <w:t>intermedia</w:t>
      </w:r>
      <w:r w:rsidRPr="00F47461">
        <w:rPr>
          <w:i/>
          <w:szCs w:val="24"/>
          <w:shd w:val="clear" w:color="auto" w:fill="FFFFFF"/>
        </w:rPr>
        <w:t xml:space="preserve">, </w:t>
      </w:r>
      <w:r w:rsidRPr="00F47461">
        <w:rPr>
          <w:i/>
          <w:szCs w:val="24"/>
          <w:shd w:val="clear" w:color="auto" w:fill="FFFFFF"/>
          <w:lang w:val="en-US"/>
        </w:rPr>
        <w:t>P</w:t>
      </w:r>
      <w:r w:rsidRPr="00F47461">
        <w:rPr>
          <w:i/>
          <w:szCs w:val="24"/>
          <w:shd w:val="clear" w:color="auto" w:fill="FFFFFF"/>
        </w:rPr>
        <w:t>.</w:t>
      </w:r>
      <w:r w:rsidRPr="00F47461">
        <w:rPr>
          <w:i/>
          <w:szCs w:val="24"/>
          <w:shd w:val="clear" w:color="auto" w:fill="FFFFFF"/>
          <w:lang w:val="en-US"/>
        </w:rPr>
        <w:t>melaninogeca</w:t>
      </w:r>
      <w:r w:rsidRPr="00F47461">
        <w:rPr>
          <w:i/>
          <w:szCs w:val="24"/>
          <w:shd w:val="clear" w:color="auto" w:fill="FFFFFF"/>
        </w:rPr>
        <w:t xml:space="preserve">, </w:t>
      </w:r>
      <w:r w:rsidRPr="00F47461">
        <w:rPr>
          <w:i/>
          <w:szCs w:val="24"/>
          <w:shd w:val="clear" w:color="auto" w:fill="FFFFFF"/>
          <w:lang w:val="en-US"/>
        </w:rPr>
        <w:t>Porphyromonas</w:t>
      </w:r>
      <w:r w:rsidRPr="00F47461">
        <w:rPr>
          <w:i/>
          <w:szCs w:val="24"/>
          <w:shd w:val="clear" w:color="auto" w:fill="FFFFFF"/>
        </w:rPr>
        <w:t xml:space="preserve"> </w:t>
      </w:r>
      <w:r w:rsidRPr="00F47461">
        <w:rPr>
          <w:i/>
          <w:szCs w:val="24"/>
          <w:shd w:val="clear" w:color="auto" w:fill="FFFFFF"/>
          <w:lang w:val="en-US"/>
        </w:rPr>
        <w:t>spp</w:t>
      </w:r>
      <w:r w:rsidRPr="00F47461">
        <w:rPr>
          <w:i/>
          <w:szCs w:val="24"/>
          <w:shd w:val="clear" w:color="auto" w:fill="FFFFFF"/>
        </w:rPr>
        <w:t>.)</w:t>
      </w:r>
      <w:r>
        <w:rPr>
          <w:i/>
          <w:szCs w:val="24"/>
          <w:shd w:val="clear" w:color="auto" w:fill="FFFFFF"/>
        </w:rPr>
        <w:t xml:space="preserve"> </w:t>
      </w:r>
      <w:r w:rsidRPr="00F47461">
        <w:rPr>
          <w:szCs w:val="24"/>
          <w:shd w:val="clear" w:color="auto" w:fill="FFFFFF"/>
        </w:rPr>
        <w:t>и  фузобактерий</w:t>
      </w:r>
      <w:r>
        <w:rPr>
          <w:i/>
          <w:szCs w:val="24"/>
          <w:shd w:val="clear" w:color="auto" w:fill="FFFFFF"/>
        </w:rPr>
        <w:t xml:space="preserve"> (</w:t>
      </w:r>
      <w:r>
        <w:rPr>
          <w:i/>
          <w:szCs w:val="24"/>
          <w:shd w:val="clear" w:color="auto" w:fill="FFFFFF"/>
          <w:lang w:val="en-US"/>
        </w:rPr>
        <w:t>Fusobakterium</w:t>
      </w:r>
      <w:r w:rsidRPr="00F47461">
        <w:rPr>
          <w:i/>
          <w:szCs w:val="24"/>
          <w:shd w:val="clear" w:color="auto" w:fill="FFFFFF"/>
        </w:rPr>
        <w:t xml:space="preserve"> </w:t>
      </w:r>
      <w:r>
        <w:rPr>
          <w:i/>
          <w:szCs w:val="24"/>
          <w:shd w:val="clear" w:color="auto" w:fill="FFFFFF"/>
          <w:lang w:val="en-US"/>
        </w:rPr>
        <w:t>necroforum</w:t>
      </w:r>
      <w:r>
        <w:rPr>
          <w:i/>
          <w:szCs w:val="24"/>
          <w:shd w:val="clear" w:color="auto" w:fill="FFFFFF"/>
        </w:rPr>
        <w:t xml:space="preserve">, </w:t>
      </w:r>
      <w:r>
        <w:rPr>
          <w:i/>
          <w:szCs w:val="24"/>
          <w:shd w:val="clear" w:color="auto" w:fill="FFFFFF"/>
          <w:lang w:val="en-US"/>
        </w:rPr>
        <w:t>F</w:t>
      </w:r>
      <w:r>
        <w:rPr>
          <w:i/>
          <w:szCs w:val="24"/>
          <w:shd w:val="clear" w:color="auto" w:fill="FFFFFF"/>
        </w:rPr>
        <w:t xml:space="preserve">. </w:t>
      </w:r>
      <w:r>
        <w:rPr>
          <w:i/>
          <w:szCs w:val="24"/>
          <w:shd w:val="clear" w:color="auto" w:fill="FFFFFF"/>
          <w:lang w:val="en-US"/>
        </w:rPr>
        <w:t>Nucleatum</w:t>
      </w:r>
      <w:r>
        <w:rPr>
          <w:i/>
          <w:szCs w:val="24"/>
          <w:shd w:val="clear" w:color="auto" w:fill="FFFFFF"/>
        </w:rPr>
        <w:t>);</w:t>
      </w:r>
      <w:r w:rsidRPr="00F47461">
        <w:rPr>
          <w:i/>
          <w:szCs w:val="24"/>
          <w:shd w:val="clear" w:color="auto" w:fill="FFFFFF"/>
        </w:rPr>
        <w:t xml:space="preserve"> </w:t>
      </w:r>
    </w:p>
    <w:p w:rsidR="00BB3E61" w:rsidRDefault="00BB3E61" w:rsidP="00BB3E61">
      <w:pPr>
        <w:suppressAutoHyphens/>
        <w:jc w:val="both"/>
        <w:rPr>
          <w:i/>
          <w:szCs w:val="24"/>
          <w:shd w:val="clear" w:color="auto" w:fill="FFFFFF"/>
        </w:rPr>
      </w:pPr>
      <w:r>
        <w:rPr>
          <w:szCs w:val="24"/>
          <w:shd w:val="clear" w:color="auto" w:fill="FFFFFF"/>
        </w:rPr>
        <w:t xml:space="preserve">- грамположительные  неспорообразующие анаэробные бактерии группы пентококков </w:t>
      </w:r>
      <w:r w:rsidRPr="00266EC2">
        <w:rPr>
          <w:i/>
          <w:szCs w:val="24"/>
          <w:shd w:val="clear" w:color="auto" w:fill="FFFFFF"/>
        </w:rPr>
        <w:t>(</w:t>
      </w:r>
      <w:r w:rsidRPr="00266EC2">
        <w:rPr>
          <w:i/>
          <w:szCs w:val="24"/>
          <w:shd w:val="clear" w:color="auto" w:fill="FFFFFF"/>
          <w:lang w:val="en-US"/>
        </w:rPr>
        <w:t>Peptostreptococcus</w:t>
      </w:r>
      <w:r w:rsidRPr="00266EC2">
        <w:rPr>
          <w:i/>
          <w:szCs w:val="24"/>
          <w:shd w:val="clear" w:color="auto" w:fill="FFFFFF"/>
        </w:rPr>
        <w:t xml:space="preserve"> </w:t>
      </w:r>
      <w:r w:rsidRPr="00266EC2">
        <w:rPr>
          <w:i/>
          <w:szCs w:val="24"/>
          <w:shd w:val="clear" w:color="auto" w:fill="FFFFFF"/>
          <w:lang w:val="en-US"/>
        </w:rPr>
        <w:t>anaerobius</w:t>
      </w:r>
      <w:r w:rsidRPr="00266EC2">
        <w:rPr>
          <w:i/>
          <w:szCs w:val="24"/>
          <w:shd w:val="clear" w:color="auto" w:fill="FFFFFF"/>
        </w:rPr>
        <w:t xml:space="preserve">, </w:t>
      </w:r>
      <w:r w:rsidRPr="00266EC2">
        <w:rPr>
          <w:i/>
          <w:szCs w:val="24"/>
          <w:shd w:val="clear" w:color="auto" w:fill="FFFFFF"/>
          <w:lang w:val="en-US"/>
        </w:rPr>
        <w:t>P</w:t>
      </w:r>
      <w:r w:rsidRPr="00266EC2">
        <w:rPr>
          <w:i/>
          <w:szCs w:val="24"/>
          <w:shd w:val="clear" w:color="auto" w:fill="FFFFFF"/>
        </w:rPr>
        <w:t xml:space="preserve">. </w:t>
      </w:r>
      <w:r w:rsidRPr="00266EC2">
        <w:rPr>
          <w:i/>
          <w:szCs w:val="24"/>
          <w:shd w:val="clear" w:color="auto" w:fill="FFFFFF"/>
          <w:lang w:val="en-US"/>
        </w:rPr>
        <w:t>micros</w:t>
      </w:r>
      <w:r w:rsidRPr="00266EC2">
        <w:rPr>
          <w:i/>
          <w:szCs w:val="24"/>
          <w:shd w:val="clear" w:color="auto" w:fill="FFFFFF"/>
        </w:rPr>
        <w:t xml:space="preserve">, </w:t>
      </w:r>
      <w:r w:rsidRPr="00266EC2">
        <w:rPr>
          <w:i/>
          <w:szCs w:val="24"/>
          <w:shd w:val="clear" w:color="auto" w:fill="FFFFFF"/>
          <w:lang w:val="en-US"/>
        </w:rPr>
        <w:t>Peptococus</w:t>
      </w:r>
      <w:r w:rsidRPr="00266EC2">
        <w:rPr>
          <w:i/>
          <w:szCs w:val="24"/>
          <w:shd w:val="clear" w:color="auto" w:fill="FFFFFF"/>
        </w:rPr>
        <w:t xml:space="preserve"> </w:t>
      </w:r>
      <w:r w:rsidRPr="00266EC2">
        <w:rPr>
          <w:i/>
          <w:szCs w:val="24"/>
          <w:shd w:val="clear" w:color="auto" w:fill="FFFFFF"/>
          <w:lang w:val="en-US"/>
        </w:rPr>
        <w:t>sacchrolyticus</w:t>
      </w:r>
      <w:r w:rsidRPr="00266EC2">
        <w:rPr>
          <w:i/>
          <w:szCs w:val="24"/>
          <w:shd w:val="clear" w:color="auto" w:fill="FFFFFF"/>
        </w:rPr>
        <w:t xml:space="preserve">, Р. </w:t>
      </w:r>
      <w:r w:rsidRPr="00266EC2">
        <w:rPr>
          <w:i/>
          <w:szCs w:val="24"/>
          <w:shd w:val="clear" w:color="auto" w:fill="FFFFFF"/>
          <w:lang w:val="en-US"/>
        </w:rPr>
        <w:t>niger</w:t>
      </w:r>
      <w:r w:rsidRPr="00266EC2">
        <w:rPr>
          <w:i/>
          <w:szCs w:val="24"/>
          <w:shd w:val="clear" w:color="auto" w:fill="FFFFFF"/>
        </w:rPr>
        <w:t xml:space="preserve">¸ </w:t>
      </w:r>
      <w:r w:rsidRPr="00266EC2">
        <w:rPr>
          <w:i/>
          <w:szCs w:val="24"/>
          <w:shd w:val="clear" w:color="auto" w:fill="FFFFFF"/>
          <w:lang w:val="en-US"/>
        </w:rPr>
        <w:t>Streptococcus</w:t>
      </w:r>
      <w:r w:rsidRPr="00266EC2">
        <w:rPr>
          <w:i/>
          <w:szCs w:val="24"/>
          <w:shd w:val="clear" w:color="auto" w:fill="FFFFFF"/>
        </w:rPr>
        <w:t xml:space="preserve"> </w:t>
      </w:r>
      <w:r w:rsidRPr="00266EC2">
        <w:rPr>
          <w:i/>
          <w:szCs w:val="24"/>
          <w:shd w:val="clear" w:color="auto" w:fill="FFFFFF"/>
          <w:lang w:val="en-US"/>
        </w:rPr>
        <w:t>intermedius</w:t>
      </w:r>
      <w:r w:rsidRPr="00266EC2">
        <w:rPr>
          <w:i/>
          <w:szCs w:val="24"/>
          <w:shd w:val="clear" w:color="auto" w:fill="FFFFFF"/>
        </w:rPr>
        <w:t>)</w:t>
      </w:r>
      <w:r>
        <w:rPr>
          <w:i/>
          <w:szCs w:val="24"/>
          <w:shd w:val="clear" w:color="auto" w:fill="FFFFFF"/>
        </w:rPr>
        <w:t xml:space="preserve">, </w:t>
      </w:r>
      <w:r w:rsidRPr="0080475A">
        <w:rPr>
          <w:szCs w:val="24"/>
          <w:shd w:val="clear" w:color="auto" w:fill="FFFFFF"/>
        </w:rPr>
        <w:t>реже – актиномицетов</w:t>
      </w:r>
      <w:r>
        <w:rPr>
          <w:i/>
          <w:szCs w:val="24"/>
          <w:shd w:val="clear" w:color="auto" w:fill="FFFFFF"/>
        </w:rPr>
        <w:t xml:space="preserve"> (</w:t>
      </w:r>
      <w:r>
        <w:rPr>
          <w:i/>
          <w:szCs w:val="24"/>
          <w:shd w:val="clear" w:color="auto" w:fill="FFFFFF"/>
          <w:lang w:val="en-US"/>
        </w:rPr>
        <w:t>Actinomyces</w:t>
      </w:r>
      <w:r w:rsidRPr="00266EC2">
        <w:rPr>
          <w:i/>
          <w:szCs w:val="24"/>
          <w:shd w:val="clear" w:color="auto" w:fill="FFFFFF"/>
        </w:rPr>
        <w:t xml:space="preserve"> </w:t>
      </w:r>
      <w:r>
        <w:rPr>
          <w:i/>
          <w:szCs w:val="24"/>
          <w:shd w:val="clear" w:color="auto" w:fill="FFFFFF"/>
          <w:lang w:val="en-US"/>
        </w:rPr>
        <w:t>naeslundii</w:t>
      </w:r>
      <w:r w:rsidRPr="00266EC2">
        <w:rPr>
          <w:i/>
          <w:szCs w:val="24"/>
          <w:shd w:val="clear" w:color="auto" w:fill="FFFFFF"/>
        </w:rPr>
        <w:t xml:space="preserve"> </w:t>
      </w:r>
      <w:r>
        <w:rPr>
          <w:i/>
          <w:szCs w:val="24"/>
          <w:shd w:val="clear" w:color="auto" w:fill="FFFFFF"/>
        </w:rPr>
        <w:t>и др.</w:t>
      </w:r>
      <w:r w:rsidRPr="0080475A">
        <w:rPr>
          <w:i/>
          <w:szCs w:val="24"/>
          <w:shd w:val="clear" w:color="auto" w:fill="FFFFFF"/>
        </w:rPr>
        <w:t>)</w:t>
      </w:r>
      <w:r>
        <w:rPr>
          <w:i/>
          <w:szCs w:val="24"/>
          <w:shd w:val="clear" w:color="auto" w:fill="FFFFFF"/>
        </w:rPr>
        <w:t>;</w:t>
      </w:r>
    </w:p>
    <w:p w:rsidR="00BB3E61" w:rsidRPr="00066980" w:rsidRDefault="00BB3E61" w:rsidP="00BB3E61">
      <w:pPr>
        <w:suppressAutoHyphens/>
        <w:jc w:val="both"/>
        <w:rPr>
          <w:i/>
          <w:szCs w:val="24"/>
          <w:shd w:val="clear" w:color="auto" w:fill="FFFFFF"/>
        </w:rPr>
      </w:pPr>
      <w:r>
        <w:rPr>
          <w:i/>
          <w:szCs w:val="24"/>
          <w:shd w:val="clear" w:color="auto" w:fill="FFFFFF"/>
        </w:rPr>
        <w:t xml:space="preserve">- </w:t>
      </w:r>
      <w:r>
        <w:rPr>
          <w:szCs w:val="24"/>
          <w:shd w:val="clear" w:color="auto" w:fill="FFFFFF"/>
        </w:rPr>
        <w:t xml:space="preserve">  грамположительные микроаэрофильные кокки </w:t>
      </w:r>
      <w:r w:rsidRPr="0080475A">
        <w:rPr>
          <w:i/>
          <w:szCs w:val="24"/>
          <w:shd w:val="clear" w:color="auto" w:fill="FFFFFF"/>
        </w:rPr>
        <w:t>(</w:t>
      </w:r>
      <w:r w:rsidRPr="0080475A">
        <w:rPr>
          <w:i/>
          <w:szCs w:val="24"/>
          <w:shd w:val="clear" w:color="auto" w:fill="FFFFFF"/>
          <w:lang w:val="en-US"/>
        </w:rPr>
        <w:t>Streptococcus</w:t>
      </w:r>
      <w:r w:rsidRPr="0080475A">
        <w:rPr>
          <w:i/>
          <w:szCs w:val="24"/>
          <w:shd w:val="clear" w:color="auto" w:fill="FFFFFF"/>
        </w:rPr>
        <w:t xml:space="preserve"> </w:t>
      </w:r>
      <w:r w:rsidRPr="0080475A">
        <w:rPr>
          <w:i/>
          <w:szCs w:val="24"/>
          <w:shd w:val="clear" w:color="auto" w:fill="FFFFFF"/>
          <w:lang w:val="en-US"/>
        </w:rPr>
        <w:t>sanguis</w:t>
      </w:r>
      <w:r w:rsidRPr="0080475A">
        <w:rPr>
          <w:i/>
          <w:szCs w:val="24"/>
          <w:shd w:val="clear" w:color="auto" w:fill="FFFFFF"/>
        </w:rPr>
        <w:t xml:space="preserve">, </w:t>
      </w:r>
      <w:r w:rsidRPr="0080475A">
        <w:rPr>
          <w:i/>
          <w:szCs w:val="24"/>
          <w:shd w:val="clear" w:color="auto" w:fill="FFFFFF"/>
          <w:lang w:val="en-US"/>
        </w:rPr>
        <w:t>S</w:t>
      </w:r>
      <w:r w:rsidRPr="0080475A">
        <w:rPr>
          <w:i/>
          <w:szCs w:val="24"/>
          <w:shd w:val="clear" w:color="auto" w:fill="FFFFFF"/>
        </w:rPr>
        <w:t xml:space="preserve">. </w:t>
      </w:r>
      <w:r w:rsidRPr="0080475A">
        <w:rPr>
          <w:i/>
          <w:szCs w:val="24"/>
          <w:shd w:val="clear" w:color="auto" w:fill="FFFFFF"/>
          <w:lang w:val="en-US"/>
        </w:rPr>
        <w:t>mitis</w:t>
      </w:r>
      <w:r w:rsidRPr="0080475A">
        <w:rPr>
          <w:i/>
          <w:szCs w:val="24"/>
          <w:shd w:val="clear" w:color="auto" w:fill="FFFFFF"/>
        </w:rPr>
        <w:t xml:space="preserve">, </w:t>
      </w:r>
      <w:r w:rsidRPr="0080475A">
        <w:rPr>
          <w:i/>
          <w:szCs w:val="24"/>
          <w:shd w:val="clear" w:color="auto" w:fill="FFFFFF"/>
          <w:lang w:val="en-US"/>
        </w:rPr>
        <w:t>S</w:t>
      </w:r>
      <w:r w:rsidRPr="0080475A">
        <w:rPr>
          <w:i/>
          <w:szCs w:val="24"/>
          <w:shd w:val="clear" w:color="auto" w:fill="FFFFFF"/>
        </w:rPr>
        <w:t xml:space="preserve">. </w:t>
      </w:r>
      <w:r w:rsidRPr="0080475A">
        <w:rPr>
          <w:i/>
          <w:szCs w:val="24"/>
          <w:shd w:val="clear" w:color="auto" w:fill="FFFFFF"/>
          <w:lang w:val="en-US"/>
        </w:rPr>
        <w:t>milleri</w:t>
      </w:r>
      <w:r w:rsidRPr="0080475A">
        <w:rPr>
          <w:i/>
          <w:szCs w:val="24"/>
          <w:shd w:val="clear" w:color="auto" w:fill="FFFFFF"/>
        </w:rPr>
        <w:t>);</w:t>
      </w:r>
    </w:p>
    <w:p w:rsidR="00BB3E61" w:rsidRDefault="00BB3E61" w:rsidP="00BB3E61">
      <w:pPr>
        <w:suppressAutoHyphens/>
        <w:jc w:val="both"/>
        <w:rPr>
          <w:szCs w:val="24"/>
          <w:shd w:val="clear" w:color="auto" w:fill="FFFFFF"/>
        </w:rPr>
      </w:pPr>
      <w:r>
        <w:rPr>
          <w:szCs w:val="24"/>
          <w:shd w:val="clear" w:color="auto" w:fill="FFFFFF"/>
        </w:rPr>
        <w:lastRenderedPageBreak/>
        <w:t>-   аэробные грамположительные кокки и палочки, аэробные грамотрицательные кокки и палочки – представители микробных ассоциаций полости носа;</w:t>
      </w:r>
    </w:p>
    <w:p w:rsidR="00BB3E61" w:rsidRDefault="00BB3E61" w:rsidP="00BB3E61">
      <w:pPr>
        <w:suppressAutoHyphens/>
        <w:jc w:val="both"/>
        <w:rPr>
          <w:szCs w:val="24"/>
          <w:shd w:val="clear" w:color="auto" w:fill="FFFFFF"/>
        </w:rPr>
      </w:pPr>
      <w:r>
        <w:rPr>
          <w:szCs w:val="24"/>
          <w:shd w:val="clear" w:color="auto" w:fill="FFFFFF"/>
        </w:rPr>
        <w:t>-  дрожжеподобные грибы рода кадида встречаются как этиологический фактор довольно редко, и в этом случае синусит характеризуется торпидным течением и резистентностью к антибактериальной терапии.</w:t>
      </w:r>
    </w:p>
    <w:p w:rsidR="00BB3E61" w:rsidRDefault="00BB3E61" w:rsidP="00BB3E61">
      <w:pPr>
        <w:suppressAutoHyphens/>
        <w:jc w:val="both"/>
        <w:rPr>
          <w:szCs w:val="24"/>
          <w:shd w:val="clear" w:color="auto" w:fill="FFFFFF"/>
        </w:rPr>
      </w:pPr>
      <w:r>
        <w:rPr>
          <w:szCs w:val="24"/>
          <w:shd w:val="clear" w:color="auto" w:fill="FFFFFF"/>
        </w:rPr>
        <w:t xml:space="preserve">Наиболее важное звено в патогенезе ОВЧС – проникновение в верхнечелюстную пазуху одонтогенной инфекции из воспалительных очагов при </w:t>
      </w:r>
    </w:p>
    <w:p w:rsidR="00BB3E61" w:rsidRDefault="00BB3E61" w:rsidP="00BB3E61">
      <w:pPr>
        <w:suppressAutoHyphens/>
        <w:jc w:val="both"/>
        <w:rPr>
          <w:szCs w:val="24"/>
          <w:shd w:val="clear" w:color="auto" w:fill="FFFFFF"/>
        </w:rPr>
      </w:pPr>
      <w:r>
        <w:rPr>
          <w:szCs w:val="24"/>
          <w:shd w:val="clear" w:color="auto" w:fill="FFFFFF"/>
        </w:rPr>
        <w:t>-   остром или хроническом периодонтите зубов верхней челюсти;</w:t>
      </w:r>
    </w:p>
    <w:p w:rsidR="00BB3E61" w:rsidRDefault="00BB3E61" w:rsidP="00BB3E61">
      <w:pPr>
        <w:suppressAutoHyphens/>
        <w:jc w:val="both"/>
        <w:rPr>
          <w:szCs w:val="24"/>
          <w:shd w:val="clear" w:color="auto" w:fill="FFFFFF"/>
        </w:rPr>
      </w:pPr>
      <w:r>
        <w:rPr>
          <w:szCs w:val="24"/>
          <w:shd w:val="clear" w:color="auto" w:fill="FFFFFF"/>
        </w:rPr>
        <w:t>-  перикороните в области ретинированных и дистопированных третьих моляров верхней челюсти;</w:t>
      </w:r>
    </w:p>
    <w:p w:rsidR="00BB3E61" w:rsidRDefault="00BB3E61" w:rsidP="00BB3E61">
      <w:pPr>
        <w:suppressAutoHyphens/>
        <w:jc w:val="both"/>
        <w:rPr>
          <w:szCs w:val="24"/>
          <w:shd w:val="clear" w:color="auto" w:fill="FFFFFF"/>
        </w:rPr>
      </w:pPr>
      <w:r>
        <w:rPr>
          <w:szCs w:val="24"/>
          <w:shd w:val="clear" w:color="auto" w:fill="FFFFFF"/>
        </w:rPr>
        <w:t>-   воспалении одонтогенной кисты локализующейся в области верхнечелюстного синуса;</w:t>
      </w:r>
    </w:p>
    <w:p w:rsidR="00BB3E61" w:rsidRDefault="00BB3E61" w:rsidP="00BB3E61">
      <w:pPr>
        <w:suppressAutoHyphens/>
        <w:jc w:val="both"/>
        <w:rPr>
          <w:szCs w:val="24"/>
          <w:shd w:val="clear" w:color="auto" w:fill="FFFFFF"/>
        </w:rPr>
      </w:pPr>
      <w:r>
        <w:rPr>
          <w:szCs w:val="24"/>
          <w:shd w:val="clear" w:color="auto" w:fill="FFFFFF"/>
        </w:rPr>
        <w:t>- перфорации дна синуса в процессе эндодонтического лечения зубов ВЧ и проталкивания в его полость гангренозного распада пульпы и пломбировочного материала;</w:t>
      </w:r>
    </w:p>
    <w:p w:rsidR="00BB3E61" w:rsidRDefault="00BB3E61" w:rsidP="00BB3E61">
      <w:pPr>
        <w:suppressAutoHyphens/>
        <w:jc w:val="both"/>
        <w:rPr>
          <w:szCs w:val="24"/>
          <w:shd w:val="clear" w:color="auto" w:fill="FFFFFF"/>
        </w:rPr>
      </w:pPr>
      <w:r>
        <w:rPr>
          <w:szCs w:val="24"/>
          <w:shd w:val="clear" w:color="auto" w:fill="FFFFFF"/>
        </w:rPr>
        <w:t>- перфорации дна синуса при удалении зуба или при иных хирургических вмешательствах;</w:t>
      </w:r>
    </w:p>
    <w:p w:rsidR="00BB3E61" w:rsidRDefault="00BB3E61" w:rsidP="00BB3E61">
      <w:pPr>
        <w:suppressAutoHyphens/>
        <w:jc w:val="both"/>
        <w:rPr>
          <w:szCs w:val="24"/>
          <w:shd w:val="clear" w:color="auto" w:fill="FFFFFF"/>
        </w:rPr>
      </w:pPr>
      <w:r>
        <w:rPr>
          <w:szCs w:val="24"/>
          <w:shd w:val="clear" w:color="auto" w:fill="FFFFFF"/>
        </w:rPr>
        <w:t>- проникновении в синус инородных тел: фрагментов зуба, костной ткани альвеолы, йодоформных тампонов, аугментационного материала, имплантатов и т.д..</w:t>
      </w:r>
    </w:p>
    <w:p w:rsidR="00BB3E61" w:rsidRDefault="00BB3E61" w:rsidP="00BB3E61">
      <w:pPr>
        <w:suppressAutoHyphens/>
        <w:jc w:val="both"/>
        <w:rPr>
          <w:szCs w:val="24"/>
          <w:shd w:val="clear" w:color="auto" w:fill="FFFFFF"/>
        </w:rPr>
      </w:pPr>
      <w:r>
        <w:rPr>
          <w:szCs w:val="24"/>
          <w:shd w:val="clear" w:color="auto" w:fill="FFFFFF"/>
        </w:rPr>
        <w:t>К распространению одонтогенной инфекции в ВЧС, а также к возникновению перфорации его перфорации предрасполагают анатомические особенности   – пневматический тип строения верхнечелюстного синуса, при этом толщина костной ткани, отделяющая верхушки зубов от просвета синуса бывает настолько мала, что создается впечатление её отсутствия, она легко разрушается при воспалении или травме.</w:t>
      </w:r>
    </w:p>
    <w:p w:rsidR="00BB3E61" w:rsidRDefault="00BB3E61" w:rsidP="00BB3E61">
      <w:pPr>
        <w:suppressAutoHyphens/>
        <w:jc w:val="both"/>
        <w:rPr>
          <w:szCs w:val="24"/>
          <w:shd w:val="clear" w:color="auto" w:fill="FFFFFF"/>
        </w:rPr>
      </w:pPr>
      <w:r>
        <w:rPr>
          <w:szCs w:val="24"/>
          <w:shd w:val="clear" w:color="auto" w:fill="FFFFFF"/>
        </w:rPr>
        <w:t>Большое патогенетическое значение имеют общие и местные факторы, предрасполагающие к развитию ОВЧС:</w:t>
      </w:r>
    </w:p>
    <w:p w:rsidR="00BB3E61" w:rsidRDefault="00BB3E61" w:rsidP="00BB3E61">
      <w:pPr>
        <w:suppressAutoHyphens/>
        <w:jc w:val="both"/>
        <w:rPr>
          <w:szCs w:val="24"/>
          <w:shd w:val="clear" w:color="auto" w:fill="FFFFFF"/>
        </w:rPr>
      </w:pPr>
      <w:r>
        <w:rPr>
          <w:szCs w:val="24"/>
          <w:shd w:val="clear" w:color="auto" w:fill="FFFFFF"/>
        </w:rPr>
        <w:t>-  общие факторы: состояние иммунитета, наличие общесоматических заболеваний, особенности влияния внешней среды;</w:t>
      </w:r>
    </w:p>
    <w:p w:rsidR="00BB3E61" w:rsidRPr="0080475A" w:rsidRDefault="00BB3E61" w:rsidP="00BB3E61">
      <w:pPr>
        <w:suppressAutoHyphens/>
        <w:jc w:val="both"/>
        <w:rPr>
          <w:szCs w:val="24"/>
          <w:shd w:val="clear" w:color="auto" w:fill="FFFFFF"/>
        </w:rPr>
      </w:pPr>
      <w:r>
        <w:rPr>
          <w:szCs w:val="24"/>
          <w:shd w:val="clear" w:color="auto" w:fill="FFFFFF"/>
        </w:rPr>
        <w:t>- местные факторы: особенности анатомического строения – наличие аномалий врожденных и приобретенных, а также иных патологических изменений в полости носа и околоносовых  синусов, нарушающих ветиляционную и дренажную функции  синусов.</w:t>
      </w:r>
    </w:p>
    <w:p w:rsidR="00BB3E61" w:rsidRPr="00066980" w:rsidRDefault="00BB3E61" w:rsidP="00BB3E61">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1.3 Эпидемиология</w:t>
      </w:r>
    </w:p>
    <w:p w:rsidR="00BB3E61" w:rsidRDefault="00BB3E61" w:rsidP="00BB3E61">
      <w:pPr>
        <w:tabs>
          <w:tab w:val="left" w:pos="1985"/>
        </w:tabs>
        <w:jc w:val="both"/>
        <w:rPr>
          <w:szCs w:val="24"/>
          <w:shd w:val="clear" w:color="auto" w:fill="FFFFFF"/>
        </w:rPr>
      </w:pPr>
      <w:r>
        <w:rPr>
          <w:szCs w:val="24"/>
          <w:shd w:val="clear" w:color="auto" w:fill="FFFFFF"/>
        </w:rPr>
        <w:t>ОВЧС встречается у 25 – 40% пациентов с воспалительными процессами челюстно-лицевой области и поражает в основном лиц наиболее трудоспособного возраста.</w:t>
      </w:r>
      <w:r w:rsidR="00690272">
        <w:rPr>
          <w:szCs w:val="24"/>
          <w:shd w:val="clear" w:color="auto" w:fill="FFFFFF"/>
        </w:rPr>
        <w:t xml:space="preserve"> (Робустова Т.Г.,  Дробышев А.Ю.)</w:t>
      </w:r>
    </w:p>
    <w:p w:rsidR="00BB3E61" w:rsidRDefault="00BB3E61" w:rsidP="00BB3E61">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lastRenderedPageBreak/>
        <w:t>1.4 Кодирование по МКБ-10</w:t>
      </w:r>
    </w:p>
    <w:p w:rsidR="00BB3E61" w:rsidRDefault="00BB3E61" w:rsidP="00BB3E61">
      <w:r w:rsidRPr="001E1638">
        <w:rPr>
          <w:b/>
          <w:lang w:val="en-US"/>
        </w:rPr>
        <w:t>J</w:t>
      </w:r>
      <w:r w:rsidRPr="001E1638">
        <w:rPr>
          <w:b/>
        </w:rPr>
        <w:t>01.</w:t>
      </w:r>
      <w:r>
        <w:t xml:space="preserve"> – верхнечелюстной синусит</w:t>
      </w:r>
    </w:p>
    <w:p w:rsidR="00BB3E61" w:rsidRPr="001E1638" w:rsidRDefault="00BB3E61" w:rsidP="00BB3E61">
      <w:r w:rsidRPr="001E1638">
        <w:rPr>
          <w:b/>
          <w:lang w:val="en-US"/>
        </w:rPr>
        <w:t>J</w:t>
      </w:r>
      <w:r w:rsidRPr="001E1638">
        <w:rPr>
          <w:b/>
        </w:rPr>
        <w:t>01.0</w:t>
      </w:r>
      <w:r>
        <w:t xml:space="preserve"> – острая форма  верхнечелюстного синусита</w:t>
      </w:r>
    </w:p>
    <w:p w:rsidR="00BB3E61" w:rsidRPr="00066980" w:rsidRDefault="00BB3E61" w:rsidP="00BB3E61">
      <w:pPr>
        <w:tabs>
          <w:tab w:val="left" w:pos="1985"/>
        </w:tabs>
        <w:rPr>
          <w:b/>
          <w:szCs w:val="24"/>
        </w:rPr>
      </w:pPr>
      <w:r>
        <w:rPr>
          <w:b/>
          <w:szCs w:val="24"/>
          <w:lang w:val="en-US"/>
        </w:rPr>
        <w:t>J</w:t>
      </w:r>
      <w:r w:rsidRPr="00066980">
        <w:rPr>
          <w:b/>
          <w:szCs w:val="24"/>
        </w:rPr>
        <w:t>32</w:t>
      </w:r>
      <w:r>
        <w:rPr>
          <w:b/>
          <w:szCs w:val="24"/>
        </w:rPr>
        <w:t>.</w:t>
      </w:r>
      <w:r w:rsidRPr="00066980">
        <w:rPr>
          <w:b/>
          <w:szCs w:val="24"/>
        </w:rPr>
        <w:t xml:space="preserve">0 – </w:t>
      </w:r>
      <w:r w:rsidRPr="001E1638">
        <w:rPr>
          <w:szCs w:val="24"/>
        </w:rPr>
        <w:t xml:space="preserve">хроническая форма </w:t>
      </w:r>
      <w:r>
        <w:rPr>
          <w:szCs w:val="24"/>
        </w:rPr>
        <w:t xml:space="preserve"> </w:t>
      </w:r>
      <w:r>
        <w:t>верхнечелюстного</w:t>
      </w:r>
      <w:r w:rsidRPr="001E1638">
        <w:rPr>
          <w:szCs w:val="24"/>
        </w:rPr>
        <w:t xml:space="preserve"> синусита</w:t>
      </w:r>
    </w:p>
    <w:p w:rsidR="00BB3E61" w:rsidRPr="00383E6A" w:rsidRDefault="00BB3E61" w:rsidP="00BB3E61">
      <w:pPr>
        <w:tabs>
          <w:tab w:val="left" w:pos="1985"/>
        </w:tabs>
        <w:rPr>
          <w:b/>
          <w:szCs w:val="28"/>
          <w:shd w:val="clear" w:color="auto" w:fill="FFFFFF"/>
        </w:rPr>
      </w:pPr>
      <w:r>
        <w:rPr>
          <w:b/>
          <w:szCs w:val="28"/>
          <w:shd w:val="clear" w:color="auto" w:fill="FFFFFF"/>
        </w:rPr>
        <w:t xml:space="preserve"> Р</w:t>
      </w:r>
      <w:r w:rsidRPr="00383E6A">
        <w:rPr>
          <w:b/>
          <w:szCs w:val="28"/>
          <w:shd w:val="clear" w:color="auto" w:fill="FFFFFF"/>
        </w:rPr>
        <w:t xml:space="preserve">одственные поражения </w:t>
      </w:r>
      <w:r>
        <w:rPr>
          <w:szCs w:val="28"/>
          <w:shd w:val="clear" w:color="auto" w:fill="FFFFFF"/>
        </w:rPr>
        <w:t xml:space="preserve"> (</w:t>
      </w:r>
      <w:r>
        <w:rPr>
          <w:szCs w:val="28"/>
          <w:shd w:val="clear" w:color="auto" w:fill="FFFFFF"/>
          <w:lang w:val="en-US"/>
        </w:rPr>
        <w:t>J</w:t>
      </w:r>
      <w:r w:rsidRPr="001207CA">
        <w:rPr>
          <w:szCs w:val="28"/>
          <w:shd w:val="clear" w:color="auto" w:fill="FFFFFF"/>
        </w:rPr>
        <w:t>32</w:t>
      </w:r>
      <w:r w:rsidRPr="00791642">
        <w:rPr>
          <w:szCs w:val="28"/>
          <w:shd w:val="clear" w:color="auto" w:fill="FFFFFF"/>
        </w:rPr>
        <w:t>):</w:t>
      </w:r>
    </w:p>
    <w:p w:rsidR="00BB3E61" w:rsidRPr="00383E6A" w:rsidRDefault="00BB3E61" w:rsidP="00BB3E61">
      <w:pPr>
        <w:tabs>
          <w:tab w:val="left" w:pos="1985"/>
        </w:tabs>
        <w:rPr>
          <w:szCs w:val="28"/>
          <w:shd w:val="clear" w:color="auto" w:fill="FFFFFF"/>
        </w:rPr>
      </w:pPr>
      <w:r w:rsidRPr="00455D73">
        <w:rPr>
          <w:b/>
          <w:szCs w:val="28"/>
          <w:shd w:val="clear" w:color="auto" w:fill="FFFFFF"/>
        </w:rPr>
        <w:t xml:space="preserve"> </w:t>
      </w:r>
      <w:r w:rsidRPr="00455D73">
        <w:rPr>
          <w:b/>
          <w:szCs w:val="28"/>
          <w:shd w:val="clear" w:color="auto" w:fill="FFFFFF"/>
          <w:lang w:val="en-US"/>
        </w:rPr>
        <w:t>J</w:t>
      </w:r>
      <w:r w:rsidRPr="00455D73">
        <w:rPr>
          <w:b/>
          <w:szCs w:val="28"/>
          <w:shd w:val="clear" w:color="auto" w:fill="FFFFFF"/>
        </w:rPr>
        <w:t>32.8</w:t>
      </w:r>
      <w:r w:rsidRPr="00383E6A">
        <w:rPr>
          <w:szCs w:val="28"/>
          <w:shd w:val="clear" w:color="auto" w:fill="FFFFFF"/>
        </w:rPr>
        <w:t xml:space="preserve"> </w:t>
      </w:r>
      <w:r>
        <w:rPr>
          <w:szCs w:val="28"/>
          <w:shd w:val="clear" w:color="auto" w:fill="FFFFFF"/>
        </w:rPr>
        <w:t>– другие формы хронического синусита.</w:t>
      </w:r>
    </w:p>
    <w:p w:rsidR="00184524" w:rsidRPr="00547929" w:rsidRDefault="00184524" w:rsidP="00184524">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1.5 Классификация</w:t>
      </w:r>
    </w:p>
    <w:p w:rsidR="00184524" w:rsidRDefault="00184524" w:rsidP="00184524">
      <w:pPr>
        <w:suppressAutoHyphens/>
        <w:jc w:val="both"/>
        <w:rPr>
          <w:rFonts w:cs="Times New Roman"/>
          <w:b/>
          <w:szCs w:val="24"/>
        </w:rPr>
      </w:pPr>
      <w:r>
        <w:rPr>
          <w:rFonts w:cs="Times New Roman"/>
          <w:b/>
          <w:szCs w:val="24"/>
        </w:rPr>
        <w:t xml:space="preserve"> Одонтогенный верхнечелюстной синусит</w:t>
      </w:r>
      <w:r w:rsidRPr="008F13FF">
        <w:rPr>
          <w:rFonts w:cs="Times New Roman"/>
          <w:b/>
          <w:szCs w:val="24"/>
        </w:rPr>
        <w:t xml:space="preserve">: </w:t>
      </w:r>
    </w:p>
    <w:p w:rsidR="00184524" w:rsidRPr="008F13FF" w:rsidRDefault="00184524" w:rsidP="00184524">
      <w:pPr>
        <w:suppressAutoHyphens/>
        <w:jc w:val="both"/>
        <w:rPr>
          <w:rFonts w:cs="Times New Roman"/>
          <w:b/>
          <w:szCs w:val="24"/>
        </w:rPr>
      </w:pPr>
      <w:r>
        <w:rPr>
          <w:rFonts w:cs="Times New Roman"/>
          <w:b/>
          <w:szCs w:val="24"/>
        </w:rPr>
        <w:t>По течению:</w:t>
      </w:r>
    </w:p>
    <w:p w:rsidR="00184524" w:rsidRDefault="00184524" w:rsidP="00184524">
      <w:pPr>
        <w:pStyle w:val="ac"/>
        <w:numPr>
          <w:ilvl w:val="0"/>
          <w:numId w:val="4"/>
        </w:numPr>
        <w:suppressAutoHyphens/>
        <w:jc w:val="both"/>
        <w:rPr>
          <w:rFonts w:cs="Times New Roman"/>
          <w:szCs w:val="24"/>
        </w:rPr>
      </w:pPr>
      <w:r>
        <w:rPr>
          <w:rFonts w:cs="Times New Roman"/>
          <w:szCs w:val="24"/>
        </w:rPr>
        <w:t>о</w:t>
      </w:r>
      <w:r w:rsidRPr="008F13FF">
        <w:rPr>
          <w:rFonts w:cs="Times New Roman"/>
          <w:szCs w:val="24"/>
        </w:rPr>
        <w:t xml:space="preserve">стрый </w:t>
      </w:r>
      <w:r>
        <w:rPr>
          <w:rFonts w:cs="Times New Roman"/>
          <w:szCs w:val="24"/>
        </w:rPr>
        <w:t xml:space="preserve"> о</w:t>
      </w:r>
      <w:r w:rsidRPr="00455D73">
        <w:rPr>
          <w:rFonts w:cs="Times New Roman"/>
          <w:szCs w:val="24"/>
        </w:rPr>
        <w:t>донтогенный верхнечелюстной синусит</w:t>
      </w:r>
    </w:p>
    <w:p w:rsidR="00184524" w:rsidRDefault="00184524" w:rsidP="00184524">
      <w:pPr>
        <w:pStyle w:val="ac"/>
        <w:numPr>
          <w:ilvl w:val="0"/>
          <w:numId w:val="4"/>
        </w:numPr>
        <w:suppressAutoHyphens/>
        <w:jc w:val="both"/>
        <w:rPr>
          <w:rFonts w:cs="Times New Roman"/>
          <w:szCs w:val="24"/>
        </w:rPr>
      </w:pPr>
      <w:r>
        <w:rPr>
          <w:rFonts w:cs="Times New Roman"/>
          <w:szCs w:val="24"/>
        </w:rPr>
        <w:t>подострый о</w:t>
      </w:r>
      <w:r w:rsidRPr="00455D73">
        <w:rPr>
          <w:rFonts w:cs="Times New Roman"/>
          <w:szCs w:val="24"/>
        </w:rPr>
        <w:t>донтогенный верхнечелюстной синусит</w:t>
      </w:r>
    </w:p>
    <w:p w:rsidR="00184524" w:rsidRDefault="00184524" w:rsidP="00184524">
      <w:pPr>
        <w:pStyle w:val="ac"/>
        <w:numPr>
          <w:ilvl w:val="0"/>
          <w:numId w:val="4"/>
        </w:numPr>
        <w:suppressAutoHyphens/>
        <w:jc w:val="both"/>
        <w:rPr>
          <w:rFonts w:cs="Times New Roman"/>
          <w:szCs w:val="24"/>
        </w:rPr>
      </w:pPr>
      <w:r>
        <w:rPr>
          <w:rFonts w:cs="Times New Roman"/>
          <w:szCs w:val="24"/>
        </w:rPr>
        <w:t>хронический о</w:t>
      </w:r>
      <w:r w:rsidRPr="00455D73">
        <w:rPr>
          <w:rFonts w:cs="Times New Roman"/>
          <w:szCs w:val="24"/>
        </w:rPr>
        <w:t>дон</w:t>
      </w:r>
      <w:r>
        <w:rPr>
          <w:rFonts w:cs="Times New Roman"/>
          <w:szCs w:val="24"/>
        </w:rPr>
        <w:t>тогенный верхнечелюстной синусит</w:t>
      </w:r>
    </w:p>
    <w:p w:rsidR="00184524" w:rsidRDefault="00184524" w:rsidP="00184524">
      <w:pPr>
        <w:pStyle w:val="ac"/>
        <w:numPr>
          <w:ilvl w:val="0"/>
          <w:numId w:val="4"/>
        </w:numPr>
        <w:suppressAutoHyphens/>
        <w:jc w:val="both"/>
        <w:rPr>
          <w:rFonts w:cs="Times New Roman"/>
          <w:szCs w:val="24"/>
        </w:rPr>
      </w:pPr>
      <w:r>
        <w:rPr>
          <w:rFonts w:cs="Times New Roman"/>
          <w:szCs w:val="24"/>
        </w:rPr>
        <w:t>обострившийся хронический о</w:t>
      </w:r>
      <w:r w:rsidRPr="00455D73">
        <w:rPr>
          <w:rFonts w:cs="Times New Roman"/>
          <w:szCs w:val="24"/>
        </w:rPr>
        <w:t>донтогенный верхнечелюстной синусит</w:t>
      </w:r>
    </w:p>
    <w:p w:rsidR="00184524" w:rsidRDefault="00184524" w:rsidP="00184524">
      <w:pPr>
        <w:pStyle w:val="ac"/>
        <w:numPr>
          <w:ilvl w:val="0"/>
          <w:numId w:val="4"/>
        </w:numPr>
        <w:suppressAutoHyphens/>
        <w:jc w:val="both"/>
        <w:rPr>
          <w:rFonts w:cs="Times New Roman"/>
          <w:szCs w:val="24"/>
        </w:rPr>
      </w:pPr>
      <w:r>
        <w:rPr>
          <w:rFonts w:cs="Times New Roman"/>
          <w:szCs w:val="24"/>
        </w:rPr>
        <w:t>перфоративный о</w:t>
      </w:r>
      <w:r w:rsidRPr="00455D73">
        <w:rPr>
          <w:rFonts w:cs="Times New Roman"/>
          <w:szCs w:val="24"/>
        </w:rPr>
        <w:t>донтогенный верхнечелюстной синусит</w:t>
      </w:r>
    </w:p>
    <w:p w:rsidR="00184524" w:rsidRDefault="00184524" w:rsidP="00184524">
      <w:pPr>
        <w:suppressAutoHyphens/>
        <w:ind w:left="709" w:firstLine="0"/>
        <w:jc w:val="both"/>
        <w:rPr>
          <w:rFonts w:cs="Times New Roman"/>
          <w:b/>
          <w:szCs w:val="24"/>
        </w:rPr>
      </w:pPr>
      <w:r w:rsidRPr="00CE1C35">
        <w:rPr>
          <w:rFonts w:cs="Times New Roman"/>
          <w:b/>
          <w:szCs w:val="24"/>
        </w:rPr>
        <w:t>По характеру патоморфологических изменений:</w:t>
      </w:r>
    </w:p>
    <w:p w:rsidR="00184524" w:rsidRPr="00CE1C35" w:rsidRDefault="00184524" w:rsidP="00184524">
      <w:pPr>
        <w:pStyle w:val="ac"/>
        <w:numPr>
          <w:ilvl w:val="0"/>
          <w:numId w:val="48"/>
        </w:numPr>
        <w:suppressAutoHyphens/>
        <w:jc w:val="both"/>
        <w:rPr>
          <w:rFonts w:cs="Times New Roman"/>
          <w:szCs w:val="24"/>
        </w:rPr>
      </w:pPr>
      <w:r w:rsidRPr="00CE1C35">
        <w:rPr>
          <w:rFonts w:cs="Times New Roman"/>
          <w:szCs w:val="24"/>
        </w:rPr>
        <w:t>катаральный</w:t>
      </w:r>
    </w:p>
    <w:p w:rsidR="00184524" w:rsidRDefault="00184524" w:rsidP="00184524">
      <w:pPr>
        <w:pStyle w:val="ac"/>
        <w:numPr>
          <w:ilvl w:val="0"/>
          <w:numId w:val="48"/>
        </w:numPr>
        <w:suppressAutoHyphens/>
        <w:jc w:val="both"/>
        <w:rPr>
          <w:rFonts w:cs="Times New Roman"/>
          <w:szCs w:val="24"/>
        </w:rPr>
      </w:pPr>
      <w:r>
        <w:rPr>
          <w:rFonts w:cs="Times New Roman"/>
          <w:szCs w:val="24"/>
        </w:rPr>
        <w:t>гнойный</w:t>
      </w:r>
    </w:p>
    <w:p w:rsidR="00184524" w:rsidRDefault="00184524" w:rsidP="00184524">
      <w:pPr>
        <w:pStyle w:val="ac"/>
        <w:numPr>
          <w:ilvl w:val="0"/>
          <w:numId w:val="48"/>
        </w:numPr>
        <w:suppressAutoHyphens/>
        <w:jc w:val="both"/>
        <w:rPr>
          <w:rFonts w:cs="Times New Roman"/>
          <w:szCs w:val="24"/>
        </w:rPr>
      </w:pPr>
      <w:r>
        <w:rPr>
          <w:rFonts w:cs="Times New Roman"/>
          <w:szCs w:val="24"/>
        </w:rPr>
        <w:t>гиперпластический – полипозный и неполипозный</w:t>
      </w:r>
    </w:p>
    <w:p w:rsidR="00184524" w:rsidRDefault="00184524" w:rsidP="00184524">
      <w:pPr>
        <w:suppressAutoHyphens/>
        <w:jc w:val="both"/>
        <w:rPr>
          <w:rFonts w:cs="Times New Roman"/>
          <w:szCs w:val="24"/>
        </w:rPr>
      </w:pPr>
      <w:r>
        <w:rPr>
          <w:rFonts w:cs="Times New Roman"/>
          <w:szCs w:val="24"/>
        </w:rPr>
        <w:t>Практически важно при формулировке диагноза выделить следующие классификационные признаки:</w:t>
      </w:r>
    </w:p>
    <w:p w:rsidR="00184524" w:rsidRDefault="00184524" w:rsidP="00184524">
      <w:pPr>
        <w:suppressAutoHyphens/>
        <w:jc w:val="both"/>
        <w:rPr>
          <w:rFonts w:cs="Times New Roman"/>
          <w:szCs w:val="24"/>
        </w:rPr>
      </w:pPr>
      <w:r>
        <w:rPr>
          <w:rFonts w:cs="Times New Roman"/>
          <w:szCs w:val="24"/>
        </w:rPr>
        <w:t>- стадию заболевания (острая, подострая, хроническая, обострившаяся хроническая)</w:t>
      </w:r>
    </w:p>
    <w:p w:rsidR="00184524" w:rsidRDefault="00184524" w:rsidP="00184524">
      <w:pPr>
        <w:suppressAutoHyphens/>
        <w:jc w:val="both"/>
        <w:rPr>
          <w:rFonts w:cs="Times New Roman"/>
          <w:szCs w:val="24"/>
        </w:rPr>
      </w:pPr>
      <w:r>
        <w:rPr>
          <w:rFonts w:cs="Times New Roman"/>
          <w:szCs w:val="24"/>
        </w:rPr>
        <w:t>-  форму  заболевания (катаральная, гнойная, серозная, гиперпластическая)</w:t>
      </w:r>
    </w:p>
    <w:p w:rsidR="00184524" w:rsidRDefault="00184524" w:rsidP="00184524">
      <w:pPr>
        <w:suppressAutoHyphens/>
        <w:jc w:val="both"/>
        <w:rPr>
          <w:rFonts w:cs="Times New Roman"/>
          <w:szCs w:val="24"/>
        </w:rPr>
      </w:pPr>
      <w:r>
        <w:rPr>
          <w:rFonts w:cs="Times New Roman"/>
          <w:szCs w:val="24"/>
        </w:rPr>
        <w:t>-  объем поражения (ограниченный, диффузный)</w:t>
      </w:r>
    </w:p>
    <w:p w:rsidR="00184524" w:rsidRDefault="00184524" w:rsidP="00184524">
      <w:pPr>
        <w:suppressAutoHyphens/>
        <w:jc w:val="both"/>
        <w:rPr>
          <w:rFonts w:cs="Times New Roman"/>
          <w:szCs w:val="24"/>
        </w:rPr>
      </w:pPr>
      <w:r>
        <w:rPr>
          <w:rFonts w:cs="Times New Roman"/>
          <w:szCs w:val="24"/>
        </w:rPr>
        <w:t>-  наличие ороантрального сообщения</w:t>
      </w:r>
    </w:p>
    <w:p w:rsidR="00184524" w:rsidRDefault="00184524" w:rsidP="00184524">
      <w:pPr>
        <w:suppressAutoHyphens/>
        <w:jc w:val="both"/>
        <w:rPr>
          <w:rFonts w:cs="Times New Roman"/>
          <w:szCs w:val="24"/>
        </w:rPr>
      </w:pPr>
      <w:r>
        <w:rPr>
          <w:rFonts w:cs="Times New Roman"/>
          <w:szCs w:val="24"/>
        </w:rPr>
        <w:t>-  наличие инородных тел в синусе</w:t>
      </w:r>
    </w:p>
    <w:p w:rsidR="00184524" w:rsidRPr="00CE1C35" w:rsidRDefault="00184524" w:rsidP="00184524">
      <w:pPr>
        <w:suppressAutoHyphens/>
        <w:jc w:val="both"/>
        <w:rPr>
          <w:rFonts w:cs="Times New Roman"/>
          <w:szCs w:val="24"/>
        </w:rPr>
      </w:pPr>
      <w:r>
        <w:rPr>
          <w:rFonts w:cs="Times New Roman"/>
          <w:szCs w:val="24"/>
        </w:rPr>
        <w:t>-  наличие и локализацию источника инфицирования</w:t>
      </w:r>
    </w:p>
    <w:p w:rsidR="00184524" w:rsidRPr="008F13FF" w:rsidRDefault="00184524" w:rsidP="00184524">
      <w:pPr>
        <w:pStyle w:val="ac"/>
        <w:suppressAutoHyphens/>
        <w:ind w:left="1129" w:firstLine="0"/>
        <w:jc w:val="both"/>
        <w:rPr>
          <w:rFonts w:cs="Times New Roman"/>
          <w:szCs w:val="24"/>
        </w:rPr>
      </w:pPr>
    </w:p>
    <w:p w:rsidR="00BB3E61" w:rsidRDefault="002E787C" w:rsidP="002E787C">
      <w:pPr>
        <w:pStyle w:val="2"/>
        <w:numPr>
          <w:ilvl w:val="1"/>
          <w:numId w:val="49"/>
        </w:numPr>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 xml:space="preserve"> </w:t>
      </w:r>
      <w:r w:rsidR="00BB3E61" w:rsidRPr="00547929">
        <w:rPr>
          <w:rFonts w:ascii="Times New Roman" w:hAnsi="Times New Roman" w:cs="Times New Roman"/>
          <w:b/>
          <w:color w:val="auto"/>
          <w:sz w:val="24"/>
          <w:szCs w:val="24"/>
          <w:u w:val="single"/>
        </w:rPr>
        <w:t>Клиническая картина</w:t>
      </w:r>
    </w:p>
    <w:p w:rsidR="00BB3E61" w:rsidRDefault="00690272" w:rsidP="00690272">
      <w:pPr>
        <w:tabs>
          <w:tab w:val="left" w:pos="1985"/>
        </w:tabs>
        <w:jc w:val="both"/>
        <w:rPr>
          <w:szCs w:val="24"/>
          <w:shd w:val="clear" w:color="auto" w:fill="FFFFFF"/>
        </w:rPr>
      </w:pPr>
      <w:r w:rsidRPr="00690272">
        <w:rPr>
          <w:b/>
        </w:rPr>
        <w:t>1.6.1.</w:t>
      </w:r>
      <w:r>
        <w:t xml:space="preserve"> </w:t>
      </w:r>
      <w:r w:rsidR="00BB3E61" w:rsidRPr="00430F69">
        <w:rPr>
          <w:b/>
          <w:szCs w:val="24"/>
          <w:shd w:val="clear" w:color="auto" w:fill="FFFFFF"/>
        </w:rPr>
        <w:t>Острый  одонтогенный верхнечелюстной синусит</w:t>
      </w:r>
      <w:r w:rsidR="00BB3E61">
        <w:rPr>
          <w:szCs w:val="24"/>
          <w:shd w:val="clear" w:color="auto" w:fill="FFFFFF"/>
        </w:rPr>
        <w:t xml:space="preserve"> характеризуется болью в области верхней челюсти на стороне поражения с иррадиацией в зубы, лоб, висок, чувством тяжести, нарушением носового дыхания, выделения из соответствующей половины носа преимущественно гнойные с резким неприятным запахом. Отмечаются признаки интоксикации, гипертермия, общее недомогание.</w:t>
      </w:r>
      <w:r>
        <w:rPr>
          <w:szCs w:val="24"/>
          <w:shd w:val="clear" w:color="auto" w:fill="FFFFFF"/>
        </w:rPr>
        <w:t xml:space="preserve"> (</w:t>
      </w:r>
      <w:r w:rsidR="00481B2B">
        <w:rPr>
          <w:szCs w:val="24"/>
          <w:shd w:val="clear" w:color="auto" w:fill="FFFFFF"/>
        </w:rPr>
        <w:t>1,3</w:t>
      </w:r>
      <w:r>
        <w:rPr>
          <w:szCs w:val="24"/>
          <w:shd w:val="clear" w:color="auto" w:fill="FFFFFF"/>
        </w:rPr>
        <w:t>)</w:t>
      </w:r>
    </w:p>
    <w:p w:rsidR="00BB3E61" w:rsidRDefault="00BB3E61" w:rsidP="00BB3E61">
      <w:pPr>
        <w:jc w:val="both"/>
        <w:rPr>
          <w:szCs w:val="24"/>
          <w:shd w:val="clear" w:color="auto" w:fill="FFFFFF"/>
        </w:rPr>
      </w:pPr>
      <w:r>
        <w:rPr>
          <w:szCs w:val="24"/>
          <w:shd w:val="clear" w:color="auto" w:fill="FFFFFF"/>
        </w:rPr>
        <w:t xml:space="preserve">При внешнем осмотре у части больных может быть обнаружен отек подглазничной и щечной области. Пальпация и перкуссия передненаружной стенки синуса болезненна. </w:t>
      </w:r>
      <w:r>
        <w:rPr>
          <w:szCs w:val="24"/>
          <w:shd w:val="clear" w:color="auto" w:fill="FFFFFF"/>
        </w:rPr>
        <w:lastRenderedPageBreak/>
        <w:t>Слизистая оболочка верхнего преддверия рта на стороне поражения может быть отечна, гиперемирована. При исследовании зубов устанавливается источник инфекции - зуб или зубы с деструктивными очагами в периодонте или пародонте, проводится перкуссия зубов, определяется электоодонтометрия, позволяющие выявить «причинный» зуб.</w:t>
      </w:r>
    </w:p>
    <w:p w:rsidR="00BB3E61" w:rsidRPr="00430F69" w:rsidRDefault="00BB3E61" w:rsidP="00BB3E61">
      <w:pPr>
        <w:jc w:val="both"/>
        <w:rPr>
          <w:szCs w:val="24"/>
          <w:shd w:val="clear" w:color="auto" w:fill="FFFFFF"/>
        </w:rPr>
      </w:pPr>
      <w:r>
        <w:rPr>
          <w:szCs w:val="24"/>
          <w:shd w:val="clear" w:color="auto" w:fill="FFFFFF"/>
        </w:rPr>
        <w:t>В полости носа с соответствующей стороны  - отек и гиперемия слизистой оболочки и выделения гноя, особенно при наклоне головы вниз.</w:t>
      </w:r>
    </w:p>
    <w:p w:rsidR="00BB3E61" w:rsidRPr="00931D10" w:rsidRDefault="00BB3E61" w:rsidP="00BB3E61">
      <w:pPr>
        <w:jc w:val="both"/>
        <w:rPr>
          <w:szCs w:val="24"/>
          <w:shd w:val="clear" w:color="auto" w:fill="FFFFFF"/>
        </w:rPr>
      </w:pPr>
      <w:r w:rsidRPr="00931D10">
        <w:rPr>
          <w:szCs w:val="24"/>
          <w:shd w:val="clear" w:color="auto" w:fill="FFFFFF"/>
        </w:rPr>
        <w:t>В случаях</w:t>
      </w:r>
      <w:r>
        <w:rPr>
          <w:szCs w:val="24"/>
          <w:shd w:val="clear" w:color="auto" w:fill="FFFFFF"/>
        </w:rPr>
        <w:t xml:space="preserve"> </w:t>
      </w:r>
      <w:r w:rsidRPr="00931D10">
        <w:rPr>
          <w:b/>
          <w:szCs w:val="24"/>
          <w:shd w:val="clear" w:color="auto" w:fill="FFFFFF"/>
        </w:rPr>
        <w:t>острого перфоративного синусита</w:t>
      </w:r>
      <w:r>
        <w:rPr>
          <w:b/>
          <w:szCs w:val="24"/>
          <w:shd w:val="clear" w:color="auto" w:fill="FFFFFF"/>
        </w:rPr>
        <w:t xml:space="preserve"> </w:t>
      </w:r>
      <w:r w:rsidRPr="00931D10">
        <w:rPr>
          <w:szCs w:val="24"/>
          <w:shd w:val="clear" w:color="auto" w:fill="FFFFFF"/>
        </w:rPr>
        <w:t xml:space="preserve">больные </w:t>
      </w:r>
      <w:r>
        <w:rPr>
          <w:szCs w:val="24"/>
          <w:shd w:val="clear" w:color="auto" w:fill="FFFFFF"/>
        </w:rPr>
        <w:t xml:space="preserve"> жалуются</w:t>
      </w:r>
      <w:r w:rsidRPr="00931D10">
        <w:rPr>
          <w:szCs w:val="24"/>
          <w:shd w:val="clear" w:color="auto" w:fill="FFFFFF"/>
        </w:rPr>
        <w:t xml:space="preserve"> на незначительные боли</w:t>
      </w:r>
      <w:r>
        <w:rPr>
          <w:szCs w:val="24"/>
          <w:shd w:val="clear" w:color="auto" w:fill="FFFFFF"/>
        </w:rPr>
        <w:t xml:space="preserve"> в области верхней челюсти, превалируют жалобы на серозно-гнойные выделения из перфорационного отверстия, проникновение жидкости из полости рта в ВЧС и нос. В случаях, когда перфорационное отверстие труднопроходимо или непроходимо из-за отека тканей, гной может выделяться из полости носа. Общее состояние пациентов, как правило, страдает мало. Часто пациенты обращаются через 2-3 дня после удаления зуба, когда возникают перечисленные жалобы. Клинические признаки убедительно свидетельствуют о наличии синусита, а незначительные жалобы обусловлены оттоком экссудата из синуса через перфорационное отверстие.</w:t>
      </w:r>
    </w:p>
    <w:p w:rsidR="00BB3E61" w:rsidRDefault="00BB3E61" w:rsidP="00BB3E61">
      <w:pPr>
        <w:jc w:val="both"/>
        <w:rPr>
          <w:szCs w:val="24"/>
          <w:shd w:val="clear" w:color="auto" w:fill="FFFFFF"/>
        </w:rPr>
      </w:pPr>
      <w:r>
        <w:rPr>
          <w:szCs w:val="24"/>
          <w:shd w:val="clear" w:color="auto" w:fill="FFFFFF"/>
        </w:rPr>
        <w:t xml:space="preserve"> Для острого одонтогенного синусита на рентгенограмме околоносовых пазух характерно частичное или полное гомогенное нарушение пневматизации. При перфоративном синусите на рентгенограмме может быть только пристеночное утолщение слизистой оболочки синуса за счет отека. Рентгенологическое исследование зубов, прилежащих к синусу помогает выявить деструктивный околоверхушечный очаг, кисту, патологические костные карманы, пломбировочный материал в проекции ВЧС, а после удаления зуба определяется деструкция дна синуса.</w:t>
      </w:r>
      <w:r w:rsidR="00481B2B">
        <w:rPr>
          <w:szCs w:val="24"/>
          <w:shd w:val="clear" w:color="auto" w:fill="FFFFFF"/>
        </w:rPr>
        <w:t>(1,28)</w:t>
      </w:r>
    </w:p>
    <w:p w:rsidR="00BB3E61" w:rsidRPr="002922EA" w:rsidRDefault="00690272" w:rsidP="00BB3E61">
      <w:pPr>
        <w:jc w:val="both"/>
        <w:rPr>
          <w:szCs w:val="24"/>
          <w:shd w:val="clear" w:color="auto" w:fill="FFFFFF"/>
        </w:rPr>
      </w:pPr>
      <w:r w:rsidRPr="00690272">
        <w:rPr>
          <w:b/>
          <w:szCs w:val="24"/>
          <w:shd w:val="clear" w:color="auto" w:fill="FFFFFF"/>
        </w:rPr>
        <w:t>1.6.2.</w:t>
      </w:r>
      <w:r w:rsidR="00BB3E61">
        <w:rPr>
          <w:szCs w:val="24"/>
          <w:shd w:val="clear" w:color="auto" w:fill="FFFFFF"/>
        </w:rPr>
        <w:t xml:space="preserve"> </w:t>
      </w:r>
      <w:r w:rsidR="00BB3E61">
        <w:rPr>
          <w:b/>
          <w:szCs w:val="24"/>
          <w:shd w:val="clear" w:color="auto" w:fill="FFFFFF"/>
        </w:rPr>
        <w:t>Подо</w:t>
      </w:r>
      <w:r w:rsidR="00BB3E61" w:rsidRPr="00430F69">
        <w:rPr>
          <w:b/>
          <w:szCs w:val="24"/>
          <w:shd w:val="clear" w:color="auto" w:fill="FFFFFF"/>
        </w:rPr>
        <w:t>стрый  одонтогенный верхнечелюстной синусит</w:t>
      </w:r>
    </w:p>
    <w:p w:rsidR="00BB3E61" w:rsidRDefault="00BB3E61" w:rsidP="00BB3E61">
      <w:pPr>
        <w:jc w:val="both"/>
        <w:rPr>
          <w:szCs w:val="24"/>
          <w:shd w:val="clear" w:color="auto" w:fill="FFFFFF"/>
        </w:rPr>
      </w:pPr>
      <w:r>
        <w:rPr>
          <w:szCs w:val="24"/>
          <w:shd w:val="clear" w:color="auto" w:fill="FFFFFF"/>
        </w:rPr>
        <w:t xml:space="preserve">При проведении адекватного лечения острая стадия ОВЧС  через 5-6 дней переходит в подострую,  при этом состояние пациента улучшается, боль уменьшается или проходит полностью,  температура тела нормализуется. Выделения из носа уменьшаются, гнойные сменяются на  слизистые. Многие симптомы подострой стадии зависят от времени начала лечения и характеристики иммунитета. Рентгенологическая картина в подостром процессе не отличается от таковой при остром синусите. При </w:t>
      </w:r>
      <w:r w:rsidRPr="00CC73D5">
        <w:rPr>
          <w:b/>
          <w:szCs w:val="24"/>
          <w:shd w:val="clear" w:color="auto" w:fill="FFFFFF"/>
        </w:rPr>
        <w:t>перфоративном</w:t>
      </w:r>
      <w:r>
        <w:rPr>
          <w:b/>
          <w:szCs w:val="24"/>
          <w:shd w:val="clear" w:color="auto" w:fill="FFFFFF"/>
        </w:rPr>
        <w:t xml:space="preserve"> синусите </w:t>
      </w:r>
      <w:r w:rsidRPr="00CC73D5">
        <w:rPr>
          <w:szCs w:val="24"/>
          <w:shd w:val="clear" w:color="auto" w:fill="FFFFFF"/>
        </w:rPr>
        <w:t>на фоне проведения противовоспалительной терапии</w:t>
      </w:r>
      <w:r>
        <w:rPr>
          <w:szCs w:val="24"/>
          <w:shd w:val="clear" w:color="auto" w:fill="FFFFFF"/>
        </w:rPr>
        <w:t xml:space="preserve"> явления воспаления проходят быстрее, а без должного лечения процесс переходит в подострую стадию.</w:t>
      </w:r>
      <w:r w:rsidR="00481B2B">
        <w:rPr>
          <w:szCs w:val="24"/>
          <w:shd w:val="clear" w:color="auto" w:fill="FFFFFF"/>
        </w:rPr>
        <w:t>(1,3)</w:t>
      </w:r>
    </w:p>
    <w:p w:rsidR="00BB3E61" w:rsidRDefault="00690272" w:rsidP="00BB3E61">
      <w:pPr>
        <w:jc w:val="both"/>
        <w:rPr>
          <w:b/>
          <w:szCs w:val="24"/>
          <w:shd w:val="clear" w:color="auto" w:fill="FFFFFF"/>
        </w:rPr>
      </w:pPr>
      <w:r>
        <w:rPr>
          <w:b/>
          <w:szCs w:val="24"/>
          <w:shd w:val="clear" w:color="auto" w:fill="FFFFFF"/>
        </w:rPr>
        <w:t xml:space="preserve">1.6.3. </w:t>
      </w:r>
      <w:r w:rsidR="00BB3E61">
        <w:rPr>
          <w:b/>
          <w:szCs w:val="24"/>
          <w:shd w:val="clear" w:color="auto" w:fill="FFFFFF"/>
        </w:rPr>
        <w:t>Хронический</w:t>
      </w:r>
      <w:r w:rsidR="00BB3E61" w:rsidRPr="00430F69">
        <w:rPr>
          <w:b/>
          <w:szCs w:val="24"/>
          <w:shd w:val="clear" w:color="auto" w:fill="FFFFFF"/>
        </w:rPr>
        <w:t xml:space="preserve">  одонтогенный верхнечелюстной синусит</w:t>
      </w:r>
    </w:p>
    <w:p w:rsidR="00BB3E61" w:rsidRDefault="00BB3E61" w:rsidP="00BB3E61">
      <w:pPr>
        <w:ind w:firstLine="708"/>
        <w:jc w:val="both"/>
        <w:rPr>
          <w:szCs w:val="24"/>
          <w:shd w:val="clear" w:color="auto" w:fill="FFFFFF"/>
        </w:rPr>
      </w:pPr>
      <w:r w:rsidRPr="00CC73D5">
        <w:rPr>
          <w:szCs w:val="24"/>
          <w:shd w:val="clear" w:color="auto" w:fill="FFFFFF"/>
        </w:rPr>
        <w:t>Процесс</w:t>
      </w:r>
      <w:r>
        <w:rPr>
          <w:szCs w:val="24"/>
          <w:shd w:val="clear" w:color="auto" w:fill="FFFFFF"/>
        </w:rPr>
        <w:t xml:space="preserve"> может развиваться как первично хронический, т.е. без клинически выраженной острой стадии, так и в результате предшествующего острого синусита. В большинстве случаев хроническое воспаление протекает со слабо выраженной симптоматикой или совсем бессимтомно. При диагностической пункции синуса может </w:t>
      </w:r>
      <w:r>
        <w:rPr>
          <w:szCs w:val="24"/>
          <w:shd w:val="clear" w:color="auto" w:fill="FFFFFF"/>
        </w:rPr>
        <w:lastRenderedPageBreak/>
        <w:t>быть получен густой гной с резким неприятным запахом. При осмотре полости рта выявляют «причинный» зуб,  перкуссия которого чаще бывает безболезненна, особенно, если верхушки его корней обращены в синус, костная ткань дна синуса резорбирована в процессе формирования периапекального воспаления.</w:t>
      </w:r>
    </w:p>
    <w:p w:rsidR="00BB3E61" w:rsidRDefault="00BB3E61" w:rsidP="00BB3E61">
      <w:pPr>
        <w:ind w:firstLine="708"/>
        <w:jc w:val="both"/>
        <w:rPr>
          <w:szCs w:val="24"/>
          <w:shd w:val="clear" w:color="auto" w:fill="FFFFFF"/>
        </w:rPr>
      </w:pPr>
      <w:r>
        <w:rPr>
          <w:szCs w:val="24"/>
          <w:shd w:val="clear" w:color="auto" w:fill="FFFFFF"/>
        </w:rPr>
        <w:t>Рентгенологическая картина хронического ОВЧС может быть представлена пристеночными тенями в альвеолярной бухте синуса соответственно пораженному зубо-челюстному сегменту, что характеризует ограниченный хронический синусит. При диффузном поражении синуса на обзорной рентгенограмме видно гомогенное нарушение пневматизации всего синуса. Компъютерная томография позволяет провести более качественное обследование – определить характер и объем поражения синуса, состояние зубо-челюстного сегмента и составить план лечения.</w:t>
      </w:r>
      <w:r w:rsidR="00481B2B">
        <w:rPr>
          <w:szCs w:val="24"/>
          <w:shd w:val="clear" w:color="auto" w:fill="FFFFFF"/>
        </w:rPr>
        <w:t xml:space="preserve"> (1,3)</w:t>
      </w:r>
    </w:p>
    <w:p w:rsidR="00BB3E61" w:rsidRDefault="00690272" w:rsidP="00BB3E61">
      <w:pPr>
        <w:jc w:val="both"/>
        <w:rPr>
          <w:b/>
          <w:szCs w:val="24"/>
          <w:shd w:val="clear" w:color="auto" w:fill="FFFFFF"/>
        </w:rPr>
      </w:pPr>
      <w:r>
        <w:rPr>
          <w:b/>
          <w:szCs w:val="24"/>
          <w:shd w:val="clear" w:color="auto" w:fill="FFFFFF"/>
        </w:rPr>
        <w:t xml:space="preserve">1.6.4. </w:t>
      </w:r>
      <w:r w:rsidR="00BB3E61">
        <w:rPr>
          <w:b/>
          <w:szCs w:val="24"/>
          <w:shd w:val="clear" w:color="auto" w:fill="FFFFFF"/>
        </w:rPr>
        <w:t>Обострившийся хронический</w:t>
      </w:r>
      <w:r w:rsidR="00BB3E61" w:rsidRPr="00430F69">
        <w:rPr>
          <w:b/>
          <w:szCs w:val="24"/>
          <w:shd w:val="clear" w:color="auto" w:fill="FFFFFF"/>
        </w:rPr>
        <w:t xml:space="preserve">  одонтогенный верхнечелюстной синусит</w:t>
      </w:r>
    </w:p>
    <w:p w:rsidR="00BB3E61" w:rsidRDefault="00BB3E61" w:rsidP="00BB3E61">
      <w:pPr>
        <w:ind w:firstLine="708"/>
        <w:jc w:val="both"/>
        <w:rPr>
          <w:szCs w:val="24"/>
          <w:shd w:val="clear" w:color="auto" w:fill="FFFFFF"/>
        </w:rPr>
      </w:pPr>
      <w:r>
        <w:rPr>
          <w:szCs w:val="24"/>
          <w:shd w:val="clear" w:color="auto" w:fill="FFFFFF"/>
        </w:rPr>
        <w:t>Обострение хронического ОВЧС чаще всего связано с обострением хронического периодонтита «причинного» зуба или удалением зуба как с образованием ороантрального сообщения, так и без него. Удаление зуба нарушает демаркационный барьер между одонтогенным очагом инфекции и пазухой, что зачастую приводит к обострению синусита. Общие острые респираторные инфекции, общесоматические заболевания, переохлаждение, также могут явиться причиной обострения ХОВЧС.</w:t>
      </w:r>
    </w:p>
    <w:p w:rsidR="00BB3E61" w:rsidRDefault="00BB3E61" w:rsidP="00BB3E61">
      <w:pPr>
        <w:ind w:firstLine="708"/>
        <w:jc w:val="both"/>
        <w:rPr>
          <w:szCs w:val="24"/>
          <w:shd w:val="clear" w:color="auto" w:fill="FFFFFF"/>
        </w:rPr>
      </w:pPr>
      <w:r>
        <w:rPr>
          <w:szCs w:val="24"/>
          <w:shd w:val="clear" w:color="auto" w:fill="FFFFFF"/>
        </w:rPr>
        <w:t>Клинические проявления ХОВЧС соответствуют острому воспалению.</w:t>
      </w:r>
      <w:r w:rsidR="00481B2B">
        <w:rPr>
          <w:szCs w:val="24"/>
          <w:shd w:val="clear" w:color="auto" w:fill="FFFFFF"/>
        </w:rPr>
        <w:t>(1,2)</w:t>
      </w:r>
    </w:p>
    <w:p w:rsidR="00BB3E61" w:rsidRDefault="00690272" w:rsidP="00BB3E61">
      <w:pPr>
        <w:ind w:firstLine="708"/>
        <w:jc w:val="both"/>
        <w:rPr>
          <w:b/>
          <w:szCs w:val="24"/>
          <w:shd w:val="clear" w:color="auto" w:fill="FFFFFF"/>
        </w:rPr>
      </w:pPr>
      <w:r>
        <w:rPr>
          <w:b/>
          <w:szCs w:val="24"/>
          <w:shd w:val="clear" w:color="auto" w:fill="FFFFFF"/>
        </w:rPr>
        <w:t xml:space="preserve">1.6.5. </w:t>
      </w:r>
      <w:r w:rsidR="00BB3E61" w:rsidRPr="00162CD1">
        <w:rPr>
          <w:b/>
          <w:szCs w:val="24"/>
          <w:shd w:val="clear" w:color="auto" w:fill="FFFFFF"/>
        </w:rPr>
        <w:t xml:space="preserve">Перфоративный верхнечелюстной синусит </w:t>
      </w:r>
    </w:p>
    <w:p w:rsidR="00BB3E61" w:rsidRDefault="00BB3E61" w:rsidP="00BB3E61">
      <w:pPr>
        <w:jc w:val="both"/>
        <w:rPr>
          <w:rFonts w:cs="Times New Roman"/>
          <w:szCs w:val="24"/>
        </w:rPr>
      </w:pPr>
      <w:r w:rsidRPr="00E30A8C">
        <w:rPr>
          <w:rFonts w:cs="Times New Roman"/>
          <w:color w:val="252525"/>
          <w:szCs w:val="24"/>
          <w:shd w:val="clear" w:color="auto" w:fill="FFFFFF"/>
        </w:rPr>
        <w:t>Перфорация</w:t>
      </w:r>
      <w:r w:rsidRPr="006D2A05">
        <w:rPr>
          <w:rFonts w:cs="Times New Roman"/>
          <w:b/>
          <w:szCs w:val="24"/>
        </w:rPr>
        <w:t xml:space="preserve"> </w:t>
      </w:r>
      <w:r w:rsidRPr="006D2A05">
        <w:rPr>
          <w:rFonts w:cs="Times New Roman"/>
          <w:color w:val="252525"/>
          <w:szCs w:val="24"/>
          <w:shd w:val="clear" w:color="auto" w:fill="FFFFFF"/>
        </w:rPr>
        <w:t>—</w:t>
      </w:r>
      <w:r w:rsidRPr="006D2A05">
        <w:rPr>
          <w:rStyle w:val="apple-converted-space"/>
          <w:rFonts w:cs="Times New Roman"/>
          <w:color w:val="252525"/>
          <w:szCs w:val="24"/>
          <w:shd w:val="clear" w:color="auto" w:fill="FFFFFF"/>
        </w:rPr>
        <w:t> </w:t>
      </w:r>
      <w:r>
        <w:rPr>
          <w:rFonts w:cs="Times New Roman"/>
          <w:szCs w:val="24"/>
        </w:rPr>
        <w:t xml:space="preserve"> вскрытие (прободение) верхнечелюстого синуса в процессе удаления зуба и иных хирургических вмешательствах на верхней челюсти существует 2-3 недели и либо эпителизируется самопроизвольно, либо формируется стойкое ороантральное сообщение (свищ). Это имеет принципиальное значение для диагностики и последующего лечения, поэтому в формулировке диагноз перфоративного синусита необходимо указать вид сообщения – «с перфорацией» или «со свищем». Перфорация является предрасполагающим фактором для инфицирования синуса. Своевременное устранение перфорации позволяет предотвратить развитие синусита.</w:t>
      </w:r>
    </w:p>
    <w:p w:rsidR="00BB3E61" w:rsidRDefault="00BB3E61" w:rsidP="00BB3E61">
      <w:pPr>
        <w:jc w:val="both"/>
        <w:rPr>
          <w:rFonts w:cs="Times New Roman"/>
          <w:szCs w:val="24"/>
        </w:rPr>
      </w:pPr>
      <w:r>
        <w:rPr>
          <w:rFonts w:cs="Times New Roman"/>
          <w:szCs w:val="24"/>
        </w:rPr>
        <w:t>Перфорация дна синуса выявляется при ревизии лунки удаленного зуба, когда инструмент проваливается в пространство синуса. Для подтверждения проводится носо-ротовая проба: пациент зажимает нос и пытается выдыхать воздух, который будет выделяться через перфорационное отверстие.</w:t>
      </w:r>
      <w:r w:rsidR="00690272">
        <w:rPr>
          <w:rFonts w:cs="Times New Roman"/>
          <w:szCs w:val="24"/>
        </w:rPr>
        <w:t xml:space="preserve"> Длительное существование ороантрального сообщения ведет к развитию первично хронической формы синусита.</w:t>
      </w:r>
      <w:r w:rsidR="00481B2B">
        <w:rPr>
          <w:rFonts w:cs="Times New Roman"/>
          <w:szCs w:val="24"/>
        </w:rPr>
        <w:t xml:space="preserve"> (1,3)</w:t>
      </w:r>
    </w:p>
    <w:p w:rsidR="00BB3E61" w:rsidRPr="00162CD1" w:rsidRDefault="00BB3E61" w:rsidP="00BB3E61">
      <w:pPr>
        <w:ind w:firstLine="708"/>
        <w:jc w:val="both"/>
        <w:rPr>
          <w:b/>
          <w:szCs w:val="24"/>
          <w:shd w:val="clear" w:color="auto" w:fill="FFFFFF"/>
        </w:rPr>
      </w:pPr>
    </w:p>
    <w:p w:rsidR="00D44957" w:rsidRPr="002C2650" w:rsidRDefault="002C2650" w:rsidP="002C2650">
      <w:pPr>
        <w:ind w:firstLine="0"/>
        <w:jc w:val="both"/>
        <w:rPr>
          <w:b/>
          <w:sz w:val="28"/>
          <w:szCs w:val="28"/>
          <w:shd w:val="clear" w:color="auto" w:fill="FFFFFF"/>
        </w:rPr>
      </w:pPr>
      <w:r w:rsidRPr="00297FD2">
        <w:rPr>
          <w:b/>
          <w:sz w:val="28"/>
          <w:szCs w:val="28"/>
        </w:rPr>
        <w:t>2. Диагностика</w:t>
      </w:r>
      <w:r>
        <w:rPr>
          <w:szCs w:val="24"/>
        </w:rPr>
        <w:t xml:space="preserve"> </w:t>
      </w:r>
    </w:p>
    <w:p w:rsidR="00F7398F" w:rsidRDefault="00D44957" w:rsidP="00D44957">
      <w:pPr>
        <w:jc w:val="both"/>
        <w:rPr>
          <w:rFonts w:eastAsia="Times New Roman"/>
          <w:szCs w:val="24"/>
          <w:lang w:eastAsia="ru-RU"/>
        </w:rPr>
      </w:pPr>
      <w:r w:rsidRPr="007A0963">
        <w:rPr>
          <w:rFonts w:eastAsia="Times New Roman"/>
          <w:szCs w:val="24"/>
          <w:lang w:eastAsia="ru-RU"/>
        </w:rPr>
        <w:lastRenderedPageBreak/>
        <w:t xml:space="preserve">Главная задача при диагностике заключается в выявлении клинических и рентгенологических признаков </w:t>
      </w:r>
      <w:r w:rsidR="002C2650">
        <w:rPr>
          <w:rFonts w:eastAsia="Times New Roman"/>
          <w:szCs w:val="24"/>
          <w:lang w:eastAsia="ru-RU"/>
        </w:rPr>
        <w:t xml:space="preserve"> верхнечелюстного синусита</w:t>
      </w:r>
      <w:r w:rsidRPr="007A0963">
        <w:rPr>
          <w:rFonts w:eastAsia="Times New Roman"/>
          <w:szCs w:val="24"/>
          <w:lang w:eastAsia="ru-RU"/>
        </w:rPr>
        <w:t>, определении формы клинического течения патологического процесса, степени тяжести</w:t>
      </w:r>
      <w:r w:rsidR="002C2650">
        <w:rPr>
          <w:rFonts w:eastAsia="Times New Roman"/>
          <w:szCs w:val="24"/>
          <w:lang w:eastAsia="ru-RU"/>
        </w:rPr>
        <w:t>, этиологического фактора</w:t>
      </w:r>
      <w:r w:rsidRPr="007A0963">
        <w:rPr>
          <w:rFonts w:eastAsia="Times New Roman"/>
          <w:szCs w:val="24"/>
          <w:lang w:eastAsia="ru-RU"/>
        </w:rPr>
        <w:t xml:space="preserve"> и выбора соответствующего метода лечения. </w:t>
      </w:r>
    </w:p>
    <w:p w:rsidR="00D44957" w:rsidRDefault="00F7398F" w:rsidP="00D44957">
      <w:pPr>
        <w:jc w:val="both"/>
        <w:rPr>
          <w:rFonts w:eastAsia="Times New Roman"/>
          <w:szCs w:val="24"/>
          <w:lang w:eastAsia="ru-RU"/>
        </w:rPr>
      </w:pPr>
      <w:r>
        <w:rPr>
          <w:rFonts w:eastAsia="Times New Roman"/>
          <w:szCs w:val="24"/>
          <w:lang w:eastAsia="ru-RU"/>
        </w:rPr>
        <w:t xml:space="preserve">Диагностика ОВЧС включает сбор жалоб, анамнеза, клинический осмотр и дополнительные </w:t>
      </w:r>
      <w:r w:rsidR="002C2650">
        <w:rPr>
          <w:rFonts w:eastAsia="Times New Roman"/>
          <w:szCs w:val="24"/>
          <w:lang w:eastAsia="ru-RU"/>
        </w:rPr>
        <w:t xml:space="preserve"> </w:t>
      </w:r>
      <w:r>
        <w:rPr>
          <w:rFonts w:eastAsia="Times New Roman"/>
          <w:szCs w:val="24"/>
          <w:lang w:eastAsia="ru-RU"/>
        </w:rPr>
        <w:t>методы обследования.</w:t>
      </w:r>
      <w:r w:rsidR="00481B2B">
        <w:rPr>
          <w:rFonts w:eastAsia="Times New Roman"/>
          <w:szCs w:val="24"/>
          <w:lang w:eastAsia="ru-RU"/>
        </w:rPr>
        <w:t xml:space="preserve"> (1,</w:t>
      </w:r>
      <w:r w:rsidR="006B4B13">
        <w:rPr>
          <w:rFonts w:eastAsia="Times New Roman"/>
          <w:szCs w:val="24"/>
          <w:lang w:eastAsia="ru-RU"/>
        </w:rPr>
        <w:t>3,7)</w:t>
      </w:r>
    </w:p>
    <w:p w:rsidR="002C2650" w:rsidRPr="00297FD2" w:rsidRDefault="002C2650" w:rsidP="002C2650">
      <w:pPr>
        <w:ind w:firstLine="0"/>
        <w:jc w:val="both"/>
        <w:rPr>
          <w:b/>
          <w:sz w:val="28"/>
          <w:szCs w:val="28"/>
          <w:shd w:val="clear" w:color="auto" w:fill="FFFFFF"/>
        </w:rPr>
      </w:pPr>
      <w:r>
        <w:rPr>
          <w:b/>
          <w:sz w:val="28"/>
          <w:szCs w:val="28"/>
        </w:rPr>
        <w:t xml:space="preserve"> </w:t>
      </w:r>
    </w:p>
    <w:p w:rsidR="002C2650" w:rsidRPr="00547929" w:rsidRDefault="002C2650" w:rsidP="002C2650">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2.1 Жалобы и анамнез</w:t>
      </w:r>
    </w:p>
    <w:p w:rsidR="00514806" w:rsidRDefault="002C2650" w:rsidP="002C2650">
      <w:pPr>
        <w:jc w:val="both"/>
        <w:rPr>
          <w:szCs w:val="24"/>
          <w:shd w:val="clear" w:color="auto" w:fill="FFFFFF"/>
        </w:rPr>
      </w:pPr>
      <w:r w:rsidRPr="002C2650">
        <w:rPr>
          <w:b/>
          <w:szCs w:val="24"/>
          <w:shd w:val="clear" w:color="auto" w:fill="FFFFFF"/>
        </w:rPr>
        <w:t>2.1.1. Жалобы</w:t>
      </w:r>
      <w:r>
        <w:rPr>
          <w:szCs w:val="24"/>
          <w:shd w:val="clear" w:color="auto" w:fill="FFFFFF"/>
        </w:rPr>
        <w:t xml:space="preserve"> пациентов при </w:t>
      </w:r>
      <w:r w:rsidRPr="00136837">
        <w:rPr>
          <w:b/>
          <w:szCs w:val="24"/>
          <w:shd w:val="clear" w:color="auto" w:fill="FFFFFF"/>
        </w:rPr>
        <w:t>остром и обострении хронического ОВЧС</w:t>
      </w:r>
      <w:r>
        <w:rPr>
          <w:szCs w:val="24"/>
          <w:shd w:val="clear" w:color="auto" w:fill="FFFFFF"/>
        </w:rPr>
        <w:t xml:space="preserve"> идентичны: </w:t>
      </w:r>
    </w:p>
    <w:p w:rsidR="00514806" w:rsidRDefault="00514806" w:rsidP="002C2650">
      <w:pPr>
        <w:jc w:val="both"/>
        <w:rPr>
          <w:szCs w:val="24"/>
          <w:shd w:val="clear" w:color="auto" w:fill="FFFFFF"/>
        </w:rPr>
      </w:pPr>
      <w:r>
        <w:rPr>
          <w:szCs w:val="24"/>
          <w:shd w:val="clear" w:color="auto" w:fill="FFFFFF"/>
        </w:rPr>
        <w:t xml:space="preserve">- </w:t>
      </w:r>
      <w:r w:rsidR="002C2650">
        <w:rPr>
          <w:szCs w:val="24"/>
          <w:shd w:val="clear" w:color="auto" w:fill="FFFFFF"/>
        </w:rPr>
        <w:t xml:space="preserve">чувство распирания и боли в области верхней челюсти на стороне поражения, нарушение носового дыхания, </w:t>
      </w:r>
    </w:p>
    <w:p w:rsidR="00514806" w:rsidRDefault="00514806" w:rsidP="00514806">
      <w:pPr>
        <w:ind w:left="708" w:firstLine="1"/>
        <w:jc w:val="both"/>
        <w:rPr>
          <w:szCs w:val="24"/>
          <w:shd w:val="clear" w:color="auto" w:fill="FFFFFF"/>
        </w:rPr>
      </w:pPr>
      <w:r>
        <w:rPr>
          <w:szCs w:val="24"/>
          <w:shd w:val="clear" w:color="auto" w:fill="FFFFFF"/>
        </w:rPr>
        <w:t xml:space="preserve">- </w:t>
      </w:r>
      <w:r w:rsidR="002C2650">
        <w:rPr>
          <w:szCs w:val="24"/>
          <w:shd w:val="clear" w:color="auto" w:fill="FFFFFF"/>
        </w:rPr>
        <w:t>выделения из носа преимущественно гнойные с резким неприятным запахом,</w:t>
      </w:r>
    </w:p>
    <w:p w:rsidR="00514806" w:rsidRDefault="00514806" w:rsidP="00514806">
      <w:pPr>
        <w:jc w:val="both"/>
        <w:rPr>
          <w:szCs w:val="24"/>
          <w:shd w:val="clear" w:color="auto" w:fill="FFFFFF"/>
        </w:rPr>
      </w:pPr>
      <w:r>
        <w:rPr>
          <w:szCs w:val="24"/>
          <w:shd w:val="clear" w:color="auto" w:fill="FFFFFF"/>
        </w:rPr>
        <w:t xml:space="preserve">- </w:t>
      </w:r>
      <w:r w:rsidR="002C2650">
        <w:rPr>
          <w:szCs w:val="24"/>
          <w:shd w:val="clear" w:color="auto" w:fill="FFFFFF"/>
        </w:rPr>
        <w:t xml:space="preserve">боли в зубах верхней челюсти (не всегда), </w:t>
      </w:r>
    </w:p>
    <w:p w:rsidR="00514806" w:rsidRDefault="00514806" w:rsidP="00514806">
      <w:pPr>
        <w:jc w:val="both"/>
        <w:rPr>
          <w:szCs w:val="24"/>
          <w:shd w:val="clear" w:color="auto" w:fill="FFFFFF"/>
        </w:rPr>
      </w:pPr>
      <w:r>
        <w:rPr>
          <w:szCs w:val="24"/>
          <w:shd w:val="clear" w:color="auto" w:fill="FFFFFF"/>
        </w:rPr>
        <w:t>- признаки интоксикации,</w:t>
      </w:r>
    </w:p>
    <w:p w:rsidR="002C2650" w:rsidRDefault="00514806" w:rsidP="00514806">
      <w:pPr>
        <w:jc w:val="both"/>
        <w:rPr>
          <w:szCs w:val="24"/>
          <w:shd w:val="clear" w:color="auto" w:fill="FFFFFF"/>
        </w:rPr>
      </w:pPr>
      <w:r>
        <w:rPr>
          <w:szCs w:val="24"/>
          <w:shd w:val="clear" w:color="auto" w:fill="FFFFFF"/>
        </w:rPr>
        <w:t>- п</w:t>
      </w:r>
      <w:r w:rsidR="002C2650">
        <w:rPr>
          <w:szCs w:val="24"/>
          <w:shd w:val="clear" w:color="auto" w:fill="FFFFFF"/>
        </w:rPr>
        <w:t>ри наличии ороантрального сообщения перечисленные жалобы могут  носить меньшую интенсивность, а превалируют жалобы на гнойные выделения из лунки удаленного зуба и проникновение жидкости из полости рта в синус и полость носа.</w:t>
      </w:r>
    </w:p>
    <w:p w:rsidR="002C2650" w:rsidRPr="00383E6A" w:rsidRDefault="002C2650" w:rsidP="002C2650">
      <w:pPr>
        <w:jc w:val="both"/>
        <w:rPr>
          <w:szCs w:val="24"/>
          <w:shd w:val="clear" w:color="auto" w:fill="FFFFFF"/>
        </w:rPr>
      </w:pPr>
      <w:r>
        <w:rPr>
          <w:szCs w:val="24"/>
          <w:shd w:val="clear" w:color="auto" w:fill="FFFFFF"/>
        </w:rPr>
        <w:t xml:space="preserve">При </w:t>
      </w:r>
      <w:r w:rsidRPr="00136837">
        <w:rPr>
          <w:b/>
          <w:szCs w:val="24"/>
          <w:shd w:val="clear" w:color="auto" w:fill="FFFFFF"/>
        </w:rPr>
        <w:t>хроническом ОВЧС</w:t>
      </w:r>
      <w:r>
        <w:rPr>
          <w:b/>
          <w:szCs w:val="24"/>
          <w:shd w:val="clear" w:color="auto" w:fill="FFFFFF"/>
        </w:rPr>
        <w:t xml:space="preserve"> </w:t>
      </w:r>
      <w:r w:rsidRPr="00136837">
        <w:rPr>
          <w:szCs w:val="24"/>
          <w:shd w:val="clear" w:color="auto" w:fill="FFFFFF"/>
        </w:rPr>
        <w:t>жалоб</w:t>
      </w:r>
      <w:r>
        <w:rPr>
          <w:szCs w:val="24"/>
          <w:shd w:val="clear" w:color="auto" w:fill="FFFFFF"/>
        </w:rPr>
        <w:t xml:space="preserve"> может не быть, воспалительный процесс в синусе выявляется при лучевой диагностике, проводимой с другой целью, или они выражаются в периодически наступающем нарушении носового дыхания и появлении выделений из носа.</w:t>
      </w:r>
    </w:p>
    <w:p w:rsidR="00514806" w:rsidRDefault="00F7398F" w:rsidP="00F7398F">
      <w:pPr>
        <w:jc w:val="both"/>
        <w:rPr>
          <w:szCs w:val="24"/>
          <w:shd w:val="clear" w:color="auto" w:fill="FFFFFF"/>
        </w:rPr>
      </w:pPr>
      <w:r>
        <w:rPr>
          <w:b/>
          <w:szCs w:val="24"/>
          <w:shd w:val="clear" w:color="auto" w:fill="FFFFFF"/>
        </w:rPr>
        <w:t>2.1.2.</w:t>
      </w:r>
      <w:r w:rsidR="002C2650" w:rsidRPr="00F7398F">
        <w:rPr>
          <w:b/>
          <w:szCs w:val="24"/>
          <w:shd w:val="clear" w:color="auto" w:fill="FFFFFF"/>
        </w:rPr>
        <w:t>Из анамнеза</w:t>
      </w:r>
      <w:r w:rsidR="002C2650" w:rsidRPr="00F7398F">
        <w:rPr>
          <w:szCs w:val="24"/>
          <w:shd w:val="clear" w:color="auto" w:fill="FFFFFF"/>
        </w:rPr>
        <w:t xml:space="preserve"> у больных ОВЧС  необходимомо выяснить, </w:t>
      </w:r>
    </w:p>
    <w:p w:rsidR="00514806" w:rsidRDefault="00514806" w:rsidP="00F7398F">
      <w:pPr>
        <w:jc w:val="both"/>
        <w:rPr>
          <w:szCs w:val="24"/>
          <w:shd w:val="clear" w:color="auto" w:fill="FFFFFF"/>
        </w:rPr>
      </w:pPr>
      <w:r>
        <w:rPr>
          <w:szCs w:val="24"/>
          <w:shd w:val="clear" w:color="auto" w:fill="FFFFFF"/>
        </w:rPr>
        <w:t>- с чем пациент связывает появление жалоб;</w:t>
      </w:r>
    </w:p>
    <w:p w:rsidR="00514806" w:rsidRDefault="00514806" w:rsidP="00F7398F">
      <w:pPr>
        <w:jc w:val="both"/>
        <w:rPr>
          <w:szCs w:val="24"/>
          <w:shd w:val="clear" w:color="auto" w:fill="FFFFFF"/>
        </w:rPr>
      </w:pPr>
      <w:r>
        <w:rPr>
          <w:szCs w:val="24"/>
          <w:shd w:val="clear" w:color="auto" w:fill="FFFFFF"/>
        </w:rPr>
        <w:t xml:space="preserve">- </w:t>
      </w:r>
      <w:r w:rsidR="002C2650" w:rsidRPr="00F7398F">
        <w:rPr>
          <w:szCs w:val="24"/>
          <w:shd w:val="clear" w:color="auto" w:fill="FFFFFF"/>
        </w:rPr>
        <w:t>когда проводилось эндодонтическое лечени</w:t>
      </w:r>
      <w:r>
        <w:rPr>
          <w:szCs w:val="24"/>
          <w:shd w:val="clear" w:color="auto" w:fill="FFFFFF"/>
        </w:rPr>
        <w:t>е зубов верхней челюсти;</w:t>
      </w:r>
    </w:p>
    <w:p w:rsidR="00514806" w:rsidRDefault="00514806" w:rsidP="00F7398F">
      <w:pPr>
        <w:jc w:val="both"/>
        <w:rPr>
          <w:szCs w:val="24"/>
          <w:shd w:val="clear" w:color="auto" w:fill="FFFFFF"/>
        </w:rPr>
      </w:pPr>
      <w:r>
        <w:rPr>
          <w:szCs w:val="24"/>
          <w:shd w:val="clear" w:color="auto" w:fill="FFFFFF"/>
        </w:rPr>
        <w:t>-</w:t>
      </w:r>
      <w:r w:rsidR="002C2650" w:rsidRPr="00F7398F">
        <w:rPr>
          <w:szCs w:val="24"/>
          <w:shd w:val="clear" w:color="auto" w:fill="FFFFFF"/>
        </w:rPr>
        <w:t xml:space="preserve"> хирургические вмешательства на верхней челюсти</w:t>
      </w:r>
      <w:r>
        <w:rPr>
          <w:szCs w:val="24"/>
          <w:shd w:val="clear" w:color="auto" w:fill="FFFFFF"/>
        </w:rPr>
        <w:t>;</w:t>
      </w:r>
      <w:r w:rsidR="002C2650" w:rsidRPr="00F7398F">
        <w:rPr>
          <w:szCs w:val="24"/>
          <w:shd w:val="clear" w:color="auto" w:fill="FFFFFF"/>
        </w:rPr>
        <w:t xml:space="preserve"> </w:t>
      </w:r>
      <w:r w:rsidR="00F7398F">
        <w:rPr>
          <w:szCs w:val="24"/>
          <w:shd w:val="clear" w:color="auto" w:fill="FFFFFF"/>
        </w:rPr>
        <w:t xml:space="preserve"> </w:t>
      </w:r>
    </w:p>
    <w:p w:rsidR="002C2650" w:rsidRPr="00F7398F" w:rsidRDefault="00514806" w:rsidP="00F7398F">
      <w:pPr>
        <w:jc w:val="both"/>
        <w:rPr>
          <w:szCs w:val="24"/>
          <w:shd w:val="clear" w:color="auto" w:fill="FFFFFF"/>
        </w:rPr>
      </w:pPr>
      <w:r>
        <w:rPr>
          <w:szCs w:val="24"/>
          <w:shd w:val="clear" w:color="auto" w:fill="FFFFFF"/>
        </w:rPr>
        <w:t xml:space="preserve">- </w:t>
      </w:r>
      <w:r w:rsidR="00F7398F">
        <w:rPr>
          <w:szCs w:val="24"/>
          <w:shd w:val="clear" w:color="auto" w:fill="FFFFFF"/>
        </w:rPr>
        <w:t xml:space="preserve">отмечались ли </w:t>
      </w:r>
      <w:r w:rsidR="002C2650" w:rsidRPr="00F7398F">
        <w:rPr>
          <w:szCs w:val="24"/>
          <w:shd w:val="clear" w:color="auto" w:fill="FFFFFF"/>
        </w:rPr>
        <w:t xml:space="preserve"> ранее признаки синусита или ринита.</w:t>
      </w:r>
    </w:p>
    <w:p w:rsidR="002C2650" w:rsidRDefault="002C2650" w:rsidP="002C2650">
      <w:pPr>
        <w:jc w:val="both"/>
        <w:rPr>
          <w:szCs w:val="24"/>
        </w:rPr>
      </w:pPr>
      <w:r>
        <w:rPr>
          <w:szCs w:val="24"/>
        </w:rPr>
        <w:t>При сборе анамнеза выясняют наличие    аллергических реакций,   соматических заболеваний у пациента.</w:t>
      </w:r>
    </w:p>
    <w:p w:rsidR="002C2650" w:rsidRPr="00383E6A" w:rsidRDefault="002C2650" w:rsidP="002C2650">
      <w:pPr>
        <w:jc w:val="both"/>
        <w:rPr>
          <w:szCs w:val="24"/>
          <w:shd w:val="clear" w:color="auto" w:fill="FFFFFF"/>
        </w:rPr>
      </w:pPr>
    </w:p>
    <w:p w:rsidR="002C2650" w:rsidRPr="00547929" w:rsidRDefault="00F7398F" w:rsidP="00F7398F">
      <w:pPr>
        <w:pStyle w:val="2"/>
        <w:numPr>
          <w:ilvl w:val="1"/>
          <w:numId w:val="21"/>
        </w:numPr>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 xml:space="preserve"> </w:t>
      </w:r>
      <w:r w:rsidR="002C2650" w:rsidRPr="00547929">
        <w:rPr>
          <w:rFonts w:ascii="Times New Roman" w:hAnsi="Times New Roman" w:cs="Times New Roman"/>
          <w:b/>
          <w:color w:val="auto"/>
          <w:sz w:val="24"/>
          <w:szCs w:val="24"/>
          <w:u w:val="single"/>
        </w:rPr>
        <w:t xml:space="preserve"> Физикальное обследование</w:t>
      </w:r>
    </w:p>
    <w:p w:rsidR="002C2650" w:rsidRPr="00F7398F" w:rsidRDefault="002C2650" w:rsidP="002C2650">
      <w:pPr>
        <w:jc w:val="both"/>
        <w:rPr>
          <w:b/>
        </w:rPr>
      </w:pPr>
      <w:r w:rsidRPr="00F7398F">
        <w:rPr>
          <w:b/>
        </w:rPr>
        <w:t>Медицинские услуги для физикального обследования в соответствии с номенклатурой медицинских услуг пред</w:t>
      </w:r>
      <w:r w:rsidR="00F7398F" w:rsidRPr="00F7398F">
        <w:rPr>
          <w:b/>
        </w:rPr>
        <w:t>ставлены в Приложении Г (табл. 1</w:t>
      </w:r>
      <w:r w:rsidRPr="00F7398F">
        <w:rPr>
          <w:b/>
        </w:rPr>
        <w:t>)</w:t>
      </w:r>
    </w:p>
    <w:p w:rsidR="002C2650" w:rsidRDefault="002C2650" w:rsidP="002C2650">
      <w:pPr>
        <w:suppressAutoHyphens/>
        <w:jc w:val="both"/>
        <w:rPr>
          <w:rFonts w:cs="Times New Roman"/>
          <w:b/>
          <w:i/>
          <w:szCs w:val="24"/>
        </w:rPr>
      </w:pPr>
      <w:r w:rsidRPr="00F7398F">
        <w:rPr>
          <w:rFonts w:cs="Times New Roman"/>
          <w:b/>
          <w:szCs w:val="24"/>
        </w:rPr>
        <w:t xml:space="preserve">При </w:t>
      </w:r>
      <w:r w:rsidR="00F7398F">
        <w:rPr>
          <w:rFonts w:cs="Times New Roman"/>
          <w:b/>
          <w:szCs w:val="24"/>
        </w:rPr>
        <w:t xml:space="preserve"> физикальном обследовании</w:t>
      </w:r>
      <w:r w:rsidRPr="00F7398F">
        <w:rPr>
          <w:rFonts w:cs="Times New Roman"/>
          <w:b/>
          <w:szCs w:val="24"/>
        </w:rPr>
        <w:t xml:space="preserve"> определяют и оценивают</w:t>
      </w:r>
      <w:r w:rsidR="00F7398F">
        <w:rPr>
          <w:rFonts w:cs="Times New Roman"/>
          <w:b/>
          <w:szCs w:val="24"/>
        </w:rPr>
        <w:t xml:space="preserve">: </w:t>
      </w:r>
    </w:p>
    <w:p w:rsidR="00F7398F" w:rsidRPr="00F7398F" w:rsidRDefault="00F7398F" w:rsidP="00F7398F">
      <w:pPr>
        <w:pStyle w:val="ac"/>
        <w:numPr>
          <w:ilvl w:val="0"/>
          <w:numId w:val="47"/>
        </w:numPr>
        <w:suppressAutoHyphens/>
        <w:jc w:val="both"/>
        <w:rPr>
          <w:rFonts w:cs="Times New Roman"/>
          <w:szCs w:val="24"/>
        </w:rPr>
      </w:pPr>
      <w:r w:rsidRPr="00F7398F">
        <w:rPr>
          <w:rFonts w:cs="Times New Roman"/>
          <w:szCs w:val="24"/>
        </w:rPr>
        <w:t>внешний осмотр</w:t>
      </w:r>
      <w:r w:rsidR="002C2650" w:rsidRPr="00F7398F">
        <w:rPr>
          <w:rFonts w:cs="Times New Roman"/>
          <w:szCs w:val="24"/>
        </w:rPr>
        <w:t xml:space="preserve"> </w:t>
      </w:r>
    </w:p>
    <w:p w:rsidR="002C2650" w:rsidRPr="00F7398F" w:rsidRDefault="00F7398F" w:rsidP="00F7398F">
      <w:pPr>
        <w:pStyle w:val="ac"/>
        <w:suppressAutoHyphens/>
        <w:ind w:left="1069" w:firstLine="0"/>
        <w:jc w:val="both"/>
        <w:rPr>
          <w:rFonts w:cs="Times New Roman"/>
          <w:szCs w:val="24"/>
        </w:rPr>
      </w:pPr>
      <w:r>
        <w:rPr>
          <w:rFonts w:cs="Times New Roman"/>
          <w:szCs w:val="24"/>
        </w:rPr>
        <w:lastRenderedPageBreak/>
        <w:t xml:space="preserve">- </w:t>
      </w:r>
      <w:r w:rsidR="002C2650" w:rsidRPr="00F7398F">
        <w:rPr>
          <w:rFonts w:cs="Times New Roman"/>
          <w:szCs w:val="24"/>
        </w:rPr>
        <w:t xml:space="preserve">определяют возможное наличие отека </w:t>
      </w:r>
      <w:r>
        <w:rPr>
          <w:rFonts w:cs="Times New Roman"/>
          <w:szCs w:val="24"/>
        </w:rPr>
        <w:t>мягких тканей в области верхней</w:t>
      </w:r>
      <w:r w:rsidR="00514806">
        <w:rPr>
          <w:rFonts w:cs="Times New Roman"/>
          <w:szCs w:val="24"/>
        </w:rPr>
        <w:t xml:space="preserve"> </w:t>
      </w:r>
      <w:r w:rsidR="002C2650" w:rsidRPr="00F7398F">
        <w:rPr>
          <w:rFonts w:cs="Times New Roman"/>
          <w:szCs w:val="24"/>
        </w:rPr>
        <w:t>челюсти и подглазничной области на стороне поражения;</w:t>
      </w:r>
    </w:p>
    <w:p w:rsidR="002C2650" w:rsidRDefault="002C2650" w:rsidP="002C2650">
      <w:pPr>
        <w:suppressAutoHyphens/>
        <w:ind w:firstLine="708"/>
        <w:jc w:val="both"/>
        <w:rPr>
          <w:rFonts w:cs="Times New Roman"/>
          <w:szCs w:val="24"/>
        </w:rPr>
      </w:pPr>
      <w:r w:rsidRPr="00514806">
        <w:rPr>
          <w:rFonts w:cs="Times New Roman"/>
          <w:szCs w:val="24"/>
        </w:rPr>
        <w:t xml:space="preserve"> </w:t>
      </w:r>
      <w:r w:rsidR="00514806" w:rsidRPr="00514806">
        <w:rPr>
          <w:rFonts w:cs="Times New Roman"/>
          <w:i/>
          <w:szCs w:val="24"/>
        </w:rPr>
        <w:t xml:space="preserve">     -</w:t>
      </w:r>
      <w:r w:rsidR="00514806">
        <w:rPr>
          <w:rFonts w:cs="Times New Roman"/>
          <w:b/>
          <w:i/>
          <w:szCs w:val="24"/>
        </w:rPr>
        <w:t xml:space="preserve">  </w:t>
      </w:r>
      <w:r>
        <w:rPr>
          <w:rFonts w:cs="Times New Roman"/>
          <w:szCs w:val="24"/>
        </w:rPr>
        <w:t>состояние носового дыхания;</w:t>
      </w:r>
    </w:p>
    <w:p w:rsidR="00514806" w:rsidRPr="000D3AEB" w:rsidRDefault="00514806" w:rsidP="002C2650">
      <w:pPr>
        <w:suppressAutoHyphens/>
        <w:ind w:firstLine="708"/>
        <w:jc w:val="both"/>
        <w:rPr>
          <w:rFonts w:cs="Times New Roman"/>
          <w:szCs w:val="24"/>
        </w:rPr>
      </w:pPr>
      <w:r>
        <w:rPr>
          <w:rFonts w:cs="Times New Roman"/>
          <w:szCs w:val="24"/>
        </w:rPr>
        <w:t>2.    внутриротовое обследование</w:t>
      </w:r>
    </w:p>
    <w:p w:rsidR="002C2650" w:rsidRPr="000D3AEB" w:rsidRDefault="00514806" w:rsidP="002C2650">
      <w:pPr>
        <w:suppressAutoHyphens/>
        <w:jc w:val="both"/>
        <w:rPr>
          <w:rFonts w:cs="Times New Roman"/>
          <w:b/>
          <w:i/>
          <w:szCs w:val="24"/>
        </w:rPr>
      </w:pPr>
      <w:r w:rsidRPr="00514806">
        <w:rPr>
          <w:rFonts w:cs="Times New Roman"/>
          <w:i/>
          <w:szCs w:val="24"/>
        </w:rPr>
        <w:t xml:space="preserve">      -</w:t>
      </w:r>
      <w:r>
        <w:rPr>
          <w:rFonts w:cs="Times New Roman"/>
          <w:b/>
          <w:i/>
          <w:szCs w:val="24"/>
        </w:rPr>
        <w:t xml:space="preserve"> </w:t>
      </w:r>
      <w:r w:rsidR="002C2650">
        <w:rPr>
          <w:rFonts w:cs="Times New Roman"/>
          <w:szCs w:val="24"/>
        </w:rPr>
        <w:t xml:space="preserve">состояние слизистой оболочки полости рта, ее целостность, цвет, </w:t>
      </w:r>
      <w:r>
        <w:rPr>
          <w:rFonts w:cs="Times New Roman"/>
          <w:szCs w:val="24"/>
        </w:rPr>
        <w:t xml:space="preserve">   </w:t>
      </w:r>
      <w:r w:rsidR="002C2650">
        <w:rPr>
          <w:rFonts w:cs="Times New Roman"/>
          <w:szCs w:val="24"/>
        </w:rPr>
        <w:t>увлажненность, наличие патологических изменений;</w:t>
      </w:r>
    </w:p>
    <w:p w:rsidR="002C2650" w:rsidRDefault="00514806" w:rsidP="002C2650">
      <w:pPr>
        <w:suppressAutoHyphens/>
        <w:jc w:val="both"/>
        <w:rPr>
          <w:rFonts w:cs="Times New Roman"/>
          <w:szCs w:val="24"/>
        </w:rPr>
      </w:pPr>
      <w:r>
        <w:rPr>
          <w:rFonts w:cs="Times New Roman"/>
          <w:szCs w:val="24"/>
        </w:rPr>
        <w:t xml:space="preserve">      - </w:t>
      </w:r>
      <w:r w:rsidR="002C2650">
        <w:rPr>
          <w:rFonts w:cs="Times New Roman"/>
          <w:szCs w:val="24"/>
        </w:rPr>
        <w:t>состояние  зубов: наличие пломб, разрушенных зубов, патологических зубодесневых карманов; провод</w:t>
      </w:r>
      <w:r>
        <w:rPr>
          <w:rFonts w:cs="Times New Roman"/>
          <w:szCs w:val="24"/>
        </w:rPr>
        <w:t>ят перкуссию зубов;</w:t>
      </w:r>
    </w:p>
    <w:p w:rsidR="00514806" w:rsidRDefault="00514806" w:rsidP="002C2650">
      <w:pPr>
        <w:suppressAutoHyphens/>
        <w:jc w:val="both"/>
        <w:rPr>
          <w:rFonts w:cs="Times New Roman"/>
          <w:szCs w:val="24"/>
        </w:rPr>
      </w:pPr>
      <w:r>
        <w:rPr>
          <w:rFonts w:cs="Times New Roman"/>
          <w:szCs w:val="24"/>
        </w:rPr>
        <w:t xml:space="preserve">      -  наличие или отсутствие ороантрального сообщения.</w:t>
      </w:r>
    </w:p>
    <w:p w:rsidR="00030091" w:rsidRPr="007A0963" w:rsidRDefault="00030091" w:rsidP="00030091">
      <w:pPr>
        <w:pStyle w:val="a9"/>
        <w:spacing w:beforeAutospacing="0" w:afterAutospacing="0" w:line="360" w:lineRule="auto"/>
      </w:pPr>
      <w:r>
        <w:t xml:space="preserve">      </w:t>
      </w:r>
      <w:r w:rsidRPr="007A0963">
        <w:t>- осмотр слизистой оболочки в области причинного зуба</w:t>
      </w:r>
      <w:r>
        <w:t xml:space="preserve"> </w:t>
      </w:r>
      <w:r w:rsidRPr="007A0963">
        <w:t>выявление гиперемии, отека, сглаженности, флюктуации по переходной складке, ограниченный инфильтрат, болезненность при пальпации, наличие свищевого хода</w:t>
      </w:r>
      <w:r>
        <w:t>.</w:t>
      </w:r>
      <w:r w:rsidRPr="007A0963">
        <w:t xml:space="preserve"> </w:t>
      </w:r>
    </w:p>
    <w:p w:rsidR="002C2650" w:rsidRDefault="00030091" w:rsidP="00030091">
      <w:pPr>
        <w:pStyle w:val="a9"/>
        <w:spacing w:beforeAutospacing="0" w:afterAutospacing="0" w:line="360" w:lineRule="auto"/>
      </w:pPr>
      <w:r>
        <w:t xml:space="preserve"> </w:t>
      </w:r>
      <w:r w:rsidR="002C2650">
        <w:t xml:space="preserve">Осмотр лимфатических узлов головы и шеи проводится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процесса. </w:t>
      </w:r>
    </w:p>
    <w:p w:rsidR="002C2650" w:rsidRDefault="002C2650" w:rsidP="002C2650">
      <w:pPr>
        <w:pStyle w:val="21"/>
        <w:spacing w:line="360" w:lineRule="auto"/>
        <w:ind w:firstLine="709"/>
        <w:contextualSpacing/>
        <w:jc w:val="both"/>
        <w:rPr>
          <w:iCs/>
        </w:rPr>
      </w:pPr>
      <w:r>
        <w:t>По показаниям проводится передняя риноскопия.</w:t>
      </w:r>
      <w:r>
        <w:rPr>
          <w:iCs/>
        </w:rPr>
        <w:t xml:space="preserve"> </w:t>
      </w:r>
    </w:p>
    <w:p w:rsidR="00336EAB" w:rsidRPr="007A0963" w:rsidRDefault="00336EAB" w:rsidP="00336EAB">
      <w:pPr>
        <w:rPr>
          <w:b/>
          <w:i/>
          <w:szCs w:val="24"/>
        </w:rPr>
      </w:pPr>
      <w:r w:rsidRPr="007A0963">
        <w:rPr>
          <w:b/>
          <w:i/>
          <w:szCs w:val="24"/>
        </w:rPr>
        <w:t>Целенаправленно выявляют:</w:t>
      </w:r>
    </w:p>
    <w:p w:rsidR="00336EAB" w:rsidRPr="007A0963" w:rsidRDefault="00336EAB" w:rsidP="004F3BBB">
      <w:pPr>
        <w:pStyle w:val="a9"/>
        <w:spacing w:beforeAutospacing="0" w:afterAutospacing="0" w:line="360" w:lineRule="auto"/>
      </w:pPr>
      <w:r w:rsidRPr="007A0963">
        <w:t>- неадекватное психоэмоциональное состояние пациента перед лечением;</w:t>
      </w:r>
    </w:p>
    <w:p w:rsidR="00336EAB" w:rsidRPr="007A0963" w:rsidRDefault="00336EAB" w:rsidP="00336EAB">
      <w:pPr>
        <w:pStyle w:val="a9"/>
        <w:spacing w:beforeAutospacing="0" w:afterAutospacing="0" w:line="360" w:lineRule="auto"/>
      </w:pPr>
      <w:r w:rsidRPr="007A0963">
        <w:t>- острые воспалительные заболевания органов и тканей рта;</w:t>
      </w:r>
    </w:p>
    <w:p w:rsidR="00336EAB" w:rsidRPr="007A0963" w:rsidRDefault="00336EAB" w:rsidP="00336EAB">
      <w:pPr>
        <w:pStyle w:val="a9"/>
        <w:spacing w:beforeAutospacing="0" w:afterAutospacing="0" w:line="360" w:lineRule="auto"/>
      </w:pPr>
      <w:r w:rsidRPr="007A0963">
        <w:t>- заболевания тканей пародонта в стадии обострения;</w:t>
      </w:r>
    </w:p>
    <w:p w:rsidR="00336EAB" w:rsidRPr="007A0963" w:rsidRDefault="00336EAB" w:rsidP="00336EAB">
      <w:pPr>
        <w:pStyle w:val="a9"/>
        <w:spacing w:beforeAutospacing="0" w:afterAutospacing="0" w:line="360" w:lineRule="auto"/>
      </w:pPr>
      <w:r w:rsidRPr="007A0963">
        <w:t>- неудовлетворительное гигиеническое состояние рта;</w:t>
      </w:r>
    </w:p>
    <w:p w:rsidR="00336EAB" w:rsidRDefault="00336EAB" w:rsidP="00336EAB">
      <w:pPr>
        <w:pStyle w:val="21"/>
        <w:spacing w:line="360" w:lineRule="auto"/>
        <w:ind w:firstLine="709"/>
        <w:contextualSpacing/>
        <w:jc w:val="both"/>
        <w:rPr>
          <w:iCs/>
        </w:rPr>
      </w:pPr>
      <w:r w:rsidRPr="007A0963">
        <w:t xml:space="preserve">- отказ от лечения.  </w:t>
      </w:r>
    </w:p>
    <w:p w:rsidR="002C2650" w:rsidRPr="00547929" w:rsidRDefault="002C2650" w:rsidP="002C2650">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2.3 Лабораторная диагностика</w:t>
      </w:r>
    </w:p>
    <w:p w:rsidR="002C2650" w:rsidRPr="0008049D" w:rsidRDefault="002C2650" w:rsidP="002C2650">
      <w:pPr>
        <w:contextualSpacing/>
        <w:jc w:val="both"/>
        <w:rPr>
          <w:b/>
          <w:i/>
        </w:rPr>
      </w:pPr>
      <w:r>
        <w:rPr>
          <w:b/>
          <w:i/>
        </w:rPr>
        <w:t>Медицинские услуги для лабораторной диагностики в соответствии с номенклатурой медицинских услуг представлены в Приложении Г (табл. 2)</w:t>
      </w:r>
    </w:p>
    <w:p w:rsidR="002C2650" w:rsidRPr="00EA5965" w:rsidRDefault="002C2650" w:rsidP="002C2650">
      <w:pPr>
        <w:pStyle w:val="ac"/>
        <w:ind w:left="0"/>
        <w:jc w:val="both"/>
      </w:pPr>
      <w:r w:rsidRPr="00EA5965">
        <w:t>В комплекс мероприятий по диагностике ОВЧС могут быть включены:</w:t>
      </w:r>
    </w:p>
    <w:p w:rsidR="002C2650" w:rsidRPr="00EA5965" w:rsidRDefault="002C2650" w:rsidP="002C2650">
      <w:pPr>
        <w:pStyle w:val="ac"/>
        <w:ind w:left="0"/>
        <w:jc w:val="both"/>
      </w:pPr>
      <w:r w:rsidRPr="00EA5965">
        <w:t>-  клинический анализ крови;</w:t>
      </w:r>
    </w:p>
    <w:p w:rsidR="002C2650" w:rsidRPr="00EA5965" w:rsidRDefault="002C2650" w:rsidP="002C2650">
      <w:pPr>
        <w:pStyle w:val="ac"/>
        <w:ind w:left="0"/>
        <w:jc w:val="both"/>
      </w:pPr>
      <w:r w:rsidRPr="00EA5965">
        <w:t>-  микробиологическое исследование содержимого верхнечелюстного синуса;</w:t>
      </w:r>
    </w:p>
    <w:p w:rsidR="002C2650" w:rsidRDefault="002C2650" w:rsidP="002C2650">
      <w:pPr>
        <w:pStyle w:val="ac"/>
        <w:ind w:left="708" w:firstLine="1"/>
        <w:jc w:val="both"/>
        <w:rPr>
          <w:b/>
        </w:rPr>
      </w:pPr>
      <w:r w:rsidRPr="00EA5965">
        <w:t xml:space="preserve">- </w:t>
      </w:r>
      <w:r w:rsidR="00336EAB">
        <w:t xml:space="preserve"> </w:t>
      </w:r>
      <w:r w:rsidRPr="00EA5965">
        <w:t>цитологическое исследование содержимого верхнечелюстного синуса.</w:t>
      </w:r>
      <w:r w:rsidRPr="00546EFE">
        <w:rPr>
          <w:b/>
        </w:rPr>
        <w:t xml:space="preserve"> </w:t>
      </w:r>
    </w:p>
    <w:p w:rsidR="002C2650" w:rsidRDefault="002C2650" w:rsidP="002C2650">
      <w:pPr>
        <w:pStyle w:val="ac"/>
        <w:ind w:left="708" w:firstLine="1"/>
        <w:jc w:val="both"/>
      </w:pPr>
      <w:r w:rsidRPr="00546EFE">
        <w:rPr>
          <w:b/>
        </w:rPr>
        <w:t xml:space="preserve">Уровень убедительности </w:t>
      </w:r>
      <w:r w:rsidRPr="00546EFE">
        <w:rPr>
          <w:b/>
          <w:lang w:val="en-US"/>
        </w:rPr>
        <w:t>B</w:t>
      </w:r>
      <w:r w:rsidRPr="00546EFE">
        <w:rPr>
          <w:b/>
        </w:rPr>
        <w:t xml:space="preserve"> </w:t>
      </w:r>
      <w:r w:rsidRPr="00546EFE">
        <w:t>(уровень достоверности доказательств – 2)</w:t>
      </w:r>
    </w:p>
    <w:p w:rsidR="00336EAB" w:rsidRPr="00336EAB" w:rsidRDefault="00336EAB" w:rsidP="002C2650">
      <w:pPr>
        <w:pStyle w:val="ac"/>
        <w:ind w:left="708" w:firstLine="1"/>
        <w:jc w:val="both"/>
        <w:rPr>
          <w:i/>
        </w:rPr>
      </w:pPr>
      <w:r>
        <w:rPr>
          <w:b/>
        </w:rPr>
        <w:lastRenderedPageBreak/>
        <w:t xml:space="preserve">Комментарии: </w:t>
      </w:r>
      <w:r w:rsidRPr="00336EAB">
        <w:rPr>
          <w:i/>
        </w:rPr>
        <w:t>микробиологическое исследование проводится в случае необходимости подбора антибиотиков при  тяжелом течении воспалительного процесса.</w:t>
      </w:r>
    </w:p>
    <w:p w:rsidR="002C2650" w:rsidRPr="00985094" w:rsidRDefault="002C2650" w:rsidP="002C2650">
      <w:pPr>
        <w:pStyle w:val="2"/>
        <w:rPr>
          <w:rFonts w:ascii="Times New Roman" w:hAnsi="Times New Roman" w:cs="Times New Roman"/>
          <w:b/>
          <w:color w:val="auto"/>
          <w:sz w:val="24"/>
          <w:szCs w:val="24"/>
          <w:u w:val="single"/>
        </w:rPr>
      </w:pPr>
      <w:r w:rsidRPr="00985094">
        <w:rPr>
          <w:rFonts w:ascii="Times New Roman" w:hAnsi="Times New Roman" w:cs="Times New Roman"/>
          <w:b/>
          <w:color w:val="auto"/>
          <w:sz w:val="24"/>
          <w:szCs w:val="24"/>
          <w:u w:val="single"/>
        </w:rPr>
        <w:t>2.4 Инструментальная диагностика</w:t>
      </w:r>
    </w:p>
    <w:p w:rsidR="002C2650" w:rsidRDefault="002C2650" w:rsidP="002C2650">
      <w:pPr>
        <w:jc w:val="both"/>
        <w:rPr>
          <w:b/>
          <w:i/>
        </w:rPr>
      </w:pPr>
      <w:r>
        <w:rPr>
          <w:b/>
          <w:i/>
        </w:rPr>
        <w:t>Медицинские услуги для инструментальной диагностики в соответствии с номенклатурой медицинских услуг представлены в Приложении Г (табл. 2)</w:t>
      </w:r>
    </w:p>
    <w:p w:rsidR="000C0286" w:rsidRPr="000C0286" w:rsidRDefault="000C0286" w:rsidP="000C0286">
      <w:pPr>
        <w:jc w:val="both"/>
      </w:pPr>
      <w:r w:rsidRPr="000C0286">
        <w:rPr>
          <w:i/>
        </w:rPr>
        <w:t>-</w:t>
      </w:r>
      <w:r>
        <w:t xml:space="preserve">          внутриротовой осмотр с целью выявления одонтогенной причины синусита;</w:t>
      </w:r>
    </w:p>
    <w:p w:rsidR="002C2650" w:rsidRDefault="002C2650" w:rsidP="002C2650">
      <w:pPr>
        <w:jc w:val="both"/>
      </w:pPr>
      <w:r w:rsidRPr="00DE3C6C">
        <w:t xml:space="preserve">- </w:t>
      </w:r>
      <w:r>
        <w:t xml:space="preserve"> </w:t>
      </w:r>
      <w:r w:rsidRPr="00DE3C6C">
        <w:t>лучевая диагностика:</w:t>
      </w:r>
      <w:r>
        <w:t xml:space="preserve"> ортопантомография, обзорная рентгенография придаточных пазух носа; мультиспиральная компъютерная томография верхней челюсти;</w:t>
      </w:r>
    </w:p>
    <w:p w:rsidR="002C2650" w:rsidRPr="005641A3" w:rsidRDefault="002C2650" w:rsidP="002C2650">
      <w:pPr>
        <w:pStyle w:val="21"/>
        <w:spacing w:line="360" w:lineRule="auto"/>
        <w:ind w:firstLine="709"/>
        <w:contextualSpacing/>
        <w:jc w:val="both"/>
        <w:rPr>
          <w:iCs/>
        </w:rPr>
      </w:pPr>
      <w:r>
        <w:t>-         по показаниям проводится передняя риноскопия и диагностическая пункция верхнечелюстной пазухи.</w:t>
      </w:r>
    </w:p>
    <w:p w:rsidR="002C2650" w:rsidRDefault="002C2650" w:rsidP="002C2650">
      <w:pPr>
        <w:pStyle w:val="af5"/>
        <w:ind w:left="0" w:firstLine="709"/>
      </w:pPr>
      <w:r w:rsidRPr="00546EFE">
        <w:t xml:space="preserve">Уровень убедительности </w:t>
      </w:r>
      <w:r w:rsidRPr="00546EFE">
        <w:rPr>
          <w:lang w:val="en-US"/>
        </w:rPr>
        <w:t>B</w:t>
      </w:r>
      <w:r w:rsidRPr="00546EFE">
        <w:t xml:space="preserve"> (уровень достоверности доказательств – 2)</w:t>
      </w:r>
    </w:p>
    <w:p w:rsidR="00336EAB" w:rsidRPr="00030091" w:rsidRDefault="00336EAB" w:rsidP="002C2650">
      <w:pPr>
        <w:pStyle w:val="af5"/>
        <w:ind w:left="0" w:firstLine="709"/>
        <w:rPr>
          <w:b w:val="0"/>
          <w:i/>
        </w:rPr>
      </w:pPr>
      <w:r w:rsidRPr="00336EAB">
        <w:t>Комментарии:</w:t>
      </w:r>
      <w:r>
        <w:t xml:space="preserve"> </w:t>
      </w:r>
      <w:r w:rsidRPr="00030091">
        <w:rPr>
          <w:b w:val="0"/>
          <w:i/>
        </w:rPr>
        <w:t>современные возможности компъютерной томографии позволяют считать этот метод диагностики</w:t>
      </w:r>
      <w:r w:rsidR="00030091" w:rsidRPr="00030091">
        <w:rPr>
          <w:b w:val="0"/>
          <w:i/>
        </w:rPr>
        <w:t xml:space="preserve"> предпочтительным в диагностике одонтогенного верхнечелюстного синусита</w:t>
      </w:r>
      <w:r w:rsidR="00030091">
        <w:rPr>
          <w:b w:val="0"/>
          <w:i/>
        </w:rPr>
        <w:t>.</w:t>
      </w:r>
      <w:r w:rsidR="006B4B13">
        <w:rPr>
          <w:b w:val="0"/>
          <w:i/>
        </w:rPr>
        <w:t xml:space="preserve"> (7,23)</w:t>
      </w:r>
    </w:p>
    <w:p w:rsidR="00D44957" w:rsidRPr="002E787C" w:rsidRDefault="002C2650" w:rsidP="002E787C">
      <w:pPr>
        <w:suppressAutoHyphens/>
        <w:jc w:val="both"/>
        <w:rPr>
          <w:rFonts w:cs="Times New Roman"/>
          <w:szCs w:val="24"/>
        </w:rPr>
      </w:pPr>
      <w:r>
        <w:rPr>
          <w:rFonts w:cs="Times New Roman"/>
          <w:szCs w:val="24"/>
        </w:rPr>
        <w:t xml:space="preserve"> </w:t>
      </w:r>
      <w:r w:rsidR="00B250D3">
        <w:t xml:space="preserve"> </w:t>
      </w:r>
    </w:p>
    <w:p w:rsidR="00D44957" w:rsidRPr="007A0963" w:rsidRDefault="00D44957" w:rsidP="002E787C">
      <w:pPr>
        <w:ind w:firstLine="0"/>
        <w:rPr>
          <w:rFonts w:eastAsia="Times New Roman"/>
          <w:szCs w:val="24"/>
          <w:lang w:eastAsia="ru-RU"/>
        </w:rPr>
      </w:pPr>
      <w:r w:rsidRPr="007A0963">
        <w:rPr>
          <w:b/>
          <w:szCs w:val="24"/>
        </w:rPr>
        <w:t>2.4.1. Зондирование.</w:t>
      </w:r>
      <w:r w:rsidRPr="007A0963">
        <w:rPr>
          <w:szCs w:val="24"/>
        </w:rPr>
        <w:t xml:space="preserve"> </w:t>
      </w:r>
      <w:r w:rsidRPr="007A0963">
        <w:rPr>
          <w:rFonts w:eastAsia="Times New Roman"/>
          <w:szCs w:val="24"/>
          <w:lang w:eastAsia="ru-RU"/>
        </w:rPr>
        <w:t>Исследование кариозных полостей с использованием стоматологического зонда рекомендуется для определения глубины, болезненности и наличия сообщения кариозной полости с полостью зуба.</w:t>
      </w:r>
    </w:p>
    <w:p w:rsidR="00D44957" w:rsidRPr="007A0963" w:rsidRDefault="00D44957" w:rsidP="00D44957">
      <w:pPr>
        <w:rPr>
          <w:rFonts w:eastAsia="Times New Roman"/>
          <w:b/>
          <w:szCs w:val="24"/>
          <w:lang w:eastAsia="ru-RU"/>
        </w:rPr>
      </w:pPr>
      <w:r w:rsidRPr="007A0963">
        <w:rPr>
          <w:rFonts w:eastAsia="Times New Roman"/>
          <w:b/>
          <w:szCs w:val="24"/>
          <w:lang w:eastAsia="ru-RU"/>
        </w:rPr>
        <w:t>Уровень убедительности B (уровень достоверности доказательств – 2)</w:t>
      </w:r>
    </w:p>
    <w:p w:rsidR="00D44957" w:rsidRPr="007A0963" w:rsidRDefault="00D44957" w:rsidP="00D44957">
      <w:pPr>
        <w:rPr>
          <w:rFonts w:eastAsia="Times New Roman"/>
          <w:szCs w:val="24"/>
          <w:lang w:eastAsia="ru-RU"/>
        </w:rPr>
      </w:pPr>
      <w:r w:rsidRPr="007A0963">
        <w:rPr>
          <w:rFonts w:eastAsia="Times New Roman"/>
          <w:b/>
          <w:szCs w:val="24"/>
          <w:lang w:eastAsia="ru-RU"/>
        </w:rPr>
        <w:t>Комментарии</w:t>
      </w:r>
      <w:r w:rsidRPr="007A0963">
        <w:rPr>
          <w:rFonts w:eastAsia="Times New Roman"/>
          <w:szCs w:val="24"/>
          <w:lang w:eastAsia="ru-RU"/>
        </w:rPr>
        <w:t xml:space="preserve">. Зондирование при периодонтите безболезненно за счет некроза сосудисто-нервного пучка зуба. В случае острого воспалительного процесса болезненность во время зондирования возникает в результате давления, прикладываемого к инструменту во время проведения диагностики.  </w:t>
      </w:r>
      <w:r w:rsidR="00B250D3">
        <w:rPr>
          <w:rFonts w:eastAsia="Times New Roman"/>
          <w:szCs w:val="24"/>
          <w:lang w:eastAsia="ru-RU"/>
        </w:rPr>
        <w:t xml:space="preserve"> </w:t>
      </w:r>
      <w:r w:rsidRPr="007A0963">
        <w:rPr>
          <w:rFonts w:eastAsia="Times New Roman"/>
          <w:szCs w:val="24"/>
          <w:lang w:eastAsia="ru-RU"/>
        </w:rPr>
        <w:t xml:space="preserve"> [] [].</w:t>
      </w:r>
    </w:p>
    <w:p w:rsidR="00D44957" w:rsidRPr="007A0963" w:rsidRDefault="00D44957" w:rsidP="00D44957">
      <w:pPr>
        <w:rPr>
          <w:rFonts w:eastAsia="Times New Roman"/>
          <w:szCs w:val="24"/>
          <w:lang w:eastAsia="ru-RU"/>
        </w:rPr>
      </w:pPr>
      <w:r w:rsidRPr="007A0963">
        <w:rPr>
          <w:rFonts w:eastAsia="Times New Roman"/>
          <w:szCs w:val="24"/>
          <w:lang w:eastAsia="ru-RU"/>
        </w:rPr>
        <w:t xml:space="preserve"> Зондирование не всегда </w:t>
      </w:r>
      <w:r w:rsidR="00B250D3">
        <w:rPr>
          <w:rFonts w:eastAsia="Times New Roman"/>
          <w:szCs w:val="24"/>
          <w:lang w:eastAsia="ru-RU"/>
        </w:rPr>
        <w:t>дает объективную информацию.</w:t>
      </w:r>
    </w:p>
    <w:p w:rsidR="00D44957" w:rsidRPr="007A0963" w:rsidRDefault="00D44957" w:rsidP="00D44957">
      <w:pPr>
        <w:pStyle w:val="af5"/>
        <w:ind w:left="0"/>
      </w:pPr>
      <w:r w:rsidRPr="007A0963">
        <w:t>2.4.2. Перкуссия.</w:t>
      </w:r>
    </w:p>
    <w:p w:rsidR="00D44957" w:rsidRPr="007A0963" w:rsidRDefault="00D44957" w:rsidP="00D44957">
      <w:pPr>
        <w:rPr>
          <w:rFonts w:eastAsia="Times New Roman"/>
          <w:szCs w:val="24"/>
          <w:lang w:eastAsia="ru-RU"/>
        </w:rPr>
      </w:pPr>
      <w:r w:rsidRPr="007A0963">
        <w:rPr>
          <w:rFonts w:eastAsia="Times New Roman"/>
          <w:szCs w:val="24"/>
          <w:lang w:eastAsia="ru-RU"/>
        </w:rPr>
        <w:t xml:space="preserve"> Проводится вертикальная и горизонтальная перкуссия. При пери</w:t>
      </w:r>
      <w:r w:rsidR="00B250D3">
        <w:rPr>
          <w:rFonts w:eastAsia="Times New Roman"/>
          <w:szCs w:val="24"/>
          <w:lang w:eastAsia="ru-RU"/>
        </w:rPr>
        <w:t xml:space="preserve">одонтите перкуссия болезненная, но в случае ОВЧС чаще безболезненна. </w:t>
      </w:r>
      <w:r w:rsidRPr="007A0963">
        <w:rPr>
          <w:rFonts w:eastAsia="Times New Roman"/>
          <w:szCs w:val="24"/>
          <w:lang w:eastAsia="ru-RU"/>
        </w:rPr>
        <w:t xml:space="preserve"> </w:t>
      </w:r>
      <w:r w:rsidR="00B250D3">
        <w:rPr>
          <w:rFonts w:eastAsia="Times New Roman"/>
          <w:szCs w:val="24"/>
          <w:lang w:eastAsia="ru-RU"/>
        </w:rPr>
        <w:t xml:space="preserve"> </w:t>
      </w:r>
      <w:r w:rsidRPr="007A0963">
        <w:rPr>
          <w:rFonts w:eastAsia="Times New Roman"/>
          <w:szCs w:val="24"/>
          <w:lang w:eastAsia="ru-RU"/>
        </w:rPr>
        <w:t>[] [</w:t>
      </w:r>
      <w:r w:rsidR="00B250D3">
        <w:rPr>
          <w:rFonts w:eastAsia="Times New Roman"/>
          <w:color w:val="FF0000"/>
          <w:szCs w:val="24"/>
          <w:lang w:eastAsia="ru-RU"/>
        </w:rPr>
        <w:t xml:space="preserve"> </w:t>
      </w:r>
      <w:r w:rsidRPr="007A0963">
        <w:rPr>
          <w:rFonts w:eastAsia="Times New Roman"/>
          <w:szCs w:val="24"/>
          <w:lang w:eastAsia="ru-RU"/>
        </w:rPr>
        <w:t xml:space="preserve">]. </w:t>
      </w:r>
    </w:p>
    <w:p w:rsidR="00D44957" w:rsidRPr="007A0963" w:rsidRDefault="00D44957" w:rsidP="00D44957">
      <w:pPr>
        <w:pStyle w:val="af5"/>
        <w:ind w:left="0"/>
      </w:pPr>
      <w:r w:rsidRPr="007A0963">
        <w:t xml:space="preserve">Уровень убедительности </w:t>
      </w:r>
      <w:r w:rsidRPr="007A0963">
        <w:rPr>
          <w:lang w:val="en-US"/>
        </w:rPr>
        <w:t>B</w:t>
      </w:r>
      <w:r w:rsidRPr="007A0963">
        <w:t xml:space="preserve"> (уровень достоверности доказательств – 2)</w:t>
      </w:r>
    </w:p>
    <w:p w:rsidR="00D44957" w:rsidRPr="007A0963" w:rsidRDefault="00D44957" w:rsidP="00D44957">
      <w:pPr>
        <w:pStyle w:val="af5"/>
        <w:ind w:left="0"/>
      </w:pPr>
      <w:r w:rsidRPr="007A0963">
        <w:t xml:space="preserve">2.4.3. Определение подвижности. </w:t>
      </w:r>
    </w:p>
    <w:p w:rsidR="00D44957" w:rsidRPr="007A0963" w:rsidRDefault="00D44957" w:rsidP="00D44957">
      <w:pPr>
        <w:pStyle w:val="a9"/>
        <w:spacing w:beforeAutospacing="0" w:afterAutospacing="0" w:line="360" w:lineRule="auto"/>
      </w:pPr>
      <w:r w:rsidRPr="007A0963">
        <w:t>При периодонтите зачастую развивается патологическая подвижность в результате деструкции тканей периодонта и резорбции корней</w:t>
      </w:r>
    </w:p>
    <w:p w:rsidR="00D44957" w:rsidRPr="007A0963" w:rsidRDefault="00D44957" w:rsidP="00D44957">
      <w:pPr>
        <w:pStyle w:val="af5"/>
        <w:ind w:left="0"/>
      </w:pPr>
      <w:r w:rsidRPr="007A0963">
        <w:t xml:space="preserve">Уровень убедительности </w:t>
      </w:r>
      <w:r w:rsidRPr="007A0963">
        <w:rPr>
          <w:lang w:val="en-US"/>
        </w:rPr>
        <w:t>B</w:t>
      </w:r>
      <w:r w:rsidRPr="007A0963">
        <w:t xml:space="preserve"> (уровень достоверности доказательств – 2)</w:t>
      </w:r>
    </w:p>
    <w:p w:rsidR="00D44957" w:rsidRPr="007A0963" w:rsidRDefault="00D44957" w:rsidP="00B250D3">
      <w:pPr>
        <w:pStyle w:val="a9"/>
        <w:spacing w:beforeAutospacing="0" w:afterAutospacing="0" w:line="360" w:lineRule="auto"/>
        <w:ind w:firstLine="0"/>
      </w:pPr>
      <w:r w:rsidRPr="007A0963">
        <w:rPr>
          <w:b/>
        </w:rPr>
        <w:t>2.4.4. Метод электроодонтодиагностики</w:t>
      </w:r>
      <w:r w:rsidRPr="007A0963">
        <w:t xml:space="preserve"> (ЭОД) рекомендован при периодонтите зубов для уточнения диагноза и получения более полных данных о состоянии пульпы. Метод </w:t>
      </w:r>
      <w:r w:rsidRPr="007A0963">
        <w:lastRenderedPageBreak/>
        <w:t>основан на измер</w:t>
      </w:r>
      <w:r w:rsidR="00B250D3">
        <w:t>ении электровозбудимости пульпы,</w:t>
      </w:r>
      <w:r w:rsidRPr="007A0963">
        <w:t xml:space="preserve"> </w:t>
      </w:r>
      <w:r w:rsidR="00B250D3">
        <w:t xml:space="preserve"> </w:t>
      </w:r>
      <w:r w:rsidRPr="007A0963">
        <w:t>опирается на субъективные ощущения пациента</w:t>
      </w:r>
      <w:r w:rsidR="00B250D3">
        <w:t xml:space="preserve">.  </w:t>
      </w:r>
      <w:r w:rsidRPr="007A0963">
        <w:t>Позволяет оценить состояние сосудисто-нервного пучка зуба [</w:t>
      </w:r>
      <w:r w:rsidR="004F3BBB">
        <w:rPr>
          <w:color w:val="FF0000"/>
        </w:rPr>
        <w:t xml:space="preserve"> </w:t>
      </w:r>
      <w:r w:rsidRPr="007A0963">
        <w:t xml:space="preserve">] </w:t>
      </w:r>
      <w:r w:rsidR="004F3BBB">
        <w:t>.</w:t>
      </w:r>
    </w:p>
    <w:p w:rsidR="00D44957" w:rsidRPr="007A0963" w:rsidRDefault="00D44957" w:rsidP="00D44957">
      <w:pPr>
        <w:pStyle w:val="af5"/>
        <w:ind w:left="0"/>
      </w:pPr>
      <w:r w:rsidRPr="007A0963">
        <w:t xml:space="preserve">Уровень убедительности </w:t>
      </w:r>
      <w:r w:rsidRPr="007A0963">
        <w:rPr>
          <w:lang w:val="en-US"/>
        </w:rPr>
        <w:t>B</w:t>
      </w:r>
      <w:r w:rsidRPr="007A0963">
        <w:t xml:space="preserve"> (уровень достоверности доказательств – 2)</w:t>
      </w:r>
    </w:p>
    <w:p w:rsidR="002E787C" w:rsidRPr="004F3BBB" w:rsidRDefault="00D44957" w:rsidP="004F3BBB">
      <w:pPr>
        <w:pStyle w:val="a9"/>
        <w:spacing w:beforeAutospacing="0" w:afterAutospacing="0" w:line="360" w:lineRule="auto"/>
      </w:pPr>
      <w:r w:rsidRPr="007A0963">
        <w:rPr>
          <w:b/>
        </w:rPr>
        <w:t>Комментарии</w:t>
      </w:r>
      <w:r w:rsidRPr="007A0963">
        <w:rPr>
          <w:i/>
        </w:rPr>
        <w:t>. В норме показатели порогового возбуждения пульпы составляет 2-6 мкА. Пороговые значения силы тока при кариесе не превышают 12-15 мкА. Однако следует учитывать различную калибровку аппаратов, при диагностике необходимо проводить сравнительные измерения с соседними или симметричными  интактными зубами</w:t>
      </w:r>
      <w:r w:rsidR="004F3BBB">
        <w:rPr>
          <w:i/>
        </w:rPr>
        <w:t xml:space="preserve">. </w:t>
      </w:r>
      <w:r w:rsidRPr="007A0963">
        <w:rPr>
          <w:i/>
        </w:rPr>
        <w:t>При хронических формах периодонтита наблюдается снижение электровозбудимости свыше 100мкА.</w:t>
      </w:r>
    </w:p>
    <w:p w:rsidR="002E787C" w:rsidRDefault="002E787C" w:rsidP="002E787C">
      <w:pPr>
        <w:ind w:firstLine="0"/>
        <w:rPr>
          <w:i/>
          <w:szCs w:val="24"/>
        </w:rPr>
      </w:pPr>
    </w:p>
    <w:p w:rsidR="00D44957" w:rsidRPr="002E787C" w:rsidRDefault="00D44957" w:rsidP="002E787C">
      <w:pPr>
        <w:ind w:firstLine="0"/>
        <w:rPr>
          <w:i/>
          <w:szCs w:val="24"/>
        </w:rPr>
      </w:pPr>
      <w:r w:rsidRPr="007A0963">
        <w:rPr>
          <w:b/>
        </w:rPr>
        <w:t>2.4.5.</w:t>
      </w:r>
      <w:r w:rsidRPr="007A0963">
        <w:t xml:space="preserve"> </w:t>
      </w:r>
      <w:r w:rsidRPr="007A0963">
        <w:rPr>
          <w:b/>
        </w:rPr>
        <w:t>Рентгенологическое исследование</w:t>
      </w:r>
      <w:r w:rsidRPr="007A0963">
        <w:t xml:space="preserve"> позволяет выявить:</w:t>
      </w:r>
      <w:r w:rsidR="004B6BB6">
        <w:t xml:space="preserve"> </w:t>
      </w:r>
    </w:p>
    <w:p w:rsidR="00D44957" w:rsidRPr="007A0963" w:rsidRDefault="00D44957" w:rsidP="00D44957">
      <w:pPr>
        <w:pStyle w:val="a9"/>
        <w:spacing w:beforeAutospacing="0" w:afterAutospacing="0" w:line="360" w:lineRule="auto"/>
      </w:pPr>
      <w:r w:rsidRPr="007A0963">
        <w:t>- изменение плотности костной ткани, рисунок, наличие очагов деструкции или признаков продуктивного процесса, разрежение костной ткани, его размер, четкость контура, распространенность в сторону соседних зубов, присутствие кисты, ее размер, положение</w:t>
      </w:r>
    </w:p>
    <w:p w:rsidR="00D44957" w:rsidRPr="007A0963" w:rsidRDefault="00D44957" w:rsidP="00D44957">
      <w:pPr>
        <w:pStyle w:val="a9"/>
        <w:spacing w:beforeAutospacing="0" w:afterAutospacing="0" w:line="360" w:lineRule="auto"/>
      </w:pPr>
      <w:r w:rsidRPr="007A0963">
        <w:t>- состояние тканей периодонта</w:t>
      </w:r>
    </w:p>
    <w:p w:rsidR="00D44957" w:rsidRPr="007A0963" w:rsidRDefault="00D44957" w:rsidP="00D44957">
      <w:pPr>
        <w:pStyle w:val="a9"/>
        <w:spacing w:beforeAutospacing="0" w:afterAutospacing="0" w:line="360" w:lineRule="auto"/>
      </w:pPr>
      <w:r w:rsidRPr="007A0963">
        <w:t>- целостность компактной пластинки</w:t>
      </w:r>
      <w:r w:rsidR="004B6BB6">
        <w:t xml:space="preserve"> дна верхнечелюстной пазухи</w:t>
      </w:r>
    </w:p>
    <w:p w:rsidR="004B6BB6" w:rsidRDefault="00D44957" w:rsidP="00D44957">
      <w:pPr>
        <w:pStyle w:val="a9"/>
        <w:spacing w:beforeAutospacing="0" w:afterAutospacing="0" w:line="360" w:lineRule="auto"/>
      </w:pPr>
      <w:r w:rsidRPr="007A0963">
        <w:t xml:space="preserve">- </w:t>
      </w:r>
      <w:r w:rsidR="004B6BB6">
        <w:t xml:space="preserve"> наличие ороантрального сообщения</w:t>
      </w:r>
    </w:p>
    <w:p w:rsidR="00D44957" w:rsidRPr="007A0963" w:rsidRDefault="004B6BB6" w:rsidP="00D44957">
      <w:pPr>
        <w:pStyle w:val="a9"/>
        <w:spacing w:beforeAutospacing="0" w:afterAutospacing="0" w:line="360" w:lineRule="auto"/>
      </w:pPr>
      <w:r>
        <w:t>-  нарушение пневматизации придаточных пазух носа.</w:t>
      </w:r>
      <w:r w:rsidR="00D44957" w:rsidRPr="007A0963">
        <w:t xml:space="preserve"> </w:t>
      </w:r>
      <w:r>
        <w:t xml:space="preserve"> </w:t>
      </w:r>
    </w:p>
    <w:p w:rsidR="00D44957" w:rsidRPr="007A0963" w:rsidRDefault="00D44957" w:rsidP="00D44957">
      <w:pPr>
        <w:pStyle w:val="af5"/>
        <w:ind w:left="0"/>
      </w:pPr>
      <w:r w:rsidRPr="007A0963">
        <w:t>Уровень убедительности B (уровень достоверности доказательств – 2)</w:t>
      </w:r>
    </w:p>
    <w:p w:rsidR="00AA142B" w:rsidRDefault="00D44957" w:rsidP="004F3BBB">
      <w:pPr>
        <w:rPr>
          <w:i/>
          <w:szCs w:val="24"/>
        </w:rPr>
      </w:pPr>
      <w:r w:rsidRPr="007A0963">
        <w:rPr>
          <w:szCs w:val="24"/>
        </w:rPr>
        <w:t xml:space="preserve">Комментарии: </w:t>
      </w:r>
      <w:r w:rsidRPr="007A0963">
        <w:rPr>
          <w:i/>
          <w:szCs w:val="24"/>
        </w:rPr>
        <w:t>При различных формах периодонтита рентгенологическая картина отличается. При остром периодонтите патологических изменений в периодонте и костной ткани, окружающей зуб не выявляется. Возможно расширение периодонтальной щели за счет скопления значительного количества экссудата</w:t>
      </w:r>
      <w:r w:rsidR="004B6BB6">
        <w:rPr>
          <w:i/>
          <w:szCs w:val="24"/>
        </w:rPr>
        <w:t>.</w:t>
      </w:r>
      <w:r w:rsidRPr="007A0963">
        <w:rPr>
          <w:i/>
          <w:szCs w:val="24"/>
        </w:rPr>
        <w:t xml:space="preserve"> </w:t>
      </w:r>
      <w:r w:rsidR="004B6BB6">
        <w:rPr>
          <w:i/>
          <w:szCs w:val="24"/>
        </w:rPr>
        <w:t xml:space="preserve"> </w:t>
      </w:r>
      <w:r w:rsidRPr="007A0963">
        <w:rPr>
          <w:i/>
          <w:szCs w:val="24"/>
        </w:rPr>
        <w:t xml:space="preserve"> </w:t>
      </w:r>
      <w:r w:rsidR="004B6BB6">
        <w:rPr>
          <w:i/>
          <w:szCs w:val="24"/>
        </w:rPr>
        <w:t xml:space="preserve"> </w:t>
      </w:r>
      <w:r w:rsidRPr="007A0963">
        <w:rPr>
          <w:i/>
          <w:szCs w:val="24"/>
        </w:rPr>
        <w:t xml:space="preserve"> При хроническом фиброзном периодонтите на рентгенограмме определяется расширение периодонтальной щели, нарушение целостности кортикальной пластинки альвеолы. При рентгенологическом исследовании в случае хронического гранулирующего периодонтита выявляется нарушение целостности кортикальной пластинки, деструкция периодонтальной щели, выявляется очаг разряжения костной ткани с нечеткими контурами различной конфигурации и размера. Очаг резорбции располагается чаще в области верхушки корня. </w:t>
      </w:r>
      <w:r w:rsidR="004B6BB6">
        <w:rPr>
          <w:i/>
          <w:szCs w:val="24"/>
        </w:rPr>
        <w:t xml:space="preserve"> </w:t>
      </w:r>
      <w:r w:rsidRPr="007A0963">
        <w:rPr>
          <w:i/>
          <w:szCs w:val="24"/>
        </w:rPr>
        <w:t xml:space="preserve"> При хроническом гранулематозном периодонтите на рентгенограмме выявляется очаг разряжения костной ткани округлой формы с четкими контурами. Вокруг гранулемы костная ткань чаще не изменена, по периферии при </w:t>
      </w:r>
      <w:r w:rsidRPr="007A0963">
        <w:rPr>
          <w:i/>
          <w:szCs w:val="24"/>
        </w:rPr>
        <w:lastRenderedPageBreak/>
        <w:t>длительно протекающем процессе может выявляться зона плотной склерозированной ткани</w:t>
      </w:r>
      <w:r w:rsidR="00AA142B">
        <w:rPr>
          <w:i/>
          <w:szCs w:val="24"/>
        </w:rPr>
        <w:t>.</w:t>
      </w:r>
    </w:p>
    <w:p w:rsidR="00D44957" w:rsidRPr="007975A3" w:rsidRDefault="00AA142B" w:rsidP="004F3BBB">
      <w:pPr>
        <w:rPr>
          <w:i/>
          <w:szCs w:val="24"/>
        </w:rPr>
      </w:pPr>
      <w:r>
        <w:rPr>
          <w:i/>
          <w:szCs w:val="24"/>
        </w:rPr>
        <w:t>Обзорная рентгенография придаточных синусов носа позволяет выявить характер и степень поражения синуса.  Особое внимание необходимо уделить</w:t>
      </w:r>
      <w:r w:rsidRPr="007A0963">
        <w:rPr>
          <w:i/>
          <w:color w:val="FF0000"/>
          <w:szCs w:val="24"/>
        </w:rPr>
        <w:t xml:space="preserve"> </w:t>
      </w:r>
      <w:r w:rsidRPr="007975A3">
        <w:rPr>
          <w:i/>
          <w:szCs w:val="24"/>
        </w:rPr>
        <w:t>состоянию стенок синуса, деструкция которых может быть признаком неопластического процесса.</w:t>
      </w:r>
      <w:r w:rsidR="00D44957" w:rsidRPr="007975A3">
        <w:rPr>
          <w:i/>
          <w:szCs w:val="24"/>
        </w:rPr>
        <w:t>[</w:t>
      </w:r>
      <w:r w:rsidR="006B4B13">
        <w:rPr>
          <w:i/>
          <w:szCs w:val="24"/>
        </w:rPr>
        <w:t>1,7</w:t>
      </w:r>
      <w:r w:rsidR="00D44957" w:rsidRPr="007975A3">
        <w:rPr>
          <w:i/>
          <w:szCs w:val="24"/>
        </w:rPr>
        <w:t>]</w:t>
      </w:r>
      <w:r w:rsidR="006B4B13">
        <w:rPr>
          <w:i/>
          <w:szCs w:val="24"/>
        </w:rPr>
        <w:t xml:space="preserve">  </w:t>
      </w:r>
    </w:p>
    <w:p w:rsidR="004B6BB6" w:rsidRPr="007975A3" w:rsidRDefault="004B6BB6" w:rsidP="00D44957">
      <w:pPr>
        <w:rPr>
          <w:i/>
          <w:szCs w:val="24"/>
        </w:rPr>
      </w:pPr>
      <w:r w:rsidRPr="007975A3">
        <w:rPr>
          <w:i/>
          <w:szCs w:val="24"/>
        </w:rPr>
        <w:t>Для осуществления данн</w:t>
      </w:r>
      <w:r w:rsidR="003A0CDC" w:rsidRPr="007975A3">
        <w:rPr>
          <w:i/>
          <w:szCs w:val="24"/>
        </w:rPr>
        <w:t>ой диагностики применяются</w:t>
      </w:r>
    </w:p>
    <w:p w:rsidR="003A0CDC" w:rsidRPr="007975A3" w:rsidRDefault="003A0CDC" w:rsidP="00D44957">
      <w:pPr>
        <w:rPr>
          <w:i/>
          <w:szCs w:val="24"/>
        </w:rPr>
      </w:pPr>
      <w:r w:rsidRPr="007975A3">
        <w:rPr>
          <w:i/>
          <w:szCs w:val="24"/>
        </w:rPr>
        <w:t>-  прицельная внутриротовая дентальная рентгенография</w:t>
      </w:r>
    </w:p>
    <w:p w:rsidR="003A0CDC" w:rsidRPr="007975A3" w:rsidRDefault="003A0CDC" w:rsidP="00D44957">
      <w:pPr>
        <w:rPr>
          <w:i/>
          <w:szCs w:val="24"/>
        </w:rPr>
      </w:pPr>
      <w:r w:rsidRPr="007975A3">
        <w:rPr>
          <w:i/>
          <w:szCs w:val="24"/>
        </w:rPr>
        <w:t>-  ортопантомография</w:t>
      </w:r>
    </w:p>
    <w:p w:rsidR="003A0CDC" w:rsidRPr="007975A3" w:rsidRDefault="003A0CDC" w:rsidP="00D44957">
      <w:pPr>
        <w:rPr>
          <w:i/>
          <w:szCs w:val="24"/>
        </w:rPr>
      </w:pPr>
      <w:r w:rsidRPr="007975A3">
        <w:rPr>
          <w:i/>
          <w:szCs w:val="24"/>
        </w:rPr>
        <w:t>-  обзорная рентгенография придаточных пазух носа</w:t>
      </w:r>
    </w:p>
    <w:p w:rsidR="004B6BB6" w:rsidRPr="007A0963" w:rsidRDefault="004B6BB6" w:rsidP="00D44957">
      <w:pPr>
        <w:rPr>
          <w:i/>
          <w:szCs w:val="24"/>
        </w:rPr>
      </w:pPr>
    </w:p>
    <w:p w:rsidR="00D44957" w:rsidRPr="007A0963" w:rsidRDefault="00D44957" w:rsidP="00D44957">
      <w:pPr>
        <w:pStyle w:val="af5"/>
        <w:ind w:left="0"/>
      </w:pPr>
      <w:r w:rsidRPr="007A0963">
        <w:t>Уровень убедительности В (уровень достоверности доказательств – 2)</w:t>
      </w:r>
    </w:p>
    <w:p w:rsidR="00D44957" w:rsidRPr="007A0963" w:rsidRDefault="00D44957" w:rsidP="00D44957">
      <w:pPr>
        <w:pStyle w:val="af5"/>
        <w:ind w:left="0"/>
      </w:pPr>
    </w:p>
    <w:p w:rsidR="00D44957" w:rsidRPr="007A0963" w:rsidRDefault="00D44957" w:rsidP="00D44957">
      <w:pPr>
        <w:rPr>
          <w:rFonts w:eastAsia="Times New Roman"/>
          <w:szCs w:val="24"/>
          <w:lang w:eastAsia="ru-RU"/>
        </w:rPr>
      </w:pPr>
      <w:r w:rsidRPr="007A0963">
        <w:rPr>
          <w:b/>
          <w:szCs w:val="24"/>
        </w:rPr>
        <w:t>2.4.6.</w:t>
      </w:r>
      <w:r w:rsidRPr="007A0963">
        <w:rPr>
          <w:szCs w:val="24"/>
        </w:rPr>
        <w:t xml:space="preserve"> </w:t>
      </w:r>
      <w:r w:rsidRPr="007A0963">
        <w:rPr>
          <w:b/>
          <w:szCs w:val="24"/>
        </w:rPr>
        <w:t>Методы компьютерной  лучевой диагностики</w:t>
      </w:r>
      <w:r w:rsidRPr="007A0963">
        <w:rPr>
          <w:szCs w:val="24"/>
        </w:rPr>
        <w:t xml:space="preserve"> </w:t>
      </w:r>
      <w:r w:rsidRPr="007A0963">
        <w:rPr>
          <w:rFonts w:eastAsia="Times New Roman"/>
          <w:szCs w:val="24"/>
          <w:lang w:eastAsia="ru-RU"/>
        </w:rPr>
        <w:t>Данный вид исследования помогает более детально изучить анатомические особенности и деструктивные изменения в периапикальных тканях</w:t>
      </w:r>
      <w:r w:rsidR="003A0CDC">
        <w:rPr>
          <w:rFonts w:eastAsia="Times New Roman"/>
          <w:szCs w:val="24"/>
          <w:lang w:eastAsia="ru-RU"/>
        </w:rPr>
        <w:t>, соотношение корней зубов с верхнечелюстным синусом, объем и характер изменений</w:t>
      </w:r>
      <w:r w:rsidRPr="007A0963">
        <w:rPr>
          <w:rFonts w:eastAsia="Times New Roman"/>
          <w:color w:val="FF0000"/>
          <w:szCs w:val="24"/>
          <w:lang w:eastAsia="ru-RU"/>
        </w:rPr>
        <w:t xml:space="preserve"> </w:t>
      </w:r>
      <w:r w:rsidR="003A0CDC">
        <w:rPr>
          <w:rFonts w:eastAsia="Times New Roman"/>
          <w:color w:val="FF0000"/>
          <w:szCs w:val="24"/>
          <w:lang w:eastAsia="ru-RU"/>
        </w:rPr>
        <w:t xml:space="preserve"> </w:t>
      </w:r>
      <w:r w:rsidR="003A0CDC" w:rsidRPr="007975A3">
        <w:rPr>
          <w:rFonts w:eastAsia="Times New Roman"/>
          <w:szCs w:val="24"/>
          <w:lang w:eastAsia="ru-RU"/>
        </w:rPr>
        <w:t>внутри синуса.</w:t>
      </w:r>
      <w:r w:rsidRPr="007975A3">
        <w:rPr>
          <w:rFonts w:eastAsia="Times New Roman"/>
          <w:szCs w:val="24"/>
          <w:lang w:eastAsia="ru-RU"/>
        </w:rPr>
        <w:t>[</w:t>
      </w:r>
      <w:r w:rsidR="006B4B13">
        <w:rPr>
          <w:rFonts w:eastAsia="Times New Roman"/>
          <w:szCs w:val="24"/>
          <w:lang w:eastAsia="ru-RU"/>
        </w:rPr>
        <w:t>7,23</w:t>
      </w:r>
      <w:r w:rsidRPr="007975A3">
        <w:rPr>
          <w:szCs w:val="24"/>
        </w:rPr>
        <w:t xml:space="preserve"> </w:t>
      </w:r>
      <w:r w:rsidR="000C0286" w:rsidRPr="007975A3">
        <w:rPr>
          <w:szCs w:val="24"/>
        </w:rPr>
        <w:t xml:space="preserve"> </w:t>
      </w:r>
      <w:r w:rsidRPr="007975A3">
        <w:rPr>
          <w:szCs w:val="24"/>
        </w:rPr>
        <w:t>]</w:t>
      </w:r>
      <w:r w:rsidRPr="007975A3">
        <w:rPr>
          <w:rFonts w:eastAsia="Times New Roman"/>
          <w:szCs w:val="24"/>
          <w:lang w:eastAsia="ru-RU"/>
        </w:rPr>
        <w:t>.</w:t>
      </w:r>
    </w:p>
    <w:p w:rsidR="00D44957" w:rsidRPr="000C0286" w:rsidRDefault="00D44957" w:rsidP="000C0286">
      <w:pPr>
        <w:pStyle w:val="af5"/>
        <w:ind w:left="0" w:firstLine="709"/>
        <w:rPr>
          <w:b w:val="0"/>
          <w:i/>
        </w:rPr>
      </w:pPr>
      <w:r w:rsidRPr="007A0963">
        <w:rPr>
          <w:rFonts w:eastAsia="Times New Roman"/>
          <w:b w:val="0"/>
          <w:lang w:eastAsia="ru-RU"/>
        </w:rPr>
        <w:t>Комментарии</w:t>
      </w:r>
      <w:r w:rsidRPr="007A0963">
        <w:rPr>
          <w:rFonts w:eastAsia="Times New Roman"/>
          <w:b w:val="0"/>
          <w:i/>
          <w:lang w:eastAsia="ru-RU"/>
        </w:rPr>
        <w:t xml:space="preserve">. </w:t>
      </w:r>
      <w:r w:rsidR="003A0CDC">
        <w:rPr>
          <w:b w:val="0"/>
          <w:i/>
        </w:rPr>
        <w:t>С</w:t>
      </w:r>
      <w:r w:rsidR="003A0CDC" w:rsidRPr="00030091">
        <w:rPr>
          <w:b w:val="0"/>
          <w:i/>
        </w:rPr>
        <w:t>овременные возможности компъютерной томографии позволяют считать этот метод диагностики предпочтительным в диагностике одонтогенного верхнечелюстного синусита</w:t>
      </w:r>
      <w:r w:rsidR="003A0CDC">
        <w:rPr>
          <w:b w:val="0"/>
          <w:i/>
        </w:rPr>
        <w:t>.</w:t>
      </w:r>
      <w:r w:rsidR="000C0286">
        <w:rPr>
          <w:b w:val="0"/>
          <w:i/>
        </w:rPr>
        <w:t xml:space="preserve"> </w:t>
      </w:r>
      <w:r w:rsidRPr="007A0963">
        <w:rPr>
          <w:rFonts w:eastAsia="Times New Roman"/>
          <w:i/>
          <w:lang w:eastAsia="ru-RU"/>
        </w:rPr>
        <w:t xml:space="preserve"> [</w:t>
      </w:r>
      <w:r w:rsidR="006B4B13">
        <w:rPr>
          <w:rFonts w:eastAsia="Times New Roman"/>
          <w:i/>
          <w:lang w:eastAsia="ru-RU"/>
        </w:rPr>
        <w:t>1,7</w:t>
      </w:r>
      <w:r w:rsidRPr="007975A3">
        <w:rPr>
          <w:rFonts w:eastAsia="Times New Roman"/>
          <w:i/>
          <w:lang w:eastAsia="ru-RU"/>
        </w:rPr>
        <w:t>]</w:t>
      </w:r>
      <w:r w:rsidRPr="007A0963">
        <w:rPr>
          <w:rFonts w:eastAsia="Times New Roman"/>
          <w:i/>
          <w:lang w:eastAsia="ru-RU"/>
        </w:rPr>
        <w:t>.</w:t>
      </w:r>
    </w:p>
    <w:p w:rsidR="00D44957" w:rsidRPr="007A0963" w:rsidRDefault="00D44957" w:rsidP="00D44957">
      <w:pPr>
        <w:pStyle w:val="af5"/>
        <w:ind w:left="0"/>
      </w:pPr>
      <w:r w:rsidRPr="007A0963">
        <w:t>Уровень убедительности В (уровень достоверности доказательств – 2)</w:t>
      </w:r>
    </w:p>
    <w:p w:rsidR="00D44957" w:rsidRPr="0026045B" w:rsidRDefault="00D44957" w:rsidP="00D44957">
      <w:pPr>
        <w:pStyle w:val="2"/>
        <w:rPr>
          <w:b/>
          <w:color w:val="auto"/>
        </w:rPr>
      </w:pPr>
      <w:bookmarkStart w:id="3" w:name="_Toc5836014"/>
      <w:r w:rsidRPr="0026045B">
        <w:rPr>
          <w:b/>
          <w:color w:val="auto"/>
        </w:rPr>
        <w:t>2.5</w:t>
      </w:r>
      <w:r w:rsidR="006B4B13">
        <w:rPr>
          <w:b/>
          <w:color w:val="auto"/>
        </w:rPr>
        <w:t xml:space="preserve">. </w:t>
      </w:r>
      <w:r w:rsidRPr="0026045B">
        <w:rPr>
          <w:b/>
          <w:color w:val="auto"/>
        </w:rPr>
        <w:t xml:space="preserve"> Иная диагностика</w:t>
      </w:r>
      <w:bookmarkEnd w:id="3"/>
    </w:p>
    <w:p w:rsidR="00D44957" w:rsidRPr="007A0963" w:rsidRDefault="00D44957" w:rsidP="00D44957">
      <w:pPr>
        <w:rPr>
          <w:rFonts w:eastAsia="Times New Roman"/>
          <w:b/>
          <w:i/>
          <w:szCs w:val="24"/>
          <w:lang w:eastAsia="ru-RU"/>
        </w:rPr>
      </w:pPr>
      <w:r w:rsidRPr="007A0963">
        <w:rPr>
          <w:b/>
          <w:i/>
          <w:szCs w:val="24"/>
        </w:rPr>
        <w:t xml:space="preserve">Медицинские услуги для иной диагностики </w:t>
      </w:r>
      <w:r w:rsidRPr="007A0963">
        <w:rPr>
          <w:rFonts w:eastAsia="Times New Roman"/>
          <w:b/>
          <w:i/>
          <w:szCs w:val="24"/>
          <w:lang w:eastAsia="ru-RU"/>
        </w:rPr>
        <w:t xml:space="preserve">в соответствии с номенклатурой медицинских услуг представлены в Приложении </w:t>
      </w:r>
      <w:r w:rsidRPr="007A0963">
        <w:rPr>
          <w:rFonts w:eastAsia="Times New Roman"/>
          <w:b/>
          <w:i/>
          <w:color w:val="FF0000"/>
          <w:szCs w:val="24"/>
          <w:lang w:eastAsia="ru-RU"/>
        </w:rPr>
        <w:t>...</w:t>
      </w:r>
      <w:r w:rsidRPr="007A0963">
        <w:rPr>
          <w:rFonts w:eastAsia="Times New Roman"/>
          <w:b/>
          <w:i/>
          <w:szCs w:val="24"/>
          <w:lang w:eastAsia="ru-RU"/>
        </w:rPr>
        <w:t xml:space="preserve">(табл. </w:t>
      </w:r>
      <w:r w:rsidRPr="007A0963">
        <w:rPr>
          <w:rFonts w:eastAsia="Times New Roman"/>
          <w:b/>
          <w:i/>
          <w:color w:val="FF0000"/>
          <w:szCs w:val="24"/>
          <w:lang w:eastAsia="ru-RU"/>
        </w:rPr>
        <w:t>...</w:t>
      </w:r>
      <w:r w:rsidRPr="007A0963">
        <w:rPr>
          <w:rFonts w:eastAsia="Times New Roman"/>
          <w:b/>
          <w:i/>
          <w:szCs w:val="24"/>
          <w:lang w:eastAsia="ru-RU"/>
        </w:rPr>
        <w:t>).</w:t>
      </w:r>
    </w:p>
    <w:p w:rsidR="00D44957" w:rsidRDefault="00D44957" w:rsidP="002E787C">
      <w:pPr>
        <w:pStyle w:val="21"/>
        <w:spacing w:line="360" w:lineRule="auto"/>
        <w:contextualSpacing/>
        <w:jc w:val="both"/>
      </w:pPr>
      <w:r w:rsidRPr="007A0963">
        <w:rPr>
          <w:b/>
          <w:i/>
        </w:rPr>
        <w:t xml:space="preserve">2.5.1. </w:t>
      </w:r>
      <w:r w:rsidR="004B6BB6">
        <w:rPr>
          <w:b/>
          <w:i/>
        </w:rPr>
        <w:t xml:space="preserve"> </w:t>
      </w:r>
      <w:r w:rsidR="003A0CDC">
        <w:t>по показаниям проводится передняя риноскопия и диагностическая пункция верхнечелюстной пазухи.</w:t>
      </w:r>
    </w:p>
    <w:p w:rsidR="00895646" w:rsidRPr="00895646" w:rsidRDefault="00895646" w:rsidP="002E787C">
      <w:pPr>
        <w:pStyle w:val="21"/>
        <w:spacing w:line="360" w:lineRule="auto"/>
        <w:contextualSpacing/>
        <w:jc w:val="both"/>
        <w:rPr>
          <w:b/>
          <w:i/>
          <w:iCs/>
        </w:rPr>
      </w:pPr>
      <w:r w:rsidRPr="00895646">
        <w:rPr>
          <w:b/>
          <w:i/>
        </w:rPr>
        <w:t xml:space="preserve">2.5.2. </w:t>
      </w:r>
      <w:r>
        <w:rPr>
          <w:b/>
          <w:i/>
        </w:rPr>
        <w:t xml:space="preserve">   </w:t>
      </w:r>
      <w:r>
        <w:t>по показаниям проводится  эндоскопическое обследование верхнечелюстных синусов.</w:t>
      </w:r>
    </w:p>
    <w:p w:rsidR="00D44957" w:rsidRPr="007A0963" w:rsidRDefault="00D44957" w:rsidP="00D44957">
      <w:pPr>
        <w:pStyle w:val="af5"/>
        <w:ind w:left="0"/>
      </w:pPr>
      <w:r w:rsidRPr="007A0963">
        <w:t xml:space="preserve">Уровень убедительности </w:t>
      </w:r>
      <w:r w:rsidRPr="007A0963">
        <w:rPr>
          <w:lang w:val="en-US"/>
        </w:rPr>
        <w:t>B</w:t>
      </w:r>
      <w:r w:rsidRPr="007A0963">
        <w:t xml:space="preserve"> (уровень достоверности доказательств – 2)</w:t>
      </w:r>
    </w:p>
    <w:p w:rsidR="00D44957" w:rsidRDefault="00D44957" w:rsidP="003A0CDC">
      <w:pPr>
        <w:rPr>
          <w:i/>
          <w:szCs w:val="24"/>
        </w:rPr>
      </w:pPr>
      <w:r w:rsidRPr="007A0963">
        <w:rPr>
          <w:b/>
          <w:szCs w:val="24"/>
        </w:rPr>
        <w:t>Комментарии:</w:t>
      </w:r>
      <w:r w:rsidRPr="007A0963">
        <w:rPr>
          <w:szCs w:val="24"/>
        </w:rPr>
        <w:t xml:space="preserve"> </w:t>
      </w:r>
      <w:r w:rsidR="00B37A3F">
        <w:rPr>
          <w:szCs w:val="24"/>
        </w:rPr>
        <w:t xml:space="preserve"> </w:t>
      </w:r>
      <w:r w:rsidR="00B37A3F" w:rsidRPr="00B37A3F">
        <w:rPr>
          <w:i/>
          <w:szCs w:val="24"/>
        </w:rPr>
        <w:t xml:space="preserve">Диагностическая пункция ВЧП проводится в случае необходимости дифференциальной диагностики одонтогенного </w:t>
      </w:r>
      <w:r w:rsidR="000C0286">
        <w:rPr>
          <w:i/>
          <w:szCs w:val="24"/>
        </w:rPr>
        <w:t xml:space="preserve">и риногенного верхнечелюстного синусита, а также неопластического процесса и кист. При этом </w:t>
      </w:r>
      <w:r w:rsidR="00B37A3F" w:rsidRPr="00B37A3F">
        <w:rPr>
          <w:i/>
          <w:szCs w:val="24"/>
        </w:rPr>
        <w:t xml:space="preserve"> </w:t>
      </w:r>
      <w:r w:rsidR="000C0286">
        <w:rPr>
          <w:i/>
          <w:szCs w:val="24"/>
        </w:rPr>
        <w:t xml:space="preserve">производится забор материала для цитологического и микробиологического исследования. </w:t>
      </w:r>
      <w:r w:rsidR="00B37A3F" w:rsidRPr="00B37A3F">
        <w:rPr>
          <w:i/>
          <w:szCs w:val="24"/>
        </w:rPr>
        <w:t>Как и риноскопия эта манипуляция проводится врачом оториноларингологом</w:t>
      </w:r>
      <w:r w:rsidR="002E787C">
        <w:rPr>
          <w:i/>
          <w:szCs w:val="24"/>
        </w:rPr>
        <w:t>.</w:t>
      </w:r>
      <w:r w:rsidR="006B4B13">
        <w:rPr>
          <w:i/>
          <w:szCs w:val="24"/>
        </w:rPr>
        <w:t xml:space="preserve"> (1, 13)</w:t>
      </w:r>
    </w:p>
    <w:p w:rsidR="002E787C" w:rsidRPr="00B37A3F" w:rsidRDefault="002E787C" w:rsidP="003A0CDC">
      <w:pPr>
        <w:rPr>
          <w:rFonts w:eastAsia="Times New Roman"/>
          <w:i/>
          <w:szCs w:val="24"/>
          <w:lang w:eastAsia="ru-RU"/>
        </w:rPr>
      </w:pPr>
      <w:r>
        <w:rPr>
          <w:i/>
          <w:szCs w:val="24"/>
        </w:rPr>
        <w:lastRenderedPageBreak/>
        <w:t>Эндоскопическая диагностика и санация верхнечелюстной пазухи осуществляется в медицинских центрах, имеющих соответствующую лицензию.</w:t>
      </w:r>
    </w:p>
    <w:p w:rsidR="002E787C" w:rsidRPr="002E787C" w:rsidRDefault="002E787C" w:rsidP="002E787C">
      <w:pPr>
        <w:pStyle w:val="1"/>
        <w:ind w:left="1" w:firstLine="708"/>
        <w:jc w:val="left"/>
      </w:pPr>
      <w:bookmarkStart w:id="4" w:name="_Toc5836015"/>
      <w:r w:rsidRPr="001D21E9">
        <w:t>3. Лечение</w:t>
      </w:r>
    </w:p>
    <w:p w:rsidR="002E787C" w:rsidRDefault="002E787C" w:rsidP="002E787C">
      <w:r>
        <w:t>Комплексное лечение  ОВЧС начинают с устранения причины - санации одонтогенного очага инфекции – удаления «причинного» зуба, отдельных случаях зуб может быть сохранен при условии его качественного эндодонтического лечения. Удаление зуба может сопровождаться перфорацией дна синуса, а возможно и отсутствие такового.</w:t>
      </w:r>
    </w:p>
    <w:p w:rsidR="002E787C" w:rsidRDefault="002E787C" w:rsidP="002E787C">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3.1 Консервативное лечение</w:t>
      </w:r>
    </w:p>
    <w:p w:rsidR="002E787C" w:rsidRPr="002E787C" w:rsidRDefault="002E787C" w:rsidP="002E787C">
      <w:pPr>
        <w:rPr>
          <w:i/>
          <w:szCs w:val="24"/>
        </w:rPr>
      </w:pPr>
      <w:r w:rsidRPr="007A0963">
        <w:rPr>
          <w:b/>
          <w:i/>
          <w:szCs w:val="24"/>
        </w:rPr>
        <w:t xml:space="preserve">Медицинские услуги для консервативного лечения </w:t>
      </w:r>
      <w:r w:rsidRPr="007A0963">
        <w:rPr>
          <w:rFonts w:eastAsia="Times New Roman"/>
          <w:b/>
          <w:i/>
          <w:szCs w:val="24"/>
          <w:lang w:eastAsia="ru-RU"/>
        </w:rPr>
        <w:t>в соответствии с номенклатурой медицинских услуг</w:t>
      </w:r>
      <w:r w:rsidRPr="007A0963">
        <w:rPr>
          <w:b/>
          <w:i/>
          <w:szCs w:val="24"/>
        </w:rPr>
        <w:t xml:space="preserve"> представлены в Приложении </w:t>
      </w:r>
      <w:r w:rsidRPr="007A0963">
        <w:rPr>
          <w:b/>
          <w:i/>
          <w:color w:val="FF0000"/>
          <w:szCs w:val="24"/>
        </w:rPr>
        <w:t>...</w:t>
      </w:r>
      <w:r w:rsidRPr="007A0963">
        <w:rPr>
          <w:b/>
          <w:i/>
          <w:szCs w:val="24"/>
        </w:rPr>
        <w:t xml:space="preserve">(табл. </w:t>
      </w:r>
      <w:r w:rsidRPr="007A0963">
        <w:rPr>
          <w:b/>
          <w:i/>
          <w:color w:val="FF0000"/>
          <w:szCs w:val="24"/>
        </w:rPr>
        <w:t>...</w:t>
      </w:r>
      <w:r w:rsidRPr="007A0963">
        <w:rPr>
          <w:b/>
          <w:i/>
          <w:szCs w:val="24"/>
        </w:rPr>
        <w:t>).</w:t>
      </w:r>
    </w:p>
    <w:p w:rsidR="002E787C" w:rsidRDefault="002E787C" w:rsidP="002E787C">
      <w:pPr>
        <w:ind w:firstLine="708"/>
      </w:pPr>
      <w:r>
        <w:t>Методы консервативного лечения включают антибиотикотерапию, стимуляцию функции мукоцилиарного транспорта, терапию антигистаминными препаратами, антиоксидантами, метаболическими корректорами и адаптогенами.</w:t>
      </w:r>
    </w:p>
    <w:p w:rsidR="002E787C" w:rsidRDefault="002E787C" w:rsidP="002E787C">
      <w:r>
        <w:t>Сочетание при ОВЧС одонтогенной и риногенной микробной флоры существенно повышает устойчивость микробных ассоциаций к антибактериальной терапии. Системная антибактериальная терапия показана при остром ОВЧС, обострении хронического процесса, перед и после операций щадящей и радикальной синусотомии.</w:t>
      </w:r>
    </w:p>
    <w:p w:rsidR="002E787C" w:rsidRDefault="002E787C" w:rsidP="002E787C">
      <w:r>
        <w:t>Препараты выбора для лечения синусита:</w:t>
      </w:r>
    </w:p>
    <w:p w:rsidR="002E787C" w:rsidRDefault="002E787C" w:rsidP="002E787C">
      <w:r>
        <w:t xml:space="preserve">- </w:t>
      </w:r>
      <w:r w:rsidRPr="0044752A">
        <w:t xml:space="preserve"> </w:t>
      </w:r>
      <w:r>
        <w:t>лактамные антибиотики «протиоанаэробной» направленности и смешанного действия (аминопенициллины, карбоксипенициллины (амоксициллин,  карбенициллин) и цефалоспорины  3-4 поколения (цефтриаксо, цефепим));</w:t>
      </w:r>
    </w:p>
    <w:p w:rsidR="002E787C" w:rsidRDefault="002E787C" w:rsidP="002E787C">
      <w:r>
        <w:t>-  лактомазозащищенные синтетические пенициллины и цефалоспорины (ампициллин + сульбактам, пиперазон+тазобактам);</w:t>
      </w:r>
    </w:p>
    <w:p w:rsidR="002E787C" w:rsidRDefault="002E787C" w:rsidP="002E787C">
      <w:r>
        <w:t>-  линкозамиды (линкомицин, клиндамицин);</w:t>
      </w:r>
    </w:p>
    <w:p w:rsidR="002E787C" w:rsidRDefault="002E787C" w:rsidP="002E787C">
      <w:r>
        <w:t>-  фторхинолоны (ципрофлоксацин, левофлоксацин);</w:t>
      </w:r>
    </w:p>
    <w:p w:rsidR="002E787C" w:rsidRDefault="002E787C" w:rsidP="002E787C">
      <w:r>
        <w:t>-  аминогликозиды (гентамицин, тобрамицин, амикацин);</w:t>
      </w:r>
    </w:p>
    <w:p w:rsidR="002E787C" w:rsidRDefault="002E787C" w:rsidP="002E787C">
      <w:r>
        <w:t>-  тетрациклины (доксициклин, метациклин) при выявлении штаммов бактерий, устойчивых к антибиотикам «узкого» спектра;</w:t>
      </w:r>
    </w:p>
    <w:p w:rsidR="002E787C" w:rsidRDefault="002E787C" w:rsidP="002E787C">
      <w:r>
        <w:t>-  оксазолидоны (линезолид) при выявлении  мультирезистентных штаммов бактерий.</w:t>
      </w:r>
    </w:p>
    <w:p w:rsidR="002E787C" w:rsidRDefault="002E787C" w:rsidP="002E787C">
      <w:r>
        <w:t>При аллергии к лактамам назначают макролиды, фторхинолоны, аминогликозиды, тетрациклины или оксазолидоны. В случае выявления грибов рода кандида – противогрибковые препараты.</w:t>
      </w:r>
    </w:p>
    <w:p w:rsidR="002E787C" w:rsidRDefault="002E787C" w:rsidP="002E787C">
      <w:r>
        <w:lastRenderedPageBreak/>
        <w:t>Целесообразно сочетать системное назначение препаратов с местным антибактериальным лечением. Длительность химиотерапии – 7-10 дней.</w:t>
      </w:r>
    </w:p>
    <w:p w:rsidR="002E787C" w:rsidRDefault="002E787C" w:rsidP="002E787C">
      <w:r>
        <w:t>В комплекс лечения включают антигистаминные препарата, по показаниям НПВС.</w:t>
      </w:r>
    </w:p>
    <w:p w:rsidR="002E787C" w:rsidRPr="0044752A" w:rsidRDefault="002E787C" w:rsidP="002E787C">
      <w:r>
        <w:t>Для стимуляции функции мерцательного эпителия (мукоцилиарного транспорта) и улучшения дренажной функции верхнечелюстной пазухи назначают сосудосуживающие капли в нос.</w:t>
      </w:r>
      <w:r w:rsidR="006B4B13">
        <w:t xml:space="preserve"> (1,3,6)</w:t>
      </w:r>
    </w:p>
    <w:p w:rsidR="002E787C" w:rsidRDefault="002E787C" w:rsidP="002E787C">
      <w:r>
        <w:t xml:space="preserve">При </w:t>
      </w:r>
      <w:r w:rsidRPr="002E787C">
        <w:rPr>
          <w:b/>
        </w:rPr>
        <w:t>перфоративном остром синусите</w:t>
      </w:r>
      <w:r>
        <w:t xml:space="preserve"> проводится промывание синуса через лунку удаленного зуба антисептическими растворами  (хлоргексидин, йодинол, фурациллин, диоксидин и др.),  а также ферментами (трипсин, химотрипсин).</w:t>
      </w:r>
    </w:p>
    <w:p w:rsidR="00A86BF3" w:rsidRPr="00DB54B9" w:rsidRDefault="002E787C" w:rsidP="00A86BF3">
      <w:r>
        <w:t>При отсутствии ороантрального сообщения пациенту после удаления «причинного» зуба назначается указанная противовоспалительная терапия, по показаниям проводится пункция и промывание синуса в условиях лор-отделения.</w:t>
      </w:r>
      <w:r w:rsidR="00A86BF3">
        <w:rPr>
          <w:rFonts w:eastAsia="Times New Roman"/>
          <w:b/>
          <w:i/>
          <w:szCs w:val="24"/>
          <w:lang w:eastAsia="ru-RU"/>
        </w:rPr>
        <w:t xml:space="preserve"> </w:t>
      </w:r>
    </w:p>
    <w:p w:rsidR="002E787C" w:rsidRPr="00A86BF3" w:rsidRDefault="002E787C" w:rsidP="002E787C">
      <w:pPr>
        <w:pStyle w:val="af5"/>
        <w:ind w:left="0" w:firstLine="709"/>
        <w:rPr>
          <w:b w:val="0"/>
          <w:i/>
        </w:rPr>
      </w:pPr>
      <w:r w:rsidRPr="00A86BF3">
        <w:rPr>
          <w:b w:val="0"/>
          <w:i/>
        </w:rPr>
        <w:t xml:space="preserve">Уровень убедительности </w:t>
      </w:r>
      <w:r w:rsidRPr="00A86BF3">
        <w:rPr>
          <w:b w:val="0"/>
          <w:i/>
          <w:lang w:val="en-US"/>
        </w:rPr>
        <w:t>B</w:t>
      </w:r>
      <w:r w:rsidRPr="00A86BF3">
        <w:rPr>
          <w:b w:val="0"/>
          <w:i/>
        </w:rPr>
        <w:t xml:space="preserve"> (уровень достоверности доказательств – 2)</w:t>
      </w:r>
    </w:p>
    <w:p w:rsidR="00A86BF3" w:rsidRPr="007A0963" w:rsidRDefault="00A86BF3" w:rsidP="00A86BF3">
      <w:pPr>
        <w:rPr>
          <w:rFonts w:eastAsia="Times New Roman"/>
          <w:b/>
          <w:szCs w:val="24"/>
          <w:lang w:eastAsia="ru-RU"/>
        </w:rPr>
      </w:pPr>
      <w:r w:rsidRPr="007A0963">
        <w:rPr>
          <w:rFonts w:eastAsia="Times New Roman"/>
          <w:b/>
          <w:szCs w:val="24"/>
          <w:lang w:eastAsia="ru-RU"/>
        </w:rPr>
        <w:t>Комментарии:</w:t>
      </w:r>
    </w:p>
    <w:p w:rsidR="00A86BF3" w:rsidRPr="00DB54B9" w:rsidRDefault="00A86BF3" w:rsidP="00A86BF3">
      <w:r w:rsidRPr="007A0963">
        <w:rPr>
          <w:rFonts w:eastAsia="Times New Roman"/>
          <w:b/>
          <w:i/>
          <w:szCs w:val="24"/>
          <w:lang w:eastAsia="ru-RU"/>
        </w:rPr>
        <w:t>Алгоритм и особенности</w:t>
      </w:r>
      <w:r>
        <w:rPr>
          <w:rFonts w:eastAsia="Times New Roman"/>
          <w:b/>
          <w:i/>
          <w:szCs w:val="24"/>
          <w:lang w:eastAsia="ru-RU"/>
        </w:rPr>
        <w:t xml:space="preserve">  лечения пациентов с ОВЧС</w:t>
      </w:r>
    </w:p>
    <w:p w:rsidR="00A86BF3" w:rsidRPr="007A0963" w:rsidRDefault="00A86BF3" w:rsidP="00A86BF3">
      <w:pPr>
        <w:rPr>
          <w:rFonts w:eastAsia="Times New Roman"/>
          <w:i/>
          <w:szCs w:val="24"/>
          <w:lang w:eastAsia="ru-RU"/>
        </w:rPr>
      </w:pPr>
      <w:r>
        <w:rPr>
          <w:rFonts w:eastAsia="Times New Roman"/>
          <w:i/>
          <w:szCs w:val="24"/>
          <w:lang w:eastAsia="ru-RU"/>
        </w:rPr>
        <w:t>-</w:t>
      </w:r>
      <w:r w:rsidRPr="007A0963">
        <w:rPr>
          <w:rFonts w:eastAsia="Times New Roman"/>
          <w:i/>
          <w:szCs w:val="24"/>
          <w:lang w:eastAsia="ru-RU"/>
        </w:rPr>
        <w:t>предварительное рентгенологическое исследование</w:t>
      </w:r>
    </w:p>
    <w:p w:rsidR="00A86BF3" w:rsidRPr="007A0963" w:rsidRDefault="00A86BF3" w:rsidP="00A86BF3">
      <w:pPr>
        <w:rPr>
          <w:rFonts w:eastAsia="Times New Roman"/>
          <w:i/>
          <w:szCs w:val="24"/>
          <w:lang w:eastAsia="ru-RU"/>
        </w:rPr>
      </w:pPr>
      <w:r w:rsidRPr="007A0963">
        <w:rPr>
          <w:rFonts w:eastAsia="Times New Roman"/>
          <w:i/>
          <w:szCs w:val="24"/>
          <w:lang w:eastAsia="ru-RU"/>
        </w:rPr>
        <w:t>-премедикация (при необходимости)</w:t>
      </w:r>
    </w:p>
    <w:p w:rsidR="00A86BF3" w:rsidRDefault="00A86BF3" w:rsidP="00A86BF3">
      <w:pPr>
        <w:rPr>
          <w:rFonts w:eastAsia="Times New Roman"/>
          <w:i/>
          <w:szCs w:val="24"/>
          <w:lang w:eastAsia="ru-RU"/>
        </w:rPr>
      </w:pPr>
      <w:r w:rsidRPr="007A0963">
        <w:rPr>
          <w:rFonts w:eastAsia="Times New Roman"/>
          <w:i/>
          <w:szCs w:val="24"/>
          <w:lang w:eastAsia="ru-RU"/>
        </w:rPr>
        <w:t>-проведение местной анестезии</w:t>
      </w:r>
    </w:p>
    <w:p w:rsidR="00A86BF3" w:rsidRDefault="00A86BF3" w:rsidP="00A86BF3">
      <w:pPr>
        <w:rPr>
          <w:rFonts w:eastAsia="Times New Roman"/>
          <w:i/>
          <w:szCs w:val="24"/>
          <w:lang w:eastAsia="ru-RU"/>
        </w:rPr>
      </w:pPr>
      <w:r>
        <w:rPr>
          <w:rFonts w:eastAsia="Times New Roman"/>
          <w:i/>
          <w:szCs w:val="24"/>
          <w:lang w:eastAsia="ru-RU"/>
        </w:rPr>
        <w:t>-удаление причинного зуба</w:t>
      </w:r>
    </w:p>
    <w:p w:rsidR="00A86BF3" w:rsidRDefault="00A86BF3" w:rsidP="00A86BF3">
      <w:pPr>
        <w:rPr>
          <w:rFonts w:eastAsia="Times New Roman"/>
          <w:i/>
          <w:szCs w:val="24"/>
          <w:lang w:eastAsia="ru-RU"/>
        </w:rPr>
      </w:pPr>
      <w:r>
        <w:rPr>
          <w:rFonts w:eastAsia="Times New Roman"/>
          <w:i/>
          <w:szCs w:val="24"/>
          <w:lang w:eastAsia="ru-RU"/>
        </w:rPr>
        <w:t>-ревизия лунки зуба с целью выявления перфорации дна синуса</w:t>
      </w:r>
    </w:p>
    <w:p w:rsidR="00A86BF3" w:rsidRDefault="00A86BF3" w:rsidP="00A86BF3">
      <w:pPr>
        <w:rPr>
          <w:rFonts w:eastAsia="Times New Roman"/>
          <w:i/>
          <w:szCs w:val="24"/>
          <w:lang w:eastAsia="ru-RU"/>
        </w:rPr>
      </w:pPr>
      <w:r>
        <w:rPr>
          <w:rFonts w:eastAsia="Times New Roman"/>
          <w:i/>
          <w:szCs w:val="24"/>
          <w:lang w:eastAsia="ru-RU"/>
        </w:rPr>
        <w:t>-проведение носо-ротовой пробы</w:t>
      </w:r>
    </w:p>
    <w:p w:rsidR="00A86BF3" w:rsidRDefault="00A86BF3" w:rsidP="00A86BF3">
      <w:pPr>
        <w:rPr>
          <w:rFonts w:eastAsia="Times New Roman"/>
          <w:i/>
          <w:szCs w:val="24"/>
          <w:lang w:eastAsia="ru-RU"/>
        </w:rPr>
      </w:pPr>
      <w:r>
        <w:rPr>
          <w:rFonts w:eastAsia="Times New Roman"/>
          <w:i/>
          <w:szCs w:val="24"/>
          <w:lang w:eastAsia="ru-RU"/>
        </w:rPr>
        <w:t>-промывание синуса при наличии перфорации</w:t>
      </w:r>
    </w:p>
    <w:p w:rsidR="00A86BF3" w:rsidRDefault="00A86BF3" w:rsidP="00A86BF3">
      <w:pPr>
        <w:rPr>
          <w:rFonts w:eastAsia="Times New Roman"/>
          <w:i/>
          <w:szCs w:val="24"/>
          <w:lang w:eastAsia="ru-RU"/>
        </w:rPr>
      </w:pPr>
      <w:r>
        <w:rPr>
          <w:rFonts w:eastAsia="Times New Roman"/>
          <w:i/>
          <w:szCs w:val="24"/>
          <w:lang w:eastAsia="ru-RU"/>
        </w:rPr>
        <w:t>-хирургическое устранение перфорации при отсутствии острых воспалительных явлений в синусе</w:t>
      </w:r>
    </w:p>
    <w:p w:rsidR="00A86BF3" w:rsidRDefault="00A86BF3" w:rsidP="00A86BF3">
      <w:pPr>
        <w:rPr>
          <w:rFonts w:eastAsia="Times New Roman"/>
          <w:i/>
          <w:szCs w:val="24"/>
          <w:lang w:eastAsia="ru-RU"/>
        </w:rPr>
      </w:pPr>
      <w:r>
        <w:rPr>
          <w:rFonts w:eastAsia="Times New Roman"/>
          <w:i/>
          <w:szCs w:val="24"/>
          <w:lang w:eastAsia="ru-RU"/>
        </w:rPr>
        <w:t xml:space="preserve">-назначение противовоспалительной терапии </w:t>
      </w:r>
    </w:p>
    <w:p w:rsidR="00A86BF3" w:rsidRPr="00546EFE" w:rsidRDefault="00A86BF3" w:rsidP="00A86BF3">
      <w:pPr>
        <w:pStyle w:val="af5"/>
        <w:ind w:left="0"/>
      </w:pPr>
    </w:p>
    <w:p w:rsidR="002E787C" w:rsidRDefault="002E787C" w:rsidP="002E787C">
      <w:pPr>
        <w:pStyle w:val="2"/>
        <w:rPr>
          <w:rFonts w:ascii="Times New Roman" w:hAnsi="Times New Roman" w:cs="Times New Roman"/>
          <w:b/>
          <w:color w:val="auto"/>
          <w:sz w:val="24"/>
          <w:szCs w:val="24"/>
          <w:u w:val="single"/>
        </w:rPr>
      </w:pPr>
      <w:r w:rsidRPr="00985094">
        <w:rPr>
          <w:rFonts w:ascii="Times New Roman" w:hAnsi="Times New Roman" w:cs="Times New Roman"/>
          <w:b/>
          <w:color w:val="auto"/>
          <w:sz w:val="24"/>
          <w:szCs w:val="24"/>
          <w:u w:val="single"/>
        </w:rPr>
        <w:t>3.2 Хирургическое лечение</w:t>
      </w:r>
    </w:p>
    <w:p w:rsidR="00A10565" w:rsidRPr="00A10565" w:rsidRDefault="00A10565" w:rsidP="00A10565">
      <w:r>
        <w:t xml:space="preserve">- по показаниям проводятся зубосохраняющие операции: </w:t>
      </w:r>
      <w:r w:rsidRPr="007A0963">
        <w:rPr>
          <w:rFonts w:eastAsia="Times New Roman"/>
          <w:szCs w:val="24"/>
          <w:lang w:eastAsia="ru-RU"/>
        </w:rPr>
        <w:t>резекция верхушки корня зуба</w:t>
      </w:r>
      <w:r>
        <w:rPr>
          <w:rFonts w:eastAsia="Times New Roman"/>
          <w:szCs w:val="24"/>
          <w:lang w:eastAsia="ru-RU"/>
        </w:rPr>
        <w:t>, ампутация корня;</w:t>
      </w:r>
    </w:p>
    <w:p w:rsidR="002E787C" w:rsidRDefault="002E787C" w:rsidP="002E787C">
      <w:r>
        <w:t xml:space="preserve"> - пластическое устранение ороантрального сообщения проводится  при отсутствии воспалительных изменений в синусе;</w:t>
      </w:r>
    </w:p>
    <w:p w:rsidR="002E787C" w:rsidRDefault="002E787C" w:rsidP="002E787C">
      <w:r>
        <w:t>- щадящая синусотомия с пластикой  ороантрального сообщения проводится при ограниченном хроническом ОВЧС;</w:t>
      </w:r>
    </w:p>
    <w:p w:rsidR="006B4B13" w:rsidRPr="002F7557" w:rsidRDefault="002E787C" w:rsidP="006B4B13">
      <w:r>
        <w:t>- радикальная синусотомия проводится в условиях стационара, показанием является хронический синусит с обширным поражением синуса, инородные тела в синусе.</w:t>
      </w:r>
      <w:r w:rsidR="006B4B13">
        <w:t xml:space="preserve"> (1,3)</w:t>
      </w:r>
    </w:p>
    <w:p w:rsidR="002E787C" w:rsidRPr="00A86BF3" w:rsidRDefault="002E787C" w:rsidP="002E787C">
      <w:pPr>
        <w:pStyle w:val="af5"/>
        <w:ind w:left="0" w:firstLine="709"/>
        <w:rPr>
          <w:b w:val="0"/>
          <w:i/>
        </w:rPr>
      </w:pPr>
      <w:r w:rsidRPr="00A86BF3">
        <w:rPr>
          <w:b w:val="0"/>
          <w:i/>
        </w:rPr>
        <w:lastRenderedPageBreak/>
        <w:t xml:space="preserve">Уровень убедительности </w:t>
      </w:r>
      <w:r w:rsidRPr="00A86BF3">
        <w:rPr>
          <w:b w:val="0"/>
          <w:i/>
          <w:lang w:val="en-US"/>
        </w:rPr>
        <w:t>B</w:t>
      </w:r>
      <w:r w:rsidRPr="00A86BF3">
        <w:rPr>
          <w:b w:val="0"/>
          <w:i/>
        </w:rPr>
        <w:t xml:space="preserve"> (уровень достоверности доказательств – 2)</w:t>
      </w:r>
    </w:p>
    <w:p w:rsidR="002E787C" w:rsidRPr="004F54F5" w:rsidRDefault="002E787C" w:rsidP="002E787C">
      <w:pPr>
        <w:suppressAutoHyphens/>
        <w:jc w:val="both"/>
        <w:rPr>
          <w:rFonts w:cs="Times New Roman"/>
          <w:szCs w:val="24"/>
        </w:rPr>
      </w:pPr>
    </w:p>
    <w:p w:rsidR="002E787C" w:rsidRPr="00985094" w:rsidRDefault="002E787C" w:rsidP="002E787C">
      <w:pPr>
        <w:pStyle w:val="2"/>
        <w:rPr>
          <w:rFonts w:ascii="Times New Roman" w:hAnsi="Times New Roman" w:cs="Times New Roman"/>
          <w:b/>
          <w:color w:val="auto"/>
          <w:sz w:val="24"/>
          <w:szCs w:val="24"/>
          <w:u w:val="single"/>
        </w:rPr>
      </w:pPr>
      <w:r w:rsidRPr="00985094">
        <w:rPr>
          <w:rFonts w:ascii="Times New Roman" w:hAnsi="Times New Roman" w:cs="Times New Roman"/>
          <w:b/>
          <w:color w:val="auto"/>
          <w:sz w:val="24"/>
          <w:szCs w:val="24"/>
          <w:u w:val="single"/>
        </w:rPr>
        <w:t>3.3 Иное лечение</w:t>
      </w:r>
    </w:p>
    <w:p w:rsidR="002E787C" w:rsidRDefault="002E787C" w:rsidP="002E787C">
      <w:pPr>
        <w:suppressAutoHyphens/>
        <w:contextualSpacing/>
        <w:jc w:val="both"/>
        <w:rPr>
          <w:rFonts w:cs="Times New Roman"/>
          <w:szCs w:val="24"/>
        </w:rPr>
      </w:pPr>
      <w:r>
        <w:rPr>
          <w:rFonts w:cs="Times New Roman"/>
          <w:szCs w:val="24"/>
        </w:rPr>
        <w:t xml:space="preserve"> Целесообразно применение физиолечения при ОВЧС (УВЧ, инфракрасной лазерной и магнитотерапии).</w:t>
      </w:r>
      <w:r w:rsidR="006B4B13">
        <w:rPr>
          <w:rFonts w:cs="Times New Roman"/>
          <w:szCs w:val="24"/>
        </w:rPr>
        <w:t xml:space="preserve"> (1)</w:t>
      </w:r>
    </w:p>
    <w:p w:rsidR="002E787C" w:rsidRPr="00A10565" w:rsidRDefault="002E787C" w:rsidP="002E787C">
      <w:pPr>
        <w:pStyle w:val="af5"/>
        <w:ind w:left="0" w:firstLine="709"/>
        <w:rPr>
          <w:b w:val="0"/>
          <w:i/>
        </w:rPr>
      </w:pPr>
      <w:r w:rsidRPr="00A10565">
        <w:rPr>
          <w:b w:val="0"/>
          <w:i/>
        </w:rPr>
        <w:t xml:space="preserve">Уровень убедительности </w:t>
      </w:r>
      <w:r w:rsidRPr="00A10565">
        <w:rPr>
          <w:b w:val="0"/>
          <w:i/>
          <w:lang w:val="en-US"/>
        </w:rPr>
        <w:t>B</w:t>
      </w:r>
      <w:r w:rsidRPr="00A10565">
        <w:rPr>
          <w:b w:val="0"/>
          <w:i/>
        </w:rPr>
        <w:t xml:space="preserve"> (уровень достоверности доказательств – 2)</w:t>
      </w:r>
    </w:p>
    <w:bookmarkEnd w:id="4"/>
    <w:p w:rsidR="00D44957" w:rsidRPr="007A0963" w:rsidRDefault="00D44957" w:rsidP="00D44957">
      <w:pPr>
        <w:jc w:val="both"/>
        <w:rPr>
          <w:rFonts w:eastAsia="Times New Roman"/>
          <w:szCs w:val="24"/>
          <w:lang w:eastAsia="ru-RU"/>
        </w:rPr>
      </w:pPr>
    </w:p>
    <w:p w:rsidR="00C6795C" w:rsidRPr="002F7557" w:rsidRDefault="00C6795C" w:rsidP="00C6795C">
      <w:pPr>
        <w:pStyle w:val="1"/>
        <w:jc w:val="left"/>
      </w:pPr>
      <w:r w:rsidRPr="002F7557">
        <w:t xml:space="preserve">4. Реабилитация </w:t>
      </w:r>
      <w:r>
        <w:t xml:space="preserve"> </w:t>
      </w:r>
    </w:p>
    <w:p w:rsidR="00C6795C" w:rsidRDefault="00C6795C" w:rsidP="00C6795C">
      <w:pPr>
        <w:pStyle w:val="af5"/>
        <w:ind w:left="0" w:firstLine="709"/>
        <w:rPr>
          <w:b w:val="0"/>
        </w:rPr>
      </w:pPr>
      <w:r w:rsidRPr="00842E2B">
        <w:rPr>
          <w:b w:val="0"/>
        </w:rPr>
        <w:t>Реабилитация больных после перенесенного ОВЧС направлена на предупреждение рецидива заболевания</w:t>
      </w:r>
      <w:r>
        <w:rPr>
          <w:b w:val="0"/>
        </w:rPr>
        <w:t xml:space="preserve"> и развитие осложнений, таких как пансинусит, абсцесс или флегмона глазницы, флебит вен лица. В послеоперационном периоде и после консервативного лечения необходимо в течение 2-х недель исключить физические нагрузки; обеспечить нормализацию носового дыхания для полного очищения синуса.</w:t>
      </w:r>
    </w:p>
    <w:p w:rsidR="00C6795C" w:rsidRPr="00C6795C" w:rsidRDefault="00C6795C" w:rsidP="00C6795C">
      <w:pPr>
        <w:pStyle w:val="af5"/>
        <w:ind w:left="0" w:firstLine="709"/>
        <w:rPr>
          <w:b w:val="0"/>
          <w:i/>
        </w:rPr>
      </w:pPr>
      <w:r>
        <w:rPr>
          <w:b w:val="0"/>
        </w:rPr>
        <w:t xml:space="preserve"> </w:t>
      </w:r>
      <w:r w:rsidRPr="00C6795C">
        <w:rPr>
          <w:b w:val="0"/>
          <w:i/>
        </w:rPr>
        <w:t xml:space="preserve">Уровень убедительности </w:t>
      </w:r>
      <w:r w:rsidRPr="00C6795C">
        <w:rPr>
          <w:b w:val="0"/>
          <w:i/>
          <w:lang w:val="en-US"/>
        </w:rPr>
        <w:t>A</w:t>
      </w:r>
      <w:r w:rsidRPr="00C6795C">
        <w:rPr>
          <w:b w:val="0"/>
          <w:i/>
        </w:rPr>
        <w:t xml:space="preserve"> (уровень достоверности доказательств – 1)</w:t>
      </w:r>
    </w:p>
    <w:p w:rsidR="00C6795C" w:rsidRDefault="00C6795C" w:rsidP="00C6795C">
      <w:pPr>
        <w:pStyle w:val="1"/>
        <w:jc w:val="left"/>
      </w:pPr>
      <w:r>
        <w:t>5.</w:t>
      </w:r>
      <w:r w:rsidRPr="002F7557">
        <w:t>Профилактика</w:t>
      </w:r>
      <w:r>
        <w:t xml:space="preserve"> и диспансерное наблюдение</w:t>
      </w:r>
    </w:p>
    <w:p w:rsidR="00C6795C" w:rsidRPr="00C6795C" w:rsidRDefault="00C6795C" w:rsidP="00C6795C">
      <w:pPr>
        <w:rPr>
          <w:b/>
        </w:rPr>
      </w:pPr>
      <w:r w:rsidRPr="00C6795C">
        <w:rPr>
          <w:b/>
        </w:rPr>
        <w:t>5.1.Профилактика</w:t>
      </w:r>
    </w:p>
    <w:p w:rsidR="00C6795C" w:rsidRPr="00C6795C" w:rsidRDefault="00C6795C" w:rsidP="00C6795C">
      <w:pPr>
        <w:pStyle w:val="af5"/>
        <w:rPr>
          <w:b w:val="0"/>
        </w:rPr>
      </w:pPr>
      <w:r>
        <w:rPr>
          <w:b w:val="0"/>
        </w:rPr>
        <w:t xml:space="preserve">Профилактики ОВЧС    </w:t>
      </w:r>
      <w:r w:rsidRPr="00C6795C">
        <w:rPr>
          <w:rFonts w:eastAsia="Times New Roman"/>
          <w:b w:val="0"/>
          <w:lang w:eastAsia="ru-RU"/>
        </w:rPr>
        <w:t>должна осуществляться по трем направлениям:</w:t>
      </w:r>
    </w:p>
    <w:p w:rsidR="00C6795C" w:rsidRPr="007A0963" w:rsidRDefault="00C6795C" w:rsidP="00C6795C">
      <w:pPr>
        <w:tabs>
          <w:tab w:val="left" w:pos="0"/>
        </w:tabs>
        <w:jc w:val="both"/>
        <w:rPr>
          <w:szCs w:val="24"/>
        </w:rPr>
      </w:pPr>
      <w:r w:rsidRPr="007A0963">
        <w:rPr>
          <w:szCs w:val="24"/>
        </w:rPr>
        <w:t>-Этиотропная профилактика.</w:t>
      </w:r>
    </w:p>
    <w:p w:rsidR="00C6795C" w:rsidRPr="007A0963" w:rsidRDefault="00C6795C" w:rsidP="00C6795C">
      <w:pPr>
        <w:tabs>
          <w:tab w:val="left" w:pos="0"/>
        </w:tabs>
        <w:jc w:val="both"/>
        <w:rPr>
          <w:szCs w:val="24"/>
        </w:rPr>
      </w:pPr>
      <w:r w:rsidRPr="007A0963">
        <w:rPr>
          <w:szCs w:val="24"/>
        </w:rPr>
        <w:t>-Патогенетическая профилактика.</w:t>
      </w:r>
    </w:p>
    <w:p w:rsidR="00C6795C" w:rsidRPr="007A0963" w:rsidRDefault="00C6795C" w:rsidP="00C6795C">
      <w:pPr>
        <w:tabs>
          <w:tab w:val="left" w:pos="0"/>
        </w:tabs>
        <w:jc w:val="both"/>
        <w:rPr>
          <w:szCs w:val="24"/>
        </w:rPr>
      </w:pPr>
      <w:r w:rsidRPr="007A0963">
        <w:rPr>
          <w:szCs w:val="24"/>
        </w:rPr>
        <w:t>-Общеукрепляющая профилактика.</w:t>
      </w:r>
    </w:p>
    <w:p w:rsidR="00C6795C" w:rsidRPr="007A0963" w:rsidRDefault="00C6795C" w:rsidP="00C6795C">
      <w:pPr>
        <w:tabs>
          <w:tab w:val="left" w:pos="0"/>
        </w:tabs>
        <w:jc w:val="both"/>
        <w:rPr>
          <w:szCs w:val="24"/>
        </w:rPr>
      </w:pPr>
      <w:r w:rsidRPr="007A0963">
        <w:rPr>
          <w:szCs w:val="24"/>
        </w:rPr>
        <w:t>5.1. Мероприятия этиотропной профилактики:</w:t>
      </w:r>
    </w:p>
    <w:p w:rsidR="00C6795C" w:rsidRPr="007A0963" w:rsidRDefault="00C6795C" w:rsidP="00C6795C">
      <w:pPr>
        <w:tabs>
          <w:tab w:val="left" w:pos="0"/>
        </w:tabs>
        <w:jc w:val="both"/>
        <w:rPr>
          <w:szCs w:val="24"/>
        </w:rPr>
      </w:pPr>
      <w:r w:rsidRPr="007A0963">
        <w:rPr>
          <w:szCs w:val="24"/>
        </w:rPr>
        <w:t>5.1.1. Своевременное лечение кариеса</w:t>
      </w:r>
    </w:p>
    <w:p w:rsidR="00C6795C" w:rsidRPr="007A0963" w:rsidRDefault="00C6795C" w:rsidP="00C6795C">
      <w:pPr>
        <w:tabs>
          <w:tab w:val="left" w:pos="0"/>
        </w:tabs>
        <w:jc w:val="both"/>
        <w:rPr>
          <w:szCs w:val="24"/>
        </w:rPr>
      </w:pPr>
      <w:r w:rsidRPr="007A0963">
        <w:rPr>
          <w:szCs w:val="24"/>
        </w:rPr>
        <w:t>5.1.2. Профессиональная гигиена полости рта;</w:t>
      </w:r>
    </w:p>
    <w:p w:rsidR="00C6795C" w:rsidRPr="007A0963" w:rsidRDefault="00C6795C" w:rsidP="00C6795C">
      <w:pPr>
        <w:tabs>
          <w:tab w:val="left" w:pos="0"/>
        </w:tabs>
        <w:jc w:val="both"/>
        <w:rPr>
          <w:szCs w:val="24"/>
        </w:rPr>
      </w:pPr>
      <w:r w:rsidRPr="007A0963">
        <w:rPr>
          <w:szCs w:val="24"/>
        </w:rPr>
        <w:t>5.1.3. Индивидуальная гигиена полости рта.</w:t>
      </w:r>
    </w:p>
    <w:p w:rsidR="00C6795C" w:rsidRPr="007A0963" w:rsidRDefault="00C6795C" w:rsidP="00C6795C">
      <w:pPr>
        <w:tabs>
          <w:tab w:val="left" w:pos="0"/>
        </w:tabs>
        <w:jc w:val="both"/>
        <w:rPr>
          <w:szCs w:val="24"/>
        </w:rPr>
      </w:pPr>
      <w:r w:rsidRPr="007A0963">
        <w:rPr>
          <w:szCs w:val="24"/>
        </w:rPr>
        <w:t>5.2. Мероприятия патогенетической профилактики:</w:t>
      </w:r>
    </w:p>
    <w:p w:rsidR="00C6795C" w:rsidRPr="007A0963" w:rsidRDefault="00C6795C" w:rsidP="00C6795C">
      <w:pPr>
        <w:tabs>
          <w:tab w:val="left" w:pos="0"/>
        </w:tabs>
        <w:jc w:val="both"/>
        <w:rPr>
          <w:szCs w:val="24"/>
        </w:rPr>
      </w:pPr>
      <w:r w:rsidRPr="007A0963">
        <w:rPr>
          <w:szCs w:val="24"/>
        </w:rPr>
        <w:t>5.2.1 Своевременное лечение кариеса и пульпы зуба</w:t>
      </w:r>
    </w:p>
    <w:p w:rsidR="00C6795C" w:rsidRPr="007A0963" w:rsidRDefault="00C6795C" w:rsidP="00C6795C">
      <w:pPr>
        <w:tabs>
          <w:tab w:val="left" w:pos="0"/>
        </w:tabs>
        <w:jc w:val="both"/>
        <w:rPr>
          <w:szCs w:val="24"/>
        </w:rPr>
      </w:pPr>
      <w:r w:rsidRPr="007A0963">
        <w:rPr>
          <w:szCs w:val="24"/>
        </w:rPr>
        <w:t xml:space="preserve">5.3. Мероприятия общеукрепляющей профилактики: </w:t>
      </w:r>
    </w:p>
    <w:p w:rsidR="00C6795C" w:rsidRPr="007A0963" w:rsidRDefault="00C6795C" w:rsidP="00C6795C">
      <w:pPr>
        <w:tabs>
          <w:tab w:val="left" w:pos="0"/>
        </w:tabs>
        <w:jc w:val="both"/>
        <w:rPr>
          <w:szCs w:val="24"/>
        </w:rPr>
      </w:pPr>
      <w:r w:rsidRPr="007A0963">
        <w:rPr>
          <w:szCs w:val="24"/>
        </w:rPr>
        <w:t>5.3.1. Здоровый образ жизни, устранение вредных привычек;</w:t>
      </w:r>
    </w:p>
    <w:p w:rsidR="00C6795C" w:rsidRPr="007A0963" w:rsidRDefault="00C6795C" w:rsidP="00C6795C">
      <w:pPr>
        <w:tabs>
          <w:tab w:val="left" w:pos="0"/>
        </w:tabs>
        <w:jc w:val="both"/>
        <w:rPr>
          <w:szCs w:val="24"/>
        </w:rPr>
      </w:pPr>
      <w:r w:rsidRPr="007A0963">
        <w:rPr>
          <w:szCs w:val="24"/>
        </w:rPr>
        <w:t>5.3.2. Закаливание организма;</w:t>
      </w:r>
    </w:p>
    <w:p w:rsidR="00C6795C" w:rsidRPr="007A0963" w:rsidRDefault="00C6795C" w:rsidP="00C6795C">
      <w:pPr>
        <w:tabs>
          <w:tab w:val="left" w:pos="0"/>
        </w:tabs>
        <w:jc w:val="both"/>
        <w:rPr>
          <w:szCs w:val="24"/>
        </w:rPr>
      </w:pPr>
      <w:r w:rsidRPr="007A0963">
        <w:rPr>
          <w:szCs w:val="24"/>
        </w:rPr>
        <w:t>5.3.3. Высокая физическая активность;</w:t>
      </w:r>
    </w:p>
    <w:p w:rsidR="00C6795C" w:rsidRPr="007A0963" w:rsidRDefault="00C6795C" w:rsidP="00C6795C">
      <w:pPr>
        <w:tabs>
          <w:tab w:val="left" w:pos="0"/>
        </w:tabs>
        <w:jc w:val="both"/>
        <w:rPr>
          <w:szCs w:val="24"/>
        </w:rPr>
      </w:pPr>
      <w:r w:rsidRPr="007A0963">
        <w:rPr>
          <w:szCs w:val="24"/>
        </w:rPr>
        <w:t>5.3.4. Санитарно-просветительная работа.[1;2 ]</w:t>
      </w:r>
    </w:p>
    <w:p w:rsidR="00C6795C" w:rsidRPr="000074A2" w:rsidRDefault="00C6795C" w:rsidP="00C6795C">
      <w:pPr>
        <w:pStyle w:val="af5"/>
        <w:ind w:left="0" w:firstLine="709"/>
        <w:rPr>
          <w:b w:val="0"/>
        </w:rPr>
      </w:pPr>
    </w:p>
    <w:p w:rsidR="00C6795C" w:rsidRDefault="00C6795C" w:rsidP="00C6795C">
      <w:pPr>
        <w:pStyle w:val="ac"/>
        <w:ind w:left="709" w:firstLine="0"/>
        <w:jc w:val="both"/>
        <w:rPr>
          <w:i/>
        </w:rPr>
      </w:pPr>
      <w:r w:rsidRPr="00C6795C">
        <w:rPr>
          <w:i/>
        </w:rPr>
        <w:t xml:space="preserve">Уровень убедительности </w:t>
      </w:r>
      <w:r w:rsidRPr="00C6795C">
        <w:rPr>
          <w:i/>
          <w:lang w:val="en-US"/>
        </w:rPr>
        <w:t>B</w:t>
      </w:r>
      <w:r w:rsidRPr="00C6795C">
        <w:rPr>
          <w:i/>
        </w:rPr>
        <w:t xml:space="preserve"> (уровень достоверности доказательств – 2)</w:t>
      </w:r>
    </w:p>
    <w:p w:rsidR="00C6795C" w:rsidRPr="007A0963" w:rsidRDefault="00C6795C" w:rsidP="00C6795C">
      <w:pPr>
        <w:spacing w:before="100" w:beforeAutospacing="1" w:after="100" w:afterAutospacing="1"/>
        <w:ind w:firstLine="272"/>
        <w:jc w:val="both"/>
        <w:rPr>
          <w:rFonts w:eastAsia="Times New Roman"/>
          <w:b/>
          <w:szCs w:val="24"/>
          <w:lang w:eastAsia="ru-RU"/>
        </w:rPr>
      </w:pPr>
      <w:r w:rsidRPr="007A0963">
        <w:rPr>
          <w:rFonts w:eastAsia="Times New Roman"/>
          <w:b/>
          <w:szCs w:val="24"/>
          <w:lang w:eastAsia="ru-RU"/>
        </w:rPr>
        <w:lastRenderedPageBreak/>
        <w:t>5.2  Диспансеризация</w:t>
      </w:r>
    </w:p>
    <w:p w:rsidR="00C6795C" w:rsidRPr="007A0963" w:rsidRDefault="00C6795C" w:rsidP="00C6795C">
      <w:pPr>
        <w:spacing w:before="100" w:beforeAutospacing="1" w:after="100" w:afterAutospacing="1"/>
        <w:ind w:firstLine="272"/>
        <w:jc w:val="both"/>
        <w:rPr>
          <w:rFonts w:eastAsia="Times New Roman"/>
          <w:szCs w:val="24"/>
          <w:lang w:eastAsia="ru-RU"/>
        </w:rPr>
      </w:pPr>
      <w:r>
        <w:rPr>
          <w:rFonts w:eastAsia="Times New Roman"/>
          <w:szCs w:val="24"/>
          <w:lang w:eastAsia="ru-RU"/>
        </w:rPr>
        <w:t xml:space="preserve"> Одонтогенный верхнечелюстной синусит</w:t>
      </w:r>
      <w:r w:rsidRPr="007A0963">
        <w:rPr>
          <w:rFonts w:eastAsia="Times New Roman"/>
          <w:szCs w:val="24"/>
          <w:lang w:eastAsia="ru-RU"/>
        </w:rPr>
        <w:t xml:space="preserve"> относится к хроническим воспалительным заболеваниям, поэтому пациенты должны находиться под постоянным диспансерным наблюдением врача и им необходимо проводить </w:t>
      </w:r>
      <w:r w:rsidR="00512C97">
        <w:rPr>
          <w:rFonts w:eastAsia="Times New Roman"/>
          <w:szCs w:val="24"/>
          <w:lang w:eastAsia="ru-RU"/>
        </w:rPr>
        <w:t>осмотр и</w:t>
      </w:r>
      <w:r>
        <w:rPr>
          <w:rFonts w:eastAsia="Times New Roman"/>
          <w:szCs w:val="24"/>
          <w:lang w:eastAsia="ru-RU"/>
        </w:rPr>
        <w:t xml:space="preserve"> </w:t>
      </w:r>
      <w:r w:rsidR="00512C97">
        <w:rPr>
          <w:rFonts w:eastAsia="Times New Roman"/>
          <w:szCs w:val="24"/>
          <w:lang w:eastAsia="ru-RU"/>
        </w:rPr>
        <w:t>рентгенологический контроль  через в 3-6 месяцев после завершения курса лечения.</w:t>
      </w:r>
      <w:r w:rsidRPr="007A0963">
        <w:rPr>
          <w:rFonts w:eastAsia="Times New Roman"/>
          <w:szCs w:val="24"/>
          <w:lang w:eastAsia="ru-RU"/>
        </w:rPr>
        <w:t xml:space="preserve"> Диспансерное наблюдение </w:t>
      </w:r>
      <w:r w:rsidR="00512C97">
        <w:rPr>
          <w:rFonts w:eastAsia="Times New Roman"/>
          <w:szCs w:val="24"/>
          <w:lang w:eastAsia="ru-RU"/>
        </w:rPr>
        <w:t xml:space="preserve"> пациентов с ОВЧС</w:t>
      </w:r>
      <w:r w:rsidRPr="007A0963">
        <w:rPr>
          <w:rFonts w:eastAsia="Times New Roman"/>
          <w:szCs w:val="24"/>
          <w:lang w:eastAsia="ru-RU"/>
        </w:rPr>
        <w:t xml:space="preserve"> рекомендуется планировать в зависимости от  выбранного метода лечения.</w:t>
      </w:r>
    </w:p>
    <w:p w:rsidR="00C6795C" w:rsidRPr="00512C97" w:rsidRDefault="00C6795C" w:rsidP="00C6795C">
      <w:pPr>
        <w:pStyle w:val="af5"/>
        <w:ind w:left="0"/>
        <w:rPr>
          <w:b w:val="0"/>
          <w:i/>
        </w:rPr>
      </w:pPr>
      <w:r w:rsidRPr="00512C97">
        <w:rPr>
          <w:b w:val="0"/>
          <w:i/>
        </w:rPr>
        <w:t>Уровень убедительности В (уровень достоверности доказательств – 2)</w:t>
      </w:r>
    </w:p>
    <w:p w:rsidR="00C6795C" w:rsidRPr="005036D1" w:rsidRDefault="00512C97" w:rsidP="005036D1">
      <w:pPr>
        <w:spacing w:before="100" w:beforeAutospacing="1" w:after="100" w:afterAutospacing="1"/>
        <w:ind w:firstLine="272"/>
        <w:jc w:val="both"/>
        <w:rPr>
          <w:rFonts w:eastAsia="Times New Roman"/>
          <w:i/>
          <w:szCs w:val="24"/>
          <w:lang w:eastAsia="ru-RU"/>
        </w:rPr>
      </w:pPr>
      <w:r w:rsidRPr="007A0963">
        <w:rPr>
          <w:rFonts w:eastAsia="Times New Roman"/>
          <w:b/>
          <w:szCs w:val="24"/>
          <w:lang w:eastAsia="ru-RU"/>
        </w:rPr>
        <w:t>Комментарии.</w:t>
      </w:r>
      <w:r w:rsidRPr="007A0963">
        <w:rPr>
          <w:rFonts w:eastAsia="Times New Roman"/>
          <w:szCs w:val="24"/>
          <w:lang w:eastAsia="ru-RU"/>
        </w:rPr>
        <w:t xml:space="preserve"> </w:t>
      </w:r>
      <w:r w:rsidRPr="007A0963">
        <w:rPr>
          <w:rFonts w:eastAsia="Times New Roman"/>
          <w:i/>
          <w:szCs w:val="24"/>
          <w:lang w:eastAsia="ru-RU"/>
        </w:rPr>
        <w:t xml:space="preserve">Сроки диспансеризации при лечении </w:t>
      </w:r>
      <w:r>
        <w:rPr>
          <w:rFonts w:eastAsia="Times New Roman"/>
          <w:i/>
          <w:szCs w:val="24"/>
          <w:lang w:eastAsia="ru-RU"/>
        </w:rPr>
        <w:t xml:space="preserve"> ОВЧС</w:t>
      </w:r>
      <w:r w:rsidRPr="007A0963">
        <w:rPr>
          <w:rFonts w:eastAsia="Times New Roman"/>
          <w:i/>
          <w:szCs w:val="24"/>
          <w:lang w:eastAsia="ru-RU"/>
        </w:rPr>
        <w:t xml:space="preserve">, </w:t>
      </w:r>
      <w:r>
        <w:rPr>
          <w:rFonts w:eastAsia="Times New Roman"/>
          <w:i/>
          <w:szCs w:val="24"/>
          <w:lang w:eastAsia="ru-RU"/>
        </w:rPr>
        <w:t xml:space="preserve"> ориентированы </w:t>
      </w:r>
      <w:r w:rsidR="005036D1">
        <w:rPr>
          <w:rFonts w:eastAsia="Times New Roman"/>
          <w:i/>
          <w:szCs w:val="24"/>
          <w:lang w:eastAsia="ru-RU"/>
        </w:rPr>
        <w:t xml:space="preserve">на </w:t>
      </w:r>
      <w:r>
        <w:rPr>
          <w:rFonts w:eastAsia="Times New Roman"/>
          <w:i/>
          <w:szCs w:val="24"/>
          <w:lang w:eastAsia="ru-RU"/>
        </w:rPr>
        <w:t xml:space="preserve">контроль за восстановлением пневматизации синуса </w:t>
      </w:r>
      <w:r w:rsidR="005036D1">
        <w:rPr>
          <w:rFonts w:eastAsia="Times New Roman"/>
          <w:i/>
          <w:szCs w:val="24"/>
          <w:lang w:eastAsia="ru-RU"/>
        </w:rPr>
        <w:t>и</w:t>
      </w:r>
      <w:r>
        <w:rPr>
          <w:rFonts w:eastAsia="Times New Roman"/>
          <w:i/>
          <w:szCs w:val="24"/>
          <w:lang w:eastAsia="ru-RU"/>
        </w:rPr>
        <w:t xml:space="preserve"> предупреждение рецидивов воспалительного процесса.</w:t>
      </w:r>
    </w:p>
    <w:p w:rsidR="00C6795C" w:rsidRPr="00BA6E4C" w:rsidRDefault="00C6795C" w:rsidP="00C6795C">
      <w:pPr>
        <w:pStyle w:val="1"/>
      </w:pPr>
      <w:r w:rsidRPr="00BA6E4C">
        <w:t>6. Дополнительная информация, влияющая на течение и исход заболевания</w:t>
      </w:r>
    </w:p>
    <w:p w:rsidR="00C6795C" w:rsidRPr="00547929" w:rsidRDefault="00C6795C" w:rsidP="00C6795C">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6.1. Отсутствие этиотропной терапии</w:t>
      </w:r>
    </w:p>
    <w:p w:rsidR="00C6795C" w:rsidRDefault="00C6795C" w:rsidP="00C6795C">
      <w:pPr>
        <w:pStyle w:val="ac"/>
        <w:numPr>
          <w:ilvl w:val="0"/>
          <w:numId w:val="6"/>
        </w:numPr>
        <w:ind w:left="709" w:hanging="425"/>
        <w:jc w:val="both"/>
      </w:pPr>
      <w:r>
        <w:t xml:space="preserve"> Несвоевременная и некачественная санация очагов одонтогенной инфекции ведет к её распространения в верхнечелюстной синус.</w:t>
      </w:r>
    </w:p>
    <w:p w:rsidR="00C6795C" w:rsidRDefault="00C6795C" w:rsidP="00C6795C">
      <w:pPr>
        <w:pStyle w:val="ac"/>
        <w:ind w:left="709" w:firstLine="0"/>
        <w:jc w:val="both"/>
      </w:pPr>
      <w:r w:rsidRPr="00546EFE">
        <w:rPr>
          <w:b/>
        </w:rPr>
        <w:t xml:space="preserve">Уровень убедительности </w:t>
      </w:r>
      <w:r w:rsidRPr="00546EFE">
        <w:rPr>
          <w:b/>
          <w:lang w:val="en-US"/>
        </w:rPr>
        <w:t>B</w:t>
      </w:r>
      <w:r w:rsidRPr="00546EFE">
        <w:rPr>
          <w:b/>
        </w:rPr>
        <w:t xml:space="preserve"> </w:t>
      </w:r>
      <w:r w:rsidRPr="00546EFE">
        <w:t>(уровень достоверности доказательств – 2)</w:t>
      </w:r>
    </w:p>
    <w:p w:rsidR="00C6795C" w:rsidRPr="00547929" w:rsidRDefault="00C6795C" w:rsidP="00C6795C">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 xml:space="preserve">6.2. </w:t>
      </w:r>
      <w:r>
        <w:rPr>
          <w:rFonts w:ascii="Times New Roman" w:hAnsi="Times New Roman" w:cs="Times New Roman"/>
          <w:b/>
          <w:color w:val="auto"/>
          <w:sz w:val="24"/>
          <w:szCs w:val="24"/>
          <w:u w:val="single"/>
        </w:rPr>
        <w:t xml:space="preserve"> Несвоевременное устранение ороантрального сообщения</w:t>
      </w:r>
      <w:r w:rsidRPr="00547929">
        <w:rPr>
          <w:rFonts w:ascii="Times New Roman" w:hAnsi="Times New Roman" w:cs="Times New Roman"/>
          <w:b/>
          <w:color w:val="auto"/>
          <w:sz w:val="24"/>
          <w:szCs w:val="24"/>
          <w:u w:val="single"/>
        </w:rPr>
        <w:t xml:space="preserve"> </w:t>
      </w:r>
    </w:p>
    <w:p w:rsidR="00C6795C" w:rsidRPr="00027383" w:rsidRDefault="00C6795C" w:rsidP="00C6795C">
      <w:pPr>
        <w:pStyle w:val="ac"/>
        <w:numPr>
          <w:ilvl w:val="0"/>
          <w:numId w:val="6"/>
        </w:numPr>
        <w:ind w:left="709" w:hanging="425"/>
        <w:jc w:val="both"/>
      </w:pPr>
      <w:r>
        <w:t xml:space="preserve">При  возникновении перфорации синуса выжидательная тактика способствует инфицированию синуса и формированию свища. </w:t>
      </w:r>
      <w:r w:rsidRPr="00027383">
        <w:rPr>
          <w:b/>
        </w:rPr>
        <w:t xml:space="preserve"> </w:t>
      </w:r>
    </w:p>
    <w:p w:rsidR="00C6795C" w:rsidRDefault="00C6795C" w:rsidP="00C6795C">
      <w:pPr>
        <w:pStyle w:val="ac"/>
        <w:ind w:left="709" w:firstLine="0"/>
        <w:jc w:val="both"/>
      </w:pPr>
      <w:r w:rsidRPr="00546EFE">
        <w:rPr>
          <w:b/>
        </w:rPr>
        <w:t xml:space="preserve">Уровень убедительности </w:t>
      </w:r>
      <w:r w:rsidRPr="00546EFE">
        <w:rPr>
          <w:b/>
          <w:lang w:val="en-US"/>
        </w:rPr>
        <w:t>B</w:t>
      </w:r>
      <w:r w:rsidRPr="00546EFE">
        <w:rPr>
          <w:b/>
        </w:rPr>
        <w:t xml:space="preserve"> </w:t>
      </w:r>
      <w:r w:rsidRPr="00546EFE">
        <w:t>(уровень достоверности доказательств – 2)</w:t>
      </w:r>
      <w:r>
        <w:t xml:space="preserve"> </w:t>
      </w:r>
    </w:p>
    <w:p w:rsidR="00C6795C" w:rsidRPr="00547929" w:rsidRDefault="00C6795C" w:rsidP="00C6795C">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6.3. Неправильный выбор лекарственной терапии</w:t>
      </w:r>
    </w:p>
    <w:p w:rsidR="00C6795C" w:rsidRDefault="00C6795C" w:rsidP="00C6795C">
      <w:pPr>
        <w:pStyle w:val="ac"/>
        <w:numPr>
          <w:ilvl w:val="0"/>
          <w:numId w:val="6"/>
        </w:numPr>
        <w:ind w:left="709" w:hanging="425"/>
        <w:jc w:val="both"/>
      </w:pPr>
      <w:r>
        <w:t xml:space="preserve"> Несвоевременное назначение антибактериальной терапии может привести к распространению воспаления в соседние области и  к развитию  пансинусита, абсцесса или флегмоны глазницы, тромбозу вен лица и кавернозного синуса; хронизации воспаления.</w:t>
      </w:r>
    </w:p>
    <w:p w:rsidR="00C6795C" w:rsidRDefault="00C6795C" w:rsidP="00C6795C">
      <w:pPr>
        <w:pStyle w:val="ac"/>
        <w:ind w:left="709" w:firstLine="0"/>
        <w:jc w:val="both"/>
      </w:pPr>
      <w:r w:rsidRPr="00546EFE">
        <w:rPr>
          <w:b/>
        </w:rPr>
        <w:t xml:space="preserve">Уровень убедительности </w:t>
      </w:r>
      <w:r w:rsidRPr="00546EFE">
        <w:rPr>
          <w:b/>
          <w:lang w:val="en-US"/>
        </w:rPr>
        <w:t>B</w:t>
      </w:r>
      <w:r w:rsidRPr="00546EFE">
        <w:rPr>
          <w:b/>
        </w:rPr>
        <w:t xml:space="preserve"> </w:t>
      </w:r>
      <w:r w:rsidRPr="00546EFE">
        <w:t>(уровень достоверности доказательств – 2)</w:t>
      </w:r>
    </w:p>
    <w:p w:rsidR="00C6795C" w:rsidRDefault="00C6795C" w:rsidP="00C6795C">
      <w:pPr>
        <w:pStyle w:val="ac"/>
        <w:ind w:left="709" w:firstLine="0"/>
        <w:jc w:val="both"/>
      </w:pPr>
    </w:p>
    <w:p w:rsidR="00C6795C" w:rsidRPr="00A6029C" w:rsidRDefault="00C6795C" w:rsidP="00C6795C">
      <w:pPr>
        <w:pStyle w:val="ac"/>
        <w:ind w:left="709" w:firstLine="0"/>
        <w:jc w:val="both"/>
        <w:rPr>
          <w:b/>
          <w:sz w:val="28"/>
          <w:szCs w:val="28"/>
        </w:rPr>
      </w:pPr>
      <w:r w:rsidRPr="00A6029C">
        <w:rPr>
          <w:b/>
          <w:sz w:val="28"/>
          <w:szCs w:val="28"/>
          <w:shd w:val="clear" w:color="auto" w:fill="FFFFFF"/>
        </w:rPr>
        <w:t>7. Организация медицинской помощи</w:t>
      </w:r>
    </w:p>
    <w:p w:rsidR="00C6795C" w:rsidRPr="00383E6A" w:rsidRDefault="00C6795C" w:rsidP="00C6795C">
      <w:pPr>
        <w:tabs>
          <w:tab w:val="left" w:pos="1985"/>
        </w:tabs>
        <w:jc w:val="both"/>
        <w:rPr>
          <w:szCs w:val="28"/>
          <w:shd w:val="clear" w:color="auto" w:fill="FFFFFF"/>
        </w:rPr>
      </w:pPr>
      <w:r w:rsidRPr="00383E6A">
        <w:rPr>
          <w:szCs w:val="28"/>
          <w:shd w:val="clear" w:color="auto" w:fill="FFFFFF"/>
        </w:rPr>
        <w:t xml:space="preserve">Лечение пациентов с </w:t>
      </w:r>
      <w:r>
        <w:rPr>
          <w:szCs w:val="28"/>
          <w:shd w:val="clear" w:color="auto" w:fill="FFFFFF"/>
        </w:rPr>
        <w:t xml:space="preserve">ОВЧС </w:t>
      </w:r>
      <w:r w:rsidRPr="00383E6A">
        <w:rPr>
          <w:szCs w:val="28"/>
          <w:shd w:val="clear" w:color="auto" w:fill="FFFFFF"/>
        </w:rPr>
        <w:t xml:space="preserve">проводится в лечебно-профилактических учреждениях стоматологического профиля, в отделениях и кабинетах </w:t>
      </w:r>
      <w:r>
        <w:rPr>
          <w:szCs w:val="28"/>
          <w:shd w:val="clear" w:color="auto" w:fill="FFFFFF"/>
        </w:rPr>
        <w:t xml:space="preserve"> хирургической стоматологии и челюстно-лицевой хирургии.</w:t>
      </w:r>
      <w:r w:rsidR="006B4B13">
        <w:rPr>
          <w:szCs w:val="28"/>
          <w:shd w:val="clear" w:color="auto" w:fill="FFFFFF"/>
        </w:rPr>
        <w:t xml:space="preserve"> (1,3,13)</w:t>
      </w:r>
    </w:p>
    <w:p w:rsidR="00C6795C" w:rsidRDefault="00C6795C" w:rsidP="00C6795C">
      <w:pPr>
        <w:tabs>
          <w:tab w:val="left" w:pos="1985"/>
        </w:tabs>
        <w:jc w:val="both"/>
        <w:rPr>
          <w:szCs w:val="28"/>
          <w:shd w:val="clear" w:color="auto" w:fill="FFFFFF"/>
        </w:rPr>
      </w:pPr>
      <w:r w:rsidRPr="00383E6A">
        <w:rPr>
          <w:szCs w:val="28"/>
          <w:shd w:val="clear" w:color="auto" w:fill="FFFFFF"/>
        </w:rPr>
        <w:lastRenderedPageBreak/>
        <w:t xml:space="preserve">      Оказание помощи больным с </w:t>
      </w:r>
      <w:r>
        <w:rPr>
          <w:szCs w:val="28"/>
          <w:shd w:val="clear" w:color="auto" w:fill="FFFFFF"/>
        </w:rPr>
        <w:t xml:space="preserve">ОВЧС </w:t>
      </w:r>
      <w:r w:rsidRPr="00383E6A">
        <w:rPr>
          <w:szCs w:val="28"/>
          <w:shd w:val="clear" w:color="auto" w:fill="FFFFFF"/>
        </w:rPr>
        <w:t xml:space="preserve"> осуществляется в</w:t>
      </w:r>
      <w:r>
        <w:rPr>
          <w:szCs w:val="28"/>
          <w:shd w:val="clear" w:color="auto" w:fill="FFFFFF"/>
        </w:rPr>
        <w:t xml:space="preserve"> основном врачами стоматологами-хирургами</w:t>
      </w:r>
      <w:r w:rsidRPr="00383E6A">
        <w:rPr>
          <w:szCs w:val="28"/>
          <w:shd w:val="clear" w:color="auto" w:fill="FFFFFF"/>
        </w:rPr>
        <w:t>, врачами</w:t>
      </w:r>
      <w:r>
        <w:rPr>
          <w:color w:val="FF0000"/>
          <w:szCs w:val="28"/>
          <w:shd w:val="clear" w:color="auto" w:fill="FFFFFF"/>
        </w:rPr>
        <w:t xml:space="preserve"> </w:t>
      </w:r>
      <w:r>
        <w:rPr>
          <w:color w:val="000000" w:themeColor="text1"/>
          <w:szCs w:val="28"/>
          <w:shd w:val="clear" w:color="auto" w:fill="FFFFFF"/>
        </w:rPr>
        <w:t>–</w:t>
      </w:r>
      <w:r>
        <w:rPr>
          <w:color w:val="FF0000"/>
          <w:szCs w:val="28"/>
          <w:shd w:val="clear" w:color="auto" w:fill="FFFFFF"/>
        </w:rPr>
        <w:t xml:space="preserve"> </w:t>
      </w:r>
      <w:r>
        <w:rPr>
          <w:szCs w:val="28"/>
          <w:shd w:val="clear" w:color="auto" w:fill="FFFFFF"/>
        </w:rPr>
        <w:t>стоматологами</w:t>
      </w:r>
      <w:r w:rsidR="006B4B13">
        <w:rPr>
          <w:szCs w:val="28"/>
          <w:shd w:val="clear" w:color="auto" w:fill="FFFFFF"/>
        </w:rPr>
        <w:t xml:space="preserve"> общей практики</w:t>
      </w:r>
      <w:r>
        <w:rPr>
          <w:szCs w:val="28"/>
          <w:shd w:val="clear" w:color="auto" w:fill="FFFFFF"/>
        </w:rPr>
        <w:t>, челюстно-лицевыми хирургами.</w:t>
      </w:r>
      <w:r w:rsidRPr="00383E6A">
        <w:rPr>
          <w:szCs w:val="28"/>
          <w:shd w:val="clear" w:color="auto" w:fill="FFFFFF"/>
        </w:rPr>
        <w:t xml:space="preserve"> В процессе оказания помощи принимают участие средний и младший медицинский персонал. </w:t>
      </w:r>
    </w:p>
    <w:p w:rsidR="00C6795C" w:rsidRDefault="00C6795C" w:rsidP="00C6795C">
      <w:pPr>
        <w:tabs>
          <w:tab w:val="left" w:pos="1985"/>
        </w:tabs>
        <w:jc w:val="both"/>
        <w:rPr>
          <w:szCs w:val="28"/>
          <w:shd w:val="clear" w:color="auto" w:fill="FFFFFF"/>
        </w:rPr>
      </w:pPr>
      <w:r>
        <w:rPr>
          <w:szCs w:val="28"/>
          <w:shd w:val="clear" w:color="auto" w:fill="FFFFFF"/>
        </w:rPr>
        <w:t>Показания для экстренной госпитализации:</w:t>
      </w:r>
    </w:p>
    <w:p w:rsidR="00C6795C" w:rsidRPr="00AC7596" w:rsidRDefault="00C6795C" w:rsidP="00C6795C">
      <w:pPr>
        <w:pStyle w:val="ac"/>
        <w:numPr>
          <w:ilvl w:val="0"/>
          <w:numId w:val="19"/>
        </w:numPr>
        <w:tabs>
          <w:tab w:val="left" w:pos="1985"/>
        </w:tabs>
        <w:jc w:val="both"/>
        <w:rPr>
          <w:szCs w:val="28"/>
          <w:shd w:val="clear" w:color="auto" w:fill="FFFFFF"/>
        </w:rPr>
      </w:pPr>
      <w:r w:rsidRPr="00AC7596">
        <w:rPr>
          <w:szCs w:val="28"/>
          <w:shd w:val="clear" w:color="auto" w:fill="FFFFFF"/>
        </w:rPr>
        <w:t>острая форма ОВЧС,   тяжелая степень заболевания</w:t>
      </w:r>
    </w:p>
    <w:p w:rsidR="00C6795C" w:rsidRDefault="00C6795C" w:rsidP="00C6795C">
      <w:pPr>
        <w:pStyle w:val="ac"/>
        <w:numPr>
          <w:ilvl w:val="0"/>
          <w:numId w:val="8"/>
        </w:numPr>
        <w:tabs>
          <w:tab w:val="left" w:pos="1985"/>
        </w:tabs>
        <w:jc w:val="both"/>
        <w:rPr>
          <w:szCs w:val="28"/>
          <w:shd w:val="clear" w:color="auto" w:fill="FFFFFF"/>
        </w:rPr>
      </w:pPr>
      <w:r>
        <w:rPr>
          <w:szCs w:val="28"/>
          <w:shd w:val="clear" w:color="auto" w:fill="FFFFFF"/>
        </w:rPr>
        <w:t>высокие цифры температуры в течение нескольких дней</w:t>
      </w:r>
    </w:p>
    <w:p w:rsidR="00C6795C" w:rsidRPr="000B6DB5" w:rsidRDefault="00C6795C" w:rsidP="00C6795C">
      <w:pPr>
        <w:pStyle w:val="ac"/>
        <w:numPr>
          <w:ilvl w:val="0"/>
          <w:numId w:val="8"/>
        </w:numPr>
        <w:tabs>
          <w:tab w:val="left" w:pos="1985"/>
        </w:tabs>
        <w:jc w:val="both"/>
        <w:rPr>
          <w:szCs w:val="28"/>
          <w:shd w:val="clear" w:color="auto" w:fill="FFFFFF"/>
        </w:rPr>
      </w:pPr>
      <w:r>
        <w:rPr>
          <w:szCs w:val="28"/>
          <w:shd w:val="clear" w:color="auto" w:fill="FFFFFF"/>
        </w:rPr>
        <w:t>выраженная степень интоксикации</w:t>
      </w:r>
    </w:p>
    <w:p w:rsidR="00C6795C" w:rsidRPr="003B4763" w:rsidRDefault="00C6795C" w:rsidP="00C6795C">
      <w:pPr>
        <w:pStyle w:val="ac"/>
        <w:numPr>
          <w:ilvl w:val="0"/>
          <w:numId w:val="9"/>
        </w:numPr>
        <w:tabs>
          <w:tab w:val="left" w:pos="1985"/>
        </w:tabs>
        <w:jc w:val="both"/>
        <w:rPr>
          <w:szCs w:val="28"/>
          <w:shd w:val="clear" w:color="auto" w:fill="FFFFFF"/>
        </w:rPr>
      </w:pPr>
      <w:r>
        <w:rPr>
          <w:szCs w:val="28"/>
          <w:shd w:val="clear" w:color="auto" w:fill="FFFFFF"/>
        </w:rPr>
        <w:t xml:space="preserve">угроза развития внутриорбитальных или внутричерепных воспалительных процессов </w:t>
      </w:r>
    </w:p>
    <w:p w:rsidR="00C6795C" w:rsidRDefault="00C6795C" w:rsidP="00C6795C">
      <w:pPr>
        <w:pStyle w:val="ac"/>
        <w:tabs>
          <w:tab w:val="left" w:pos="1985"/>
        </w:tabs>
        <w:ind w:left="709" w:firstLine="0"/>
        <w:jc w:val="both"/>
        <w:rPr>
          <w:szCs w:val="28"/>
          <w:shd w:val="clear" w:color="auto" w:fill="FFFFFF"/>
        </w:rPr>
      </w:pPr>
      <w:r>
        <w:rPr>
          <w:szCs w:val="28"/>
          <w:shd w:val="clear" w:color="auto" w:fill="FFFFFF"/>
        </w:rPr>
        <w:t>Показания к выписке пациента из стационара:</w:t>
      </w:r>
    </w:p>
    <w:p w:rsidR="00C6795C" w:rsidRPr="00AC7596" w:rsidRDefault="00C6795C" w:rsidP="00C6795C">
      <w:pPr>
        <w:pStyle w:val="ac"/>
        <w:numPr>
          <w:ilvl w:val="0"/>
          <w:numId w:val="18"/>
        </w:numPr>
        <w:tabs>
          <w:tab w:val="left" w:pos="1985"/>
        </w:tabs>
        <w:jc w:val="both"/>
        <w:rPr>
          <w:szCs w:val="28"/>
          <w:shd w:val="clear" w:color="auto" w:fill="FFFFFF"/>
        </w:rPr>
      </w:pPr>
      <w:r w:rsidRPr="00AC7596">
        <w:rPr>
          <w:szCs w:val="28"/>
          <w:shd w:val="clear" w:color="auto" w:fill="FFFFFF"/>
        </w:rPr>
        <w:t>полное выздоравление</w:t>
      </w:r>
    </w:p>
    <w:p w:rsidR="00C6795C" w:rsidRDefault="00C6795C" w:rsidP="00C6795C">
      <w:pPr>
        <w:pStyle w:val="ac"/>
        <w:numPr>
          <w:ilvl w:val="0"/>
          <w:numId w:val="6"/>
        </w:numPr>
        <w:tabs>
          <w:tab w:val="left" w:pos="1418"/>
        </w:tabs>
        <w:ind w:firstLine="273"/>
        <w:jc w:val="both"/>
        <w:rPr>
          <w:szCs w:val="28"/>
          <w:shd w:val="clear" w:color="auto" w:fill="FFFFFF"/>
        </w:rPr>
      </w:pPr>
      <w:r>
        <w:rPr>
          <w:szCs w:val="28"/>
          <w:shd w:val="clear" w:color="auto" w:fill="FFFFFF"/>
        </w:rPr>
        <w:t>нормальная температура тела</w:t>
      </w:r>
    </w:p>
    <w:p w:rsidR="00C6795C" w:rsidRDefault="00C6795C" w:rsidP="00C6795C">
      <w:pPr>
        <w:pStyle w:val="ac"/>
        <w:numPr>
          <w:ilvl w:val="0"/>
          <w:numId w:val="6"/>
        </w:numPr>
        <w:tabs>
          <w:tab w:val="left" w:pos="1418"/>
        </w:tabs>
        <w:ind w:firstLine="273"/>
        <w:jc w:val="both"/>
        <w:rPr>
          <w:szCs w:val="28"/>
          <w:shd w:val="clear" w:color="auto" w:fill="FFFFFF"/>
        </w:rPr>
      </w:pPr>
      <w:r>
        <w:rPr>
          <w:szCs w:val="28"/>
          <w:shd w:val="clear" w:color="auto" w:fill="FFFFFF"/>
        </w:rPr>
        <w:t>исчезновение симптомов интоксикации</w:t>
      </w:r>
    </w:p>
    <w:p w:rsidR="00C6795C" w:rsidRPr="003B4763" w:rsidRDefault="00C6795C" w:rsidP="00C6795C">
      <w:pPr>
        <w:pStyle w:val="ac"/>
        <w:tabs>
          <w:tab w:val="left" w:pos="1418"/>
        </w:tabs>
        <w:ind w:left="993" w:firstLine="0"/>
        <w:jc w:val="both"/>
        <w:rPr>
          <w:szCs w:val="28"/>
          <w:shd w:val="clear" w:color="auto" w:fill="FFFFFF"/>
        </w:rPr>
      </w:pPr>
      <w:r>
        <w:rPr>
          <w:szCs w:val="28"/>
          <w:shd w:val="clear" w:color="auto" w:fill="FFFFFF"/>
        </w:rPr>
        <w:t>-     прекращение гнойных выделений из синуса</w:t>
      </w:r>
    </w:p>
    <w:p w:rsidR="00C6795C" w:rsidRDefault="00C6795C" w:rsidP="00C6795C">
      <w:pPr>
        <w:tabs>
          <w:tab w:val="left" w:pos="1985"/>
        </w:tabs>
        <w:jc w:val="both"/>
        <w:rPr>
          <w:szCs w:val="28"/>
          <w:shd w:val="clear" w:color="auto" w:fill="FFFFFF"/>
        </w:rPr>
      </w:pPr>
      <w:r>
        <w:rPr>
          <w:szCs w:val="28"/>
          <w:shd w:val="clear" w:color="auto" w:fill="FFFFFF"/>
        </w:rPr>
        <w:t>Показания для  плановой госпитализации:</w:t>
      </w:r>
    </w:p>
    <w:p w:rsidR="00C6795C" w:rsidRDefault="00C6795C" w:rsidP="00C6795C">
      <w:pPr>
        <w:pStyle w:val="ac"/>
        <w:numPr>
          <w:ilvl w:val="0"/>
          <w:numId w:val="17"/>
        </w:numPr>
        <w:tabs>
          <w:tab w:val="left" w:pos="1985"/>
        </w:tabs>
        <w:jc w:val="both"/>
        <w:rPr>
          <w:szCs w:val="28"/>
          <w:shd w:val="clear" w:color="auto" w:fill="FFFFFF"/>
        </w:rPr>
      </w:pPr>
      <w:r w:rsidRPr="00AC7596">
        <w:rPr>
          <w:szCs w:val="28"/>
          <w:shd w:val="clear" w:color="auto" w:fill="FFFFFF"/>
        </w:rPr>
        <w:t>хроническая форма ОВЧС со свищем и без такового</w:t>
      </w:r>
    </w:p>
    <w:p w:rsidR="00C6795C" w:rsidRPr="00895646" w:rsidRDefault="00C6795C" w:rsidP="00C6795C">
      <w:pPr>
        <w:pStyle w:val="ac"/>
        <w:numPr>
          <w:ilvl w:val="0"/>
          <w:numId w:val="17"/>
        </w:numPr>
        <w:tabs>
          <w:tab w:val="left" w:pos="1985"/>
        </w:tabs>
        <w:jc w:val="both"/>
        <w:rPr>
          <w:szCs w:val="28"/>
          <w:shd w:val="clear" w:color="auto" w:fill="FFFFFF"/>
        </w:rPr>
      </w:pPr>
      <w:r>
        <w:rPr>
          <w:szCs w:val="28"/>
          <w:shd w:val="clear" w:color="auto" w:fill="FFFFFF"/>
        </w:rPr>
        <w:t>инородные тела ВЧС</w:t>
      </w:r>
    </w:p>
    <w:p w:rsidR="00D44957" w:rsidRPr="007A0963" w:rsidRDefault="00D44957" w:rsidP="005036D1">
      <w:pPr>
        <w:ind w:firstLine="0"/>
        <w:rPr>
          <w:szCs w:val="24"/>
        </w:rPr>
      </w:pPr>
      <w:bookmarkStart w:id="5" w:name="__RefHeading___doc_criteria"/>
      <w:bookmarkStart w:id="6" w:name="_Toc5836023"/>
    </w:p>
    <w:p w:rsidR="005036D1" w:rsidRPr="00573ADB" w:rsidRDefault="005036D1" w:rsidP="005036D1">
      <w:pPr>
        <w:pStyle w:val="1"/>
      </w:pPr>
      <w:r w:rsidRPr="00573ADB">
        <w:t xml:space="preserve">Критерии оценки качества </w:t>
      </w:r>
      <w:r>
        <w:t xml:space="preserve"> </w:t>
      </w:r>
      <w:r w:rsidRPr="00573ADB">
        <w:t xml:space="preserve"> медицинской помощи</w:t>
      </w:r>
    </w:p>
    <w:p w:rsidR="005036D1" w:rsidRPr="00546EFE" w:rsidRDefault="005036D1" w:rsidP="005036D1">
      <w:pPr>
        <w:ind w:firstLine="0"/>
        <w:jc w:val="both"/>
        <w:rPr>
          <w:szCs w:val="24"/>
          <w:u w:val="single"/>
        </w:rPr>
      </w:pPr>
      <w:r w:rsidRPr="00546EFE">
        <w:rPr>
          <w:szCs w:val="24"/>
        </w:rPr>
        <w:t>Группа заболеваний или состояний</w:t>
      </w:r>
      <w:r w:rsidR="006B4B13">
        <w:rPr>
          <w:szCs w:val="24"/>
        </w:rPr>
        <w:t>:</w:t>
      </w:r>
      <w:r w:rsidRPr="00546EFE">
        <w:rPr>
          <w:szCs w:val="24"/>
        </w:rPr>
        <w:t xml:space="preserve"> </w:t>
      </w:r>
      <w:r>
        <w:rPr>
          <w:szCs w:val="24"/>
          <w:u w:val="single"/>
        </w:rPr>
        <w:t xml:space="preserve"> одонтогенный верхнечелюстной синусит</w:t>
      </w:r>
    </w:p>
    <w:p w:rsidR="005036D1" w:rsidRDefault="005036D1" w:rsidP="005036D1">
      <w:pPr>
        <w:ind w:firstLine="0"/>
        <w:rPr>
          <w:b/>
          <w:szCs w:val="28"/>
          <w:shd w:val="clear" w:color="auto" w:fill="FFFFFF"/>
        </w:rPr>
      </w:pPr>
      <w:r w:rsidRPr="00546EFE">
        <w:rPr>
          <w:szCs w:val="24"/>
        </w:rPr>
        <w:t>Код/коды по МКБ-10</w:t>
      </w:r>
      <w:r>
        <w:rPr>
          <w:szCs w:val="24"/>
        </w:rPr>
        <w:t xml:space="preserve"> </w:t>
      </w:r>
      <w:r>
        <w:rPr>
          <w:b/>
          <w:szCs w:val="28"/>
          <w:shd w:val="clear" w:color="auto" w:fill="FFFFFF"/>
          <w:lang w:val="en-US"/>
        </w:rPr>
        <w:t>J</w:t>
      </w:r>
      <w:r>
        <w:rPr>
          <w:b/>
          <w:szCs w:val="28"/>
          <w:shd w:val="clear" w:color="auto" w:fill="FFFFFF"/>
        </w:rPr>
        <w:t>32.</w:t>
      </w:r>
      <w:r w:rsidRPr="000E111D">
        <w:rPr>
          <w:b/>
          <w:szCs w:val="28"/>
          <w:shd w:val="clear" w:color="auto" w:fill="FFFFFF"/>
        </w:rPr>
        <w:t xml:space="preserve">0; </w:t>
      </w:r>
      <w:r>
        <w:rPr>
          <w:b/>
          <w:szCs w:val="28"/>
          <w:shd w:val="clear" w:color="auto" w:fill="FFFFFF"/>
          <w:lang w:val="en-US"/>
        </w:rPr>
        <w:t>J</w:t>
      </w:r>
      <w:r>
        <w:rPr>
          <w:b/>
          <w:szCs w:val="28"/>
          <w:shd w:val="clear" w:color="auto" w:fill="FFFFFF"/>
        </w:rPr>
        <w:t>01.</w:t>
      </w:r>
      <w:r w:rsidRPr="000E111D">
        <w:rPr>
          <w:b/>
          <w:szCs w:val="28"/>
          <w:shd w:val="clear" w:color="auto" w:fill="FFFFFF"/>
        </w:rPr>
        <w:t>0</w:t>
      </w:r>
    </w:p>
    <w:p w:rsidR="005036D1" w:rsidRPr="007A0963" w:rsidRDefault="005036D1" w:rsidP="005036D1">
      <w:pPr>
        <w:spacing w:line="26" w:lineRule="atLeast"/>
        <w:ind w:firstLine="0"/>
        <w:jc w:val="both"/>
        <w:rPr>
          <w:szCs w:val="24"/>
        </w:rPr>
      </w:pPr>
      <w:r w:rsidRPr="007A0963">
        <w:rPr>
          <w:szCs w:val="24"/>
        </w:rPr>
        <w:t xml:space="preserve">Формы, виды и условия оказания медицинской помощи </w:t>
      </w:r>
    </w:p>
    <w:p w:rsidR="005036D1" w:rsidRPr="007A0963" w:rsidRDefault="005036D1" w:rsidP="005036D1">
      <w:pPr>
        <w:spacing w:line="26" w:lineRule="atLeast"/>
        <w:ind w:left="1080"/>
        <w:jc w:val="both"/>
        <w:rPr>
          <w:szCs w:val="24"/>
        </w:rPr>
      </w:pPr>
      <w:r w:rsidRPr="007A0963">
        <w:rPr>
          <w:szCs w:val="24"/>
        </w:rPr>
        <w:t xml:space="preserve">-  </w:t>
      </w:r>
      <w:r w:rsidR="00492F9D">
        <w:rPr>
          <w:szCs w:val="24"/>
        </w:rPr>
        <w:t xml:space="preserve">  </w:t>
      </w:r>
      <w:r w:rsidRPr="007A0963">
        <w:rPr>
          <w:szCs w:val="24"/>
        </w:rPr>
        <w:t>Обращение в поликлинику с острой болью</w:t>
      </w:r>
    </w:p>
    <w:p w:rsidR="005036D1" w:rsidRPr="007A0963" w:rsidRDefault="005036D1" w:rsidP="005036D1">
      <w:pPr>
        <w:spacing w:line="26" w:lineRule="atLeast"/>
        <w:ind w:left="1080"/>
        <w:jc w:val="both"/>
        <w:rPr>
          <w:szCs w:val="24"/>
        </w:rPr>
      </w:pPr>
      <w:r w:rsidRPr="007A0963">
        <w:rPr>
          <w:szCs w:val="24"/>
        </w:rPr>
        <w:t xml:space="preserve">-  </w:t>
      </w:r>
      <w:r w:rsidR="00492F9D">
        <w:rPr>
          <w:szCs w:val="24"/>
        </w:rPr>
        <w:t xml:space="preserve">  </w:t>
      </w:r>
      <w:r w:rsidRPr="007A0963">
        <w:rPr>
          <w:szCs w:val="24"/>
        </w:rPr>
        <w:t xml:space="preserve">Плановое лечение </w:t>
      </w:r>
      <w:r>
        <w:rPr>
          <w:szCs w:val="24"/>
        </w:rPr>
        <w:t xml:space="preserve"> ОВЧ</w:t>
      </w:r>
      <w:r w:rsidRPr="007A0963">
        <w:rPr>
          <w:szCs w:val="24"/>
        </w:rPr>
        <w:t xml:space="preserve"> в поликлинике</w:t>
      </w:r>
    </w:p>
    <w:p w:rsidR="005036D1" w:rsidRPr="007A0963" w:rsidRDefault="00492F9D" w:rsidP="005036D1">
      <w:pPr>
        <w:spacing w:line="26" w:lineRule="atLeast"/>
        <w:ind w:left="1080"/>
        <w:jc w:val="both"/>
        <w:rPr>
          <w:szCs w:val="24"/>
        </w:rPr>
      </w:pPr>
      <w:r>
        <w:rPr>
          <w:szCs w:val="24"/>
        </w:rPr>
        <w:t>- Хирургическое лечение</w:t>
      </w:r>
      <w:r w:rsidR="005036D1" w:rsidRPr="007A0963">
        <w:rPr>
          <w:szCs w:val="24"/>
        </w:rPr>
        <w:t xml:space="preserve"> в условиях стационара под общим обезболиванием</w:t>
      </w:r>
    </w:p>
    <w:p w:rsidR="00D44957" w:rsidRPr="00D81D6B" w:rsidRDefault="005036D1" w:rsidP="00D81D6B">
      <w:pPr>
        <w:ind w:firstLine="0"/>
      </w:pPr>
      <w:r w:rsidRPr="00751BCF">
        <w:t xml:space="preserve"> </w:t>
      </w:r>
      <w:bookmarkEnd w:id="5"/>
      <w:bookmarkEnd w:id="6"/>
    </w:p>
    <w:tbl>
      <w:tblPr>
        <w:tblW w:w="9782" w:type="dxa"/>
        <w:tblInd w:w="-185" w:type="dxa"/>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583"/>
        <w:gridCol w:w="3870"/>
        <w:gridCol w:w="1778"/>
        <w:gridCol w:w="1915"/>
        <w:gridCol w:w="773"/>
        <w:gridCol w:w="863"/>
      </w:tblGrid>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uppressAutoHyphens/>
              <w:rPr>
                <w:b/>
                <w:szCs w:val="24"/>
                <w:lang w:eastAsia="ru-RU"/>
              </w:rPr>
            </w:pPr>
            <w:r w:rsidRPr="007A0963">
              <w:rPr>
                <w:b/>
                <w:szCs w:val="24"/>
                <w:lang w:eastAsia="ru-RU"/>
              </w:rPr>
              <w:t>№</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uppressAutoHyphens/>
              <w:rPr>
                <w:b/>
                <w:szCs w:val="24"/>
                <w:lang w:eastAsia="ru-RU"/>
              </w:rPr>
            </w:pPr>
            <w:r w:rsidRPr="007A0963">
              <w:rPr>
                <w:b/>
                <w:szCs w:val="24"/>
                <w:lang w:eastAsia="ru-RU"/>
              </w:rPr>
              <w:t>Критерии качества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492F9D">
            <w:pPr>
              <w:suppressAutoHyphens/>
              <w:ind w:firstLine="0"/>
              <w:rPr>
                <w:b/>
                <w:szCs w:val="24"/>
                <w:lang w:eastAsia="ru-RU"/>
              </w:rPr>
            </w:pPr>
            <w:r w:rsidRPr="007A0963">
              <w:rPr>
                <w:b/>
                <w:szCs w:val="24"/>
                <w:lang w:eastAsia="ru-RU"/>
              </w:rPr>
              <w:t>Уровень достоверности доказательств</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492F9D">
            <w:pPr>
              <w:suppressAutoHyphens/>
              <w:ind w:firstLine="0"/>
              <w:rPr>
                <w:b/>
                <w:szCs w:val="24"/>
                <w:lang w:eastAsia="ru-RU"/>
              </w:rPr>
            </w:pPr>
            <w:r w:rsidRPr="007A0963">
              <w:rPr>
                <w:b/>
                <w:szCs w:val="24"/>
                <w:lang w:eastAsia="ru-RU"/>
              </w:rPr>
              <w:t>Уровень убедительности рекомендаций</w:t>
            </w:r>
          </w:p>
        </w:tc>
        <w:tc>
          <w:tcPr>
            <w:tcW w:w="163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492F9D">
            <w:pPr>
              <w:suppressAutoHyphens/>
              <w:spacing w:line="240" w:lineRule="auto"/>
              <w:ind w:firstLine="0"/>
              <w:rPr>
                <w:b/>
                <w:szCs w:val="24"/>
                <w:lang w:eastAsia="ru-RU"/>
              </w:rPr>
            </w:pPr>
            <w:r w:rsidRPr="007A0963">
              <w:rPr>
                <w:b/>
                <w:szCs w:val="24"/>
                <w:lang w:eastAsia="ru-RU"/>
              </w:rPr>
              <w:t>Оценка выполнения</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uppressAutoHyphens/>
              <w:rPr>
                <w:b/>
                <w:szCs w:val="24"/>
                <w:lang w:eastAsia="ru-RU"/>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uppressAutoHyphens/>
              <w:rPr>
                <w:b/>
                <w:szCs w:val="24"/>
                <w:lang w:eastAsia="ru-RU"/>
              </w:rPr>
            </w:pP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uppressAutoHyphens/>
              <w:rPr>
                <w:b/>
                <w:szCs w:val="24"/>
                <w:lang w:eastAsia="ru-RU"/>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uppressAutoHyphens/>
              <w:rPr>
                <w:b/>
                <w:szCs w:val="24"/>
                <w:lang w:eastAsia="ru-RU"/>
              </w:rPr>
            </w:pPr>
          </w:p>
        </w:tc>
        <w:tc>
          <w:tcPr>
            <w:tcW w:w="163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uppressAutoHyphens/>
              <w:spacing w:line="240" w:lineRule="auto"/>
              <w:rPr>
                <w:b/>
                <w:szCs w:val="24"/>
                <w:lang w:eastAsia="ru-RU"/>
              </w:rPr>
            </w:pP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BB59D2" w:rsidP="00A26365">
            <w:pPr>
              <w:tabs>
                <w:tab w:val="left" w:pos="0"/>
              </w:tabs>
              <w:suppressAutoHyphens/>
              <w:spacing w:line="240" w:lineRule="auto"/>
              <w:rPr>
                <w:b/>
                <w:szCs w:val="24"/>
              </w:rPr>
            </w:pPr>
            <w:r>
              <w:rPr>
                <w:b/>
                <w:szCs w:val="24"/>
              </w:rPr>
              <w:t>11</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492F9D">
            <w:pPr>
              <w:tabs>
                <w:tab w:val="left" w:pos="0"/>
              </w:tabs>
              <w:suppressAutoHyphens/>
              <w:spacing w:line="240" w:lineRule="auto"/>
              <w:ind w:firstLine="0"/>
              <w:rPr>
                <w:b/>
                <w:szCs w:val="24"/>
              </w:rPr>
            </w:pPr>
            <w:r w:rsidRPr="007A0963">
              <w:rPr>
                <w:b/>
                <w:szCs w:val="24"/>
              </w:rPr>
              <w:t xml:space="preserve">Событийные (смысловые, содержательные, процессные) критерии качества </w:t>
            </w:r>
          </w:p>
        </w:tc>
        <w:tc>
          <w:tcPr>
            <w:tcW w:w="5329" w:type="dxa"/>
            <w:gridSpan w:val="4"/>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ind w:left="1440"/>
              <w:contextualSpacing/>
              <w:rPr>
                <w:b/>
                <w:szCs w:val="24"/>
              </w:rPr>
            </w:pPr>
            <w:r w:rsidRPr="007A0963">
              <w:rPr>
                <w:rFonts w:eastAsia="Times New Roman"/>
                <w:b/>
                <w:szCs w:val="24"/>
              </w:rPr>
              <w:t xml:space="preserve">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BB59D2" w:rsidP="00A26365">
            <w:pPr>
              <w:spacing w:line="240" w:lineRule="auto"/>
              <w:rPr>
                <w:szCs w:val="24"/>
              </w:rPr>
            </w:pPr>
            <w:r>
              <w:rPr>
                <w:szCs w:val="24"/>
              </w:rPr>
              <w:t>11.</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492F9D">
            <w:pPr>
              <w:spacing w:line="240" w:lineRule="auto"/>
              <w:ind w:firstLine="0"/>
              <w:rPr>
                <w:szCs w:val="24"/>
              </w:rPr>
            </w:pPr>
            <w:r w:rsidRPr="007A0963">
              <w:rPr>
                <w:szCs w:val="24"/>
              </w:rPr>
              <w:t xml:space="preserve">Проводилось ли при постановке диагноза: </w:t>
            </w:r>
          </w:p>
        </w:tc>
        <w:tc>
          <w:tcPr>
            <w:tcW w:w="5329" w:type="dxa"/>
            <w:gridSpan w:val="4"/>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ind w:left="720"/>
              <w:contextualSpacing/>
              <w:rPr>
                <w:szCs w:val="24"/>
              </w:rPr>
            </w:pPr>
          </w:p>
        </w:tc>
        <w:tc>
          <w:tcPr>
            <w:tcW w:w="3870" w:type="dxa"/>
            <w:tcBorders>
              <w:top w:val="single" w:sz="4" w:space="0" w:color="000001"/>
              <w:left w:val="single" w:sz="4" w:space="0" w:color="000001"/>
              <w:bottom w:val="single" w:sz="4" w:space="0" w:color="00000A"/>
            </w:tcBorders>
            <w:shd w:val="clear" w:color="auto" w:fill="auto"/>
            <w:tcMar>
              <w:left w:w="93" w:type="dxa"/>
            </w:tcMar>
          </w:tcPr>
          <w:p w:rsidR="00D44957" w:rsidRPr="007A0963" w:rsidRDefault="00D44957" w:rsidP="00492F9D">
            <w:pPr>
              <w:spacing w:line="240" w:lineRule="auto"/>
              <w:ind w:firstLine="0"/>
              <w:rPr>
                <w:szCs w:val="24"/>
              </w:rPr>
            </w:pPr>
            <w:r w:rsidRPr="007A0963">
              <w:rPr>
                <w:szCs w:val="24"/>
              </w:rPr>
              <w:t xml:space="preserve">сбор анамнеза, выявление </w:t>
            </w:r>
            <w:r w:rsidRPr="007A0963">
              <w:rPr>
                <w:szCs w:val="24"/>
              </w:rPr>
              <w:lastRenderedPageBreak/>
              <w:t xml:space="preserve">причинных факторов заболевания </w:t>
            </w:r>
          </w:p>
        </w:tc>
        <w:tc>
          <w:tcPr>
            <w:tcW w:w="1778" w:type="dxa"/>
            <w:tcBorders>
              <w:top w:val="single" w:sz="4" w:space="0" w:color="000001"/>
              <w:left w:val="single" w:sz="4" w:space="0" w:color="000001"/>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lastRenderedPageBreak/>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w:t>
            </w:r>
            <w:r w:rsidRPr="007A0963">
              <w:rPr>
                <w:szCs w:val="24"/>
              </w:rPr>
              <w:lastRenderedPageBreak/>
              <w:t>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lastRenderedPageBreak/>
              <w:t>Н</w:t>
            </w:r>
            <w:r w:rsidRPr="007A0963">
              <w:rPr>
                <w:szCs w:val="24"/>
              </w:rPr>
              <w:lastRenderedPageBreak/>
              <w:t>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ind w:left="720"/>
              <w:contextualSpacing/>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492F9D">
            <w:pPr>
              <w:tabs>
                <w:tab w:val="left" w:pos="175"/>
                <w:tab w:val="left" w:pos="459"/>
              </w:tabs>
              <w:spacing w:line="240" w:lineRule="auto"/>
              <w:ind w:firstLine="0"/>
              <w:rPr>
                <w:szCs w:val="24"/>
              </w:rPr>
            </w:pPr>
            <w:r w:rsidRPr="007A0963">
              <w:rPr>
                <w:szCs w:val="24"/>
              </w:rPr>
              <w:t>зондирование, перкуссия</w:t>
            </w:r>
            <w:r w:rsidR="00492F9D">
              <w:rPr>
                <w:szCs w:val="24"/>
              </w:rPr>
              <w:t xml:space="preserve">  зубов</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lang w:val="en-US"/>
              </w:rPr>
            </w:pPr>
            <w:r w:rsidRPr="007A0963">
              <w:rPr>
                <w:szCs w:val="24"/>
                <w:lang w:val="en-US"/>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lang w:val="en-US"/>
              </w:rPr>
            </w:pPr>
            <w:r w:rsidRPr="007A0963">
              <w:rPr>
                <w:szCs w:val="24"/>
                <w:lang w:val="en-US"/>
              </w:rPr>
              <w:t>B</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ind w:left="360"/>
              <w:contextualSpacing/>
              <w:jc w:val="both"/>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 xml:space="preserve">определение жизнеспособности пульпы </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lang w:val="en-US"/>
              </w:rPr>
            </w:pPr>
            <w:r w:rsidRPr="007A0963">
              <w:rPr>
                <w:szCs w:val="24"/>
                <w:lang w:val="en-US"/>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lang w:val="en-US"/>
              </w:rPr>
            </w:pPr>
            <w:r w:rsidRPr="007A0963">
              <w:rPr>
                <w:szCs w:val="24"/>
                <w:lang w:val="en-US"/>
              </w:rPr>
              <w:t>B</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ind w:left="360"/>
              <w:contextualSpacing/>
              <w:jc w:val="both"/>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492F9D">
            <w:pPr>
              <w:spacing w:line="240" w:lineRule="auto"/>
              <w:ind w:firstLine="0"/>
              <w:rPr>
                <w:szCs w:val="24"/>
              </w:rPr>
            </w:pPr>
            <w:r w:rsidRPr="007A0963">
              <w:rPr>
                <w:szCs w:val="24"/>
              </w:rPr>
              <w:t>определение подвижности зуба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ind w:left="720"/>
              <w:contextualSpacing/>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492F9D">
            <w:pPr>
              <w:tabs>
                <w:tab w:val="left" w:pos="175"/>
                <w:tab w:val="left" w:pos="459"/>
              </w:tabs>
              <w:spacing w:line="240" w:lineRule="auto"/>
              <w:ind w:firstLine="0"/>
              <w:rPr>
                <w:szCs w:val="24"/>
              </w:rPr>
            </w:pPr>
            <w:r w:rsidRPr="007A0963">
              <w:rPr>
                <w:szCs w:val="24"/>
              </w:rPr>
              <w:t>лучевая диагностика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EB18F9" w:rsidP="00A26365">
            <w:pPr>
              <w:spacing w:line="240" w:lineRule="auto"/>
              <w:rPr>
                <w:szCs w:val="24"/>
              </w:rPr>
            </w:pPr>
            <w:r>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BB59D2" w:rsidP="00A26365">
            <w:pPr>
              <w:spacing w:line="240" w:lineRule="auto"/>
              <w:rPr>
                <w:szCs w:val="24"/>
              </w:rPr>
            </w:pPr>
            <w:r>
              <w:rPr>
                <w:szCs w:val="24"/>
              </w:rPr>
              <w:t>12.</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492F9D" w:rsidP="00492F9D">
            <w:pPr>
              <w:spacing w:line="240" w:lineRule="auto"/>
              <w:ind w:firstLine="0"/>
              <w:rPr>
                <w:szCs w:val="24"/>
              </w:rPr>
            </w:pPr>
            <w:r>
              <w:rPr>
                <w:szCs w:val="24"/>
              </w:rPr>
              <w:t>п</w:t>
            </w:r>
            <w:r w:rsidR="00D44957" w:rsidRPr="007A0963">
              <w:rPr>
                <w:szCs w:val="24"/>
              </w:rPr>
              <w:t>роводилось ли в ходе лечебных мероприятий:</w:t>
            </w:r>
          </w:p>
        </w:tc>
        <w:tc>
          <w:tcPr>
            <w:tcW w:w="5329" w:type="dxa"/>
            <w:gridSpan w:val="4"/>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492F9D">
            <w:pPr>
              <w:spacing w:line="240" w:lineRule="auto"/>
              <w:ind w:firstLine="0"/>
              <w:rPr>
                <w:szCs w:val="24"/>
              </w:rPr>
            </w:pPr>
            <w:r w:rsidRPr="007A0963">
              <w:rPr>
                <w:szCs w:val="24"/>
              </w:rPr>
              <w:t xml:space="preserve">местное или общее обезболивание  </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В</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492F9D">
            <w:pPr>
              <w:spacing w:line="240" w:lineRule="auto"/>
              <w:rPr>
                <w:szCs w:val="24"/>
              </w:rPr>
            </w:pPr>
            <w:r w:rsidRPr="007A0963">
              <w:rPr>
                <w:szCs w:val="24"/>
              </w:rPr>
              <w:t xml:space="preserve">удаление </w:t>
            </w:r>
            <w:r w:rsidR="00492F9D">
              <w:rPr>
                <w:szCs w:val="24"/>
              </w:rPr>
              <w:t xml:space="preserve"> зуба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7C1E20" w:rsidP="00A26365">
            <w:pPr>
              <w:spacing w:line="240" w:lineRule="auto"/>
              <w:rPr>
                <w:szCs w:val="24"/>
              </w:rPr>
            </w:pPr>
            <w:r>
              <w:rPr>
                <w:szCs w:val="24"/>
              </w:rPr>
              <w:t>1</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7C1E20" w:rsidP="00A26365">
            <w:pPr>
              <w:spacing w:line="240" w:lineRule="auto"/>
              <w:rPr>
                <w:szCs w:val="24"/>
              </w:rPr>
            </w:pPr>
            <w:r>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492F9D" w:rsidP="00A26365">
            <w:pPr>
              <w:spacing w:line="240" w:lineRule="auto"/>
              <w:rPr>
                <w:szCs w:val="24"/>
              </w:rPr>
            </w:pPr>
            <w:r>
              <w:rPr>
                <w:szCs w:val="24"/>
              </w:rPr>
              <w:t xml:space="preserve"> зондирование ороантрального сообщения</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7C1E20" w:rsidP="00A26365">
            <w:pPr>
              <w:spacing w:line="240" w:lineRule="auto"/>
              <w:rPr>
                <w:szCs w:val="24"/>
              </w:rPr>
            </w:pPr>
            <w:r>
              <w:rPr>
                <w:szCs w:val="24"/>
              </w:rPr>
              <w:t>1</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7C1E20" w:rsidP="00A26365">
            <w:pPr>
              <w:spacing w:line="240" w:lineRule="auto"/>
              <w:rPr>
                <w:szCs w:val="24"/>
              </w:rPr>
            </w:pPr>
            <w:r>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492F9D" w:rsidP="00A26365">
            <w:pPr>
              <w:spacing w:line="240" w:lineRule="auto"/>
              <w:rPr>
                <w:szCs w:val="24"/>
              </w:rPr>
            </w:pPr>
            <w:r>
              <w:rPr>
                <w:szCs w:val="24"/>
              </w:rPr>
              <w:t xml:space="preserve"> носо-ротовая проба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7C1E20" w:rsidP="00A26365">
            <w:pPr>
              <w:spacing w:line="240" w:lineRule="auto"/>
              <w:rPr>
                <w:szCs w:val="24"/>
              </w:rPr>
            </w:pPr>
            <w:r>
              <w:rPr>
                <w:szCs w:val="24"/>
              </w:rPr>
              <w:t>1</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7C1E20" w:rsidP="00A26365">
            <w:pPr>
              <w:spacing w:line="240" w:lineRule="auto"/>
              <w:rPr>
                <w:szCs w:val="24"/>
              </w:rPr>
            </w:pPr>
            <w:r>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492F9D" w:rsidP="00A26365">
            <w:pPr>
              <w:spacing w:line="240" w:lineRule="auto"/>
              <w:rPr>
                <w:szCs w:val="24"/>
              </w:rPr>
            </w:pPr>
            <w:r>
              <w:rPr>
                <w:szCs w:val="24"/>
              </w:rPr>
              <w:t xml:space="preserve"> промывание верхнечелюстного синуса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492F9D" w:rsidP="00A26365">
            <w:pPr>
              <w:spacing w:line="240" w:lineRule="auto"/>
              <w:rPr>
                <w:szCs w:val="24"/>
              </w:rPr>
            </w:pPr>
            <w:r>
              <w:rPr>
                <w:szCs w:val="24"/>
              </w:rPr>
              <w:t xml:space="preserve"> назначение противовоспалительной терапии</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назначение повторного приема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1</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BB59D2" w:rsidP="00A26365">
            <w:pPr>
              <w:spacing w:line="240" w:lineRule="auto"/>
              <w:rPr>
                <w:b/>
                <w:szCs w:val="24"/>
              </w:rPr>
            </w:pPr>
            <w:r>
              <w:rPr>
                <w:b/>
                <w:szCs w:val="24"/>
              </w:rPr>
              <w:t>22</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tabs>
                <w:tab w:val="left" w:pos="0"/>
              </w:tabs>
              <w:suppressAutoHyphens/>
              <w:spacing w:line="240" w:lineRule="auto"/>
              <w:rPr>
                <w:szCs w:val="24"/>
              </w:rPr>
            </w:pPr>
            <w:r w:rsidRPr="007A0963">
              <w:rPr>
                <w:b/>
                <w:szCs w:val="24"/>
              </w:rPr>
              <w:t xml:space="preserve"> Временные критерии качества</w:t>
            </w:r>
          </w:p>
        </w:tc>
        <w:tc>
          <w:tcPr>
            <w:tcW w:w="5329" w:type="dxa"/>
            <w:gridSpan w:val="4"/>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p>
        </w:tc>
      </w:tr>
      <w:tr w:rsidR="00D44957" w:rsidRPr="007A0963" w:rsidTr="00813633">
        <w:trPr>
          <w:trHeight w:val="283"/>
        </w:trPr>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BB59D2" w:rsidP="00A26365">
            <w:pPr>
              <w:spacing w:line="240" w:lineRule="auto"/>
              <w:rPr>
                <w:szCs w:val="24"/>
              </w:rPr>
            </w:pPr>
            <w:r>
              <w:rPr>
                <w:szCs w:val="24"/>
              </w:rPr>
              <w:t>1</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Устранение  острого воспалительного процесса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rPr>
          <w:trHeight w:val="283"/>
        </w:trPr>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813633" w:rsidP="00A26365">
            <w:pPr>
              <w:spacing w:line="240" w:lineRule="auto"/>
              <w:rPr>
                <w:szCs w:val="24"/>
              </w:rPr>
            </w:pPr>
            <w:r>
              <w:rPr>
                <w:szCs w:val="24"/>
              </w:rPr>
              <w:t>22.</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813633" w:rsidP="00A26365">
            <w:pPr>
              <w:spacing w:line="240" w:lineRule="auto"/>
              <w:rPr>
                <w:szCs w:val="24"/>
              </w:rPr>
            </w:pPr>
            <w:r>
              <w:rPr>
                <w:szCs w:val="24"/>
              </w:rPr>
              <w:t>Устранение ороантрального сообщения</w:t>
            </w:r>
            <w:r w:rsidR="00BB59D2">
              <w:rPr>
                <w:szCs w:val="24"/>
              </w:rPr>
              <w:t xml:space="preserve"> </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813633" w:rsidP="00A26365">
            <w:pPr>
              <w:spacing w:line="240" w:lineRule="auto"/>
              <w:rPr>
                <w:szCs w:val="24"/>
              </w:rPr>
            </w:pPr>
            <w:r>
              <w:rPr>
                <w:szCs w:val="24"/>
              </w:rPr>
              <w:t>23.</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492F9D">
            <w:pPr>
              <w:spacing w:line="240" w:lineRule="auto"/>
              <w:rPr>
                <w:szCs w:val="24"/>
              </w:rPr>
            </w:pPr>
            <w:r w:rsidRPr="007A0963">
              <w:rPr>
                <w:szCs w:val="24"/>
              </w:rPr>
              <w:t xml:space="preserve">Проведение </w:t>
            </w:r>
            <w:r w:rsidR="00492F9D">
              <w:rPr>
                <w:szCs w:val="24"/>
              </w:rPr>
              <w:t xml:space="preserve"> дополнительного </w:t>
            </w:r>
            <w:r w:rsidRPr="007A0963">
              <w:rPr>
                <w:szCs w:val="24"/>
              </w:rPr>
              <w:t>рентгенологического исследования</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1</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81D6B"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81D6B" w:rsidRDefault="00D81D6B" w:rsidP="00A26365">
            <w:pPr>
              <w:spacing w:line="240" w:lineRule="auto"/>
              <w:rPr>
                <w:szCs w:val="24"/>
              </w:rPr>
            </w:pP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81D6B" w:rsidRPr="007A0963" w:rsidRDefault="00D81D6B" w:rsidP="0049365C">
            <w:pPr>
              <w:spacing w:line="240" w:lineRule="auto"/>
              <w:rPr>
                <w:szCs w:val="24"/>
              </w:rPr>
            </w:pPr>
            <w:r>
              <w:rPr>
                <w:szCs w:val="24"/>
              </w:rPr>
              <w:t xml:space="preserve"> Определение показаний для госпитализации</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81D6B" w:rsidRPr="007A0963" w:rsidRDefault="00D81D6B" w:rsidP="0049365C">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D6B" w:rsidRPr="007A0963" w:rsidRDefault="00D81D6B" w:rsidP="0049365C">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D6B" w:rsidRPr="007A0963" w:rsidRDefault="00D81D6B" w:rsidP="0049365C">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D6B" w:rsidRPr="007A0963" w:rsidRDefault="00D81D6B" w:rsidP="0049365C">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813633" w:rsidP="00A26365">
            <w:pPr>
              <w:spacing w:line="240" w:lineRule="auto"/>
              <w:rPr>
                <w:szCs w:val="24"/>
              </w:rPr>
            </w:pPr>
            <w:r>
              <w:rPr>
                <w:szCs w:val="24"/>
              </w:rPr>
              <w:t>2</w:t>
            </w:r>
            <w:r w:rsidR="00D81D6B">
              <w:rPr>
                <w:szCs w:val="24"/>
              </w:rPr>
              <w:t>5</w:t>
            </w:r>
            <w:r>
              <w:rPr>
                <w:szCs w:val="24"/>
              </w:rPr>
              <w:t>.</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Назначение даты повторного приема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813633" w:rsidP="00A26365">
            <w:pPr>
              <w:spacing w:line="240" w:lineRule="auto"/>
              <w:rPr>
                <w:szCs w:val="24"/>
              </w:rPr>
            </w:pPr>
            <w:r>
              <w:rPr>
                <w:szCs w:val="24"/>
              </w:rPr>
              <w:t>2</w:t>
            </w:r>
            <w:r w:rsidR="00D81D6B">
              <w:rPr>
                <w:szCs w:val="24"/>
              </w:rPr>
              <w:t>6</w:t>
            </w:r>
            <w:r>
              <w:rPr>
                <w:szCs w:val="24"/>
              </w:rPr>
              <w:t>.</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Наличие рекомендаций о необходимости  профилактического осмотра  через  3-4 месяца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813633" w:rsidP="00A26365">
            <w:pPr>
              <w:spacing w:line="240" w:lineRule="auto"/>
              <w:rPr>
                <w:b/>
                <w:szCs w:val="24"/>
              </w:rPr>
            </w:pPr>
            <w:r>
              <w:rPr>
                <w:b/>
                <w:szCs w:val="24"/>
              </w:rPr>
              <w:t>33</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tabs>
                <w:tab w:val="left" w:pos="0"/>
              </w:tabs>
              <w:suppressAutoHyphens/>
              <w:spacing w:line="240" w:lineRule="auto"/>
              <w:rPr>
                <w:szCs w:val="24"/>
              </w:rPr>
            </w:pPr>
            <w:r w:rsidRPr="007A0963">
              <w:rPr>
                <w:b/>
                <w:szCs w:val="24"/>
              </w:rPr>
              <w:t>Результативные критерии качества</w:t>
            </w:r>
          </w:p>
        </w:tc>
        <w:tc>
          <w:tcPr>
            <w:tcW w:w="5329" w:type="dxa"/>
            <w:gridSpan w:val="4"/>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tabs>
                <w:tab w:val="left" w:pos="0"/>
              </w:tabs>
              <w:suppressAutoHyphens/>
              <w:spacing w:line="240" w:lineRule="auto"/>
              <w:rPr>
                <w:szCs w:val="24"/>
              </w:rPr>
            </w:pPr>
            <w:r w:rsidRPr="007A0963">
              <w:rPr>
                <w:szCs w:val="24"/>
              </w:rPr>
              <w:t>3</w:t>
            </w:r>
            <w:r w:rsidR="00D81D6B">
              <w:rPr>
                <w:szCs w:val="24"/>
              </w:rPr>
              <w:t>1.</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813633">
            <w:pPr>
              <w:spacing w:line="240" w:lineRule="auto"/>
              <w:rPr>
                <w:szCs w:val="24"/>
              </w:rPr>
            </w:pPr>
            <w:r w:rsidRPr="007A0963">
              <w:rPr>
                <w:szCs w:val="24"/>
              </w:rPr>
              <w:t xml:space="preserve">Восстановление структуры костной ткани в </w:t>
            </w:r>
            <w:r w:rsidR="00813633">
              <w:rPr>
                <w:szCs w:val="24"/>
              </w:rPr>
              <w:t xml:space="preserve"> лунке удаленного причинного зуба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1</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3</w:t>
            </w:r>
            <w:r w:rsidR="00D81D6B">
              <w:rPr>
                <w:szCs w:val="24"/>
              </w:rPr>
              <w:t>2.</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813633">
            <w:pPr>
              <w:spacing w:line="240" w:lineRule="auto"/>
              <w:rPr>
                <w:szCs w:val="24"/>
              </w:rPr>
            </w:pPr>
            <w:r w:rsidRPr="007A0963">
              <w:rPr>
                <w:szCs w:val="24"/>
              </w:rPr>
              <w:t xml:space="preserve">Клинические и рентгенологические признаки </w:t>
            </w:r>
            <w:r w:rsidR="00813633">
              <w:rPr>
                <w:szCs w:val="24"/>
              </w:rPr>
              <w:t xml:space="preserve"> </w:t>
            </w:r>
            <w:r w:rsidR="00D81D6B">
              <w:rPr>
                <w:szCs w:val="24"/>
              </w:rPr>
              <w:t>в</w:t>
            </w:r>
            <w:r w:rsidR="00D81D6B" w:rsidRPr="007A0963">
              <w:rPr>
                <w:szCs w:val="24"/>
              </w:rPr>
              <w:t xml:space="preserve">осстановление функции </w:t>
            </w:r>
            <w:r w:rsidR="00D81D6B">
              <w:rPr>
                <w:szCs w:val="24"/>
              </w:rPr>
              <w:t xml:space="preserve"> верхнечелюстной пазухи</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7C1E20" w:rsidP="00A26365">
            <w:pPr>
              <w:spacing w:line="240" w:lineRule="auto"/>
              <w:rPr>
                <w:szCs w:val="24"/>
              </w:rPr>
            </w:pPr>
            <w:r>
              <w:rPr>
                <w:szCs w:val="24"/>
              </w:rPr>
              <w:t>1</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7C1E20" w:rsidP="00A26365">
            <w:pPr>
              <w:spacing w:line="240" w:lineRule="auto"/>
              <w:rPr>
                <w:szCs w:val="24"/>
              </w:rPr>
            </w:pPr>
            <w:r>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81D6B" w:rsidP="00A26365">
            <w:pPr>
              <w:spacing w:line="240" w:lineRule="auto"/>
              <w:rPr>
                <w:szCs w:val="24"/>
              </w:rPr>
            </w:pPr>
            <w:r>
              <w:rPr>
                <w:szCs w:val="24"/>
              </w:rPr>
              <w:t>3</w:t>
            </w:r>
            <w:r>
              <w:rPr>
                <w:szCs w:val="24"/>
              </w:rPr>
              <w:lastRenderedPageBreak/>
              <w:t>3.</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lastRenderedPageBreak/>
              <w:t xml:space="preserve">Наличие рекомендаций о </w:t>
            </w:r>
            <w:r w:rsidRPr="007A0963">
              <w:rPr>
                <w:szCs w:val="24"/>
              </w:rPr>
              <w:lastRenderedPageBreak/>
              <w:t>необходимости  профилактического осмотра   2 раза в год</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lastRenderedPageBreak/>
              <w:t>1</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w:t>
            </w:r>
            <w:r w:rsidRPr="007A0963">
              <w:rPr>
                <w:szCs w:val="24"/>
              </w:rPr>
              <w:lastRenderedPageBreak/>
              <w:t>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lastRenderedPageBreak/>
              <w:t>Н</w:t>
            </w:r>
            <w:r w:rsidRPr="007A0963">
              <w:rPr>
                <w:szCs w:val="24"/>
              </w:rPr>
              <w:lastRenderedPageBreak/>
              <w:t>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D81D6B" w:rsidRDefault="00D81D6B" w:rsidP="00A26365">
            <w:pPr>
              <w:spacing w:line="240" w:lineRule="auto"/>
              <w:rPr>
                <w:b/>
                <w:szCs w:val="24"/>
              </w:rPr>
            </w:pPr>
            <w:r w:rsidRPr="00D81D6B">
              <w:rPr>
                <w:b/>
                <w:szCs w:val="24"/>
              </w:rPr>
              <w:lastRenderedPageBreak/>
              <w:t>44</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uppressAutoHyphens/>
              <w:spacing w:line="240" w:lineRule="auto"/>
              <w:rPr>
                <w:b/>
                <w:szCs w:val="24"/>
              </w:rPr>
            </w:pPr>
            <w:r w:rsidRPr="007A0963">
              <w:rPr>
                <w:b/>
                <w:szCs w:val="24"/>
              </w:rPr>
              <w:t xml:space="preserve"> Дополнительные критерии</w:t>
            </w:r>
          </w:p>
        </w:tc>
        <w:tc>
          <w:tcPr>
            <w:tcW w:w="5329" w:type="dxa"/>
            <w:gridSpan w:val="4"/>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81D6B" w:rsidP="00A26365">
            <w:pPr>
              <w:suppressAutoHyphens/>
              <w:spacing w:line="240" w:lineRule="auto"/>
              <w:rPr>
                <w:szCs w:val="24"/>
              </w:rPr>
            </w:pPr>
            <w:r>
              <w:rPr>
                <w:szCs w:val="24"/>
              </w:rPr>
              <w:t>4</w:t>
            </w:r>
            <w:r w:rsidR="00D44957" w:rsidRPr="007A0963">
              <w:rPr>
                <w:szCs w:val="24"/>
              </w:rPr>
              <w:t>1</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Правильность и полнота заполнения медицинской документации</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1</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81D6B" w:rsidP="00A26365">
            <w:pPr>
              <w:spacing w:line="240" w:lineRule="auto"/>
              <w:rPr>
                <w:szCs w:val="24"/>
              </w:rPr>
            </w:pPr>
            <w:r>
              <w:rPr>
                <w:szCs w:val="24"/>
              </w:rPr>
              <w:t>4</w:t>
            </w:r>
            <w:r w:rsidR="00D44957" w:rsidRPr="007A0963">
              <w:rPr>
                <w:szCs w:val="24"/>
              </w:rPr>
              <w:t>2</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 xml:space="preserve">Отсутствие осложнений после проведения местной анестезии </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1</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А</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81D6B" w:rsidP="00A26365">
            <w:pPr>
              <w:spacing w:line="240" w:lineRule="auto"/>
              <w:rPr>
                <w:szCs w:val="24"/>
              </w:rPr>
            </w:pPr>
            <w:r>
              <w:rPr>
                <w:szCs w:val="24"/>
              </w:rPr>
              <w:t>4</w:t>
            </w:r>
            <w:r w:rsidR="00D44957" w:rsidRPr="007A0963">
              <w:rPr>
                <w:szCs w:val="24"/>
              </w:rPr>
              <w:t>3</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Отсутствие обострения хронического воспалительного процесса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81D6B" w:rsidP="00A26365">
            <w:pPr>
              <w:spacing w:line="240" w:lineRule="auto"/>
              <w:rPr>
                <w:szCs w:val="24"/>
              </w:rPr>
            </w:pPr>
            <w:r>
              <w:rPr>
                <w:szCs w:val="24"/>
              </w:rPr>
              <w:t>4</w:t>
            </w:r>
            <w:r w:rsidR="00D44957" w:rsidRPr="007A0963">
              <w:rPr>
                <w:szCs w:val="24"/>
              </w:rPr>
              <w:t>4</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Отсутствие распространения воспалительного процесса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r w:rsidR="00D44957" w:rsidRPr="007A0963" w:rsidTr="00813633">
        <w:tc>
          <w:tcPr>
            <w:tcW w:w="583"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81D6B" w:rsidP="00A26365">
            <w:pPr>
              <w:spacing w:line="240" w:lineRule="auto"/>
              <w:rPr>
                <w:szCs w:val="24"/>
              </w:rPr>
            </w:pPr>
            <w:r>
              <w:rPr>
                <w:szCs w:val="24"/>
              </w:rPr>
              <w:t>4</w:t>
            </w:r>
            <w:r w:rsidR="00D44957" w:rsidRPr="007A0963">
              <w:rPr>
                <w:szCs w:val="24"/>
              </w:rPr>
              <w:t>6</w:t>
            </w:r>
          </w:p>
        </w:tc>
        <w:tc>
          <w:tcPr>
            <w:tcW w:w="3870" w:type="dxa"/>
            <w:tcBorders>
              <w:top w:val="single" w:sz="4" w:space="0" w:color="000001"/>
              <w:left w:val="single" w:sz="4" w:space="0" w:color="000001"/>
              <w:bottom w:val="single" w:sz="4" w:space="0" w:color="000001"/>
            </w:tcBorders>
            <w:shd w:val="clear" w:color="auto" w:fill="auto"/>
            <w:tcMar>
              <w:left w:w="93" w:type="dxa"/>
            </w:tcMar>
          </w:tcPr>
          <w:p w:rsidR="00D44957" w:rsidRPr="007A0963" w:rsidRDefault="00D44957" w:rsidP="00A26365">
            <w:pPr>
              <w:spacing w:line="240" w:lineRule="auto"/>
              <w:rPr>
                <w:szCs w:val="24"/>
              </w:rPr>
            </w:pPr>
            <w:r w:rsidRPr="007A0963">
              <w:rPr>
                <w:szCs w:val="24"/>
              </w:rPr>
              <w:t>Наличие рекомендаций о способах устранения дефекта зубного ряда в случае удаления зуба</w:t>
            </w:r>
          </w:p>
        </w:tc>
        <w:tc>
          <w:tcPr>
            <w:tcW w:w="1778" w:type="dxa"/>
            <w:tcBorders>
              <w:top w:val="single" w:sz="4" w:space="0" w:color="000001"/>
              <w:left w:val="single" w:sz="4" w:space="0" w:color="000001"/>
              <w:bottom w:val="single" w:sz="4" w:space="0" w:color="000001"/>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Б</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Да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4957" w:rsidRPr="007A0963" w:rsidRDefault="00D44957" w:rsidP="00A26365">
            <w:pPr>
              <w:spacing w:line="240" w:lineRule="auto"/>
              <w:rPr>
                <w:szCs w:val="24"/>
              </w:rPr>
            </w:pPr>
            <w:r w:rsidRPr="007A0963">
              <w:rPr>
                <w:szCs w:val="24"/>
              </w:rPr>
              <w:t>Нет □</w:t>
            </w:r>
          </w:p>
        </w:tc>
      </w:tr>
    </w:tbl>
    <w:p w:rsidR="00D44957" w:rsidRPr="007A0963" w:rsidRDefault="00D44957" w:rsidP="00D44957">
      <w:pPr>
        <w:pStyle w:val="CustomContentNormal"/>
        <w:rPr>
          <w:sz w:val="24"/>
          <w:szCs w:val="24"/>
        </w:rPr>
      </w:pPr>
    </w:p>
    <w:p w:rsidR="00D81D6B" w:rsidRDefault="00D81D6B" w:rsidP="00D81D6B">
      <w:pPr>
        <w:pStyle w:val="1"/>
        <w:jc w:val="both"/>
      </w:pPr>
      <w:r w:rsidRPr="0012274E">
        <w:t>Список литературы</w:t>
      </w:r>
    </w:p>
    <w:p w:rsidR="007943F4" w:rsidRPr="008C7B69" w:rsidRDefault="007943F4" w:rsidP="008C7B69">
      <w:pPr>
        <w:pStyle w:val="ac"/>
        <w:widowControl w:val="0"/>
        <w:numPr>
          <w:ilvl w:val="0"/>
          <w:numId w:val="50"/>
        </w:numPr>
        <w:tabs>
          <w:tab w:val="left" w:pos="0"/>
        </w:tabs>
        <w:autoSpaceDE w:val="0"/>
        <w:autoSpaceDN w:val="0"/>
        <w:adjustRightInd w:val="0"/>
        <w:jc w:val="both"/>
        <w:rPr>
          <w:color w:val="000000"/>
          <w:szCs w:val="24"/>
        </w:rPr>
      </w:pPr>
      <w:r w:rsidRPr="008C7B69">
        <w:rPr>
          <w:color w:val="000000"/>
          <w:szCs w:val="24"/>
        </w:rPr>
        <w:t>Челюстно-лицевая хирургия /Учебник/ под редакцией проф. Дробышева А.Ю., проф. Янушевича О.О. // «ГЭОТАР-Медиа», 2018, 328-335 С.</w:t>
      </w:r>
    </w:p>
    <w:p w:rsidR="007943F4" w:rsidRPr="008C7B69" w:rsidRDefault="007943F4" w:rsidP="008C7B69">
      <w:pPr>
        <w:pStyle w:val="ac"/>
        <w:widowControl w:val="0"/>
        <w:numPr>
          <w:ilvl w:val="0"/>
          <w:numId w:val="50"/>
        </w:numPr>
        <w:tabs>
          <w:tab w:val="left" w:pos="0"/>
        </w:tabs>
        <w:autoSpaceDE w:val="0"/>
        <w:autoSpaceDN w:val="0"/>
        <w:adjustRightInd w:val="0"/>
        <w:jc w:val="both"/>
        <w:rPr>
          <w:color w:val="000000"/>
          <w:szCs w:val="24"/>
        </w:rPr>
      </w:pPr>
      <w:r w:rsidRPr="008C7B69">
        <w:rPr>
          <w:color w:val="000000"/>
          <w:szCs w:val="24"/>
        </w:rPr>
        <w:t>Хирургическая стоматология и челюстно–лицевая хирургия: национальное руководство / Под ред. А.А. Кулакова, Т.Г. Робустовой, А.И. Неробеева. – М.: ГЭОТАР–Медиа, 2010. – 928 с.</w:t>
      </w:r>
    </w:p>
    <w:p w:rsidR="0049365C" w:rsidRPr="007943F4" w:rsidRDefault="0049365C"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Хирургическая стоматология</w:t>
      </w:r>
      <w:r>
        <w:rPr>
          <w:color w:val="000000"/>
          <w:szCs w:val="24"/>
        </w:rPr>
        <w:t>: Учебник  /Под ред. Т.Г. Робустовой – 4-е изд. переработ. и доп. – М. Медицина, 2010. – 685 с., цв. илл..</w:t>
      </w:r>
    </w:p>
    <w:p w:rsidR="00D81D6B" w:rsidRDefault="007943F4"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Шулаков, В.В. Современные направления профилактики осложнений хронического одонтогенного верхнечелюстного синусита при перфорациях дна верхнечелюстных пазух. / В.В. Шулаков, В.В. Лузина, А.А. Бирюлев, В.Н. Царев, С.Ю. Лащук // Клиническая стоматология. – 2015. - №2, - С. 14-22. </w:t>
      </w:r>
    </w:p>
    <w:p w:rsidR="0049365C" w:rsidRPr="0049365C" w:rsidRDefault="0049365C" w:rsidP="008C7B69">
      <w:pPr>
        <w:pStyle w:val="ac"/>
        <w:numPr>
          <w:ilvl w:val="0"/>
          <w:numId w:val="50"/>
        </w:numPr>
        <w:spacing w:after="100" w:afterAutospacing="1"/>
        <w:ind w:left="567" w:hanging="567"/>
        <w:jc w:val="both"/>
        <w:rPr>
          <w:color w:val="000000"/>
          <w:szCs w:val="24"/>
        </w:rPr>
      </w:pPr>
      <w:r w:rsidRPr="0020659D">
        <w:rPr>
          <w:color w:val="000000"/>
          <w:szCs w:val="24"/>
        </w:rPr>
        <w:t>Лащук, С.Ю. Оптимизация комплексной диагностики и хирургического лечения пациентов с ороантральными перфорациями и свищами: дис. … канд. мед. наук: 14.01.14 / С.Ю. Лащук; ФГБОУ ВО МГМСУ им. А.И. Евдокимова Минзд</w:t>
      </w:r>
      <w:r>
        <w:rPr>
          <w:color w:val="000000"/>
          <w:szCs w:val="24"/>
        </w:rPr>
        <w:t>рава России. – 2018. – 127</w:t>
      </w:r>
      <w:r w:rsidRPr="0020659D">
        <w:rPr>
          <w:color w:val="000000"/>
          <w:szCs w:val="24"/>
        </w:rPr>
        <w:t xml:space="preserve"> с.</w:t>
      </w:r>
    </w:p>
    <w:p w:rsidR="00D81D6B"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Бирюлев, A. A. Динамика микробной обсеменённости верхнечелюстных пазух в зависимости от стадии развития одонтогенного перфоративного верхнечелюстного синусита / А.А. Бирюлев, В.В. Шулаков, В.В. Лузина, Л.Г. Мазур // Сб. науч. тр. XV </w:t>
      </w:r>
      <w:r w:rsidRPr="0020659D">
        <w:rPr>
          <w:color w:val="000000"/>
          <w:szCs w:val="24"/>
        </w:rPr>
        <w:lastRenderedPageBreak/>
        <w:t xml:space="preserve">Междунар. конференции челюстно–лицевых хирургов и стоматологов. «Новые технологии в стоматологии». – СПб., 2010. – С. 35. </w:t>
      </w:r>
    </w:p>
    <w:p w:rsidR="008C7B69" w:rsidRDefault="008C7B69" w:rsidP="008C7B69">
      <w:pPr>
        <w:pStyle w:val="ac"/>
        <w:widowControl w:val="0"/>
        <w:numPr>
          <w:ilvl w:val="0"/>
          <w:numId w:val="50"/>
        </w:numPr>
        <w:tabs>
          <w:tab w:val="left" w:pos="0"/>
        </w:tabs>
        <w:autoSpaceDE w:val="0"/>
        <w:autoSpaceDN w:val="0"/>
        <w:adjustRightInd w:val="0"/>
        <w:ind w:left="567" w:hanging="567"/>
        <w:jc w:val="both"/>
        <w:rPr>
          <w:color w:val="000000"/>
          <w:szCs w:val="24"/>
        </w:rPr>
      </w:pPr>
      <w:r>
        <w:rPr>
          <w:color w:val="000000"/>
          <w:szCs w:val="24"/>
        </w:rPr>
        <w:t>Трутень В.П. Рентгеноанатомия и рентгенодиагностика в стоматологии /М.: ГЭОТАР-Медиа, 2017 – 215 с., цв. илл..</w:t>
      </w:r>
    </w:p>
    <w:p w:rsidR="0049365C" w:rsidRPr="0020659D" w:rsidRDefault="0049365C" w:rsidP="008C7B69">
      <w:pPr>
        <w:pStyle w:val="ac"/>
        <w:widowControl w:val="0"/>
        <w:numPr>
          <w:ilvl w:val="0"/>
          <w:numId w:val="50"/>
        </w:numPr>
        <w:tabs>
          <w:tab w:val="left" w:pos="0"/>
        </w:tabs>
        <w:autoSpaceDE w:val="0"/>
        <w:autoSpaceDN w:val="0"/>
        <w:adjustRightInd w:val="0"/>
        <w:ind w:left="567" w:hanging="567"/>
        <w:jc w:val="both"/>
        <w:rPr>
          <w:color w:val="000000"/>
          <w:szCs w:val="24"/>
        </w:rPr>
      </w:pPr>
      <w:r>
        <w:rPr>
          <w:color w:val="000000"/>
          <w:szCs w:val="24"/>
        </w:rPr>
        <w:t>Рабинович С.А. Средства и способы местного обезболивания в стоматологии: Учебное пособие. – М.: - 2013. – 136 с.: илл..</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Бирюлев, A.A. Применение новой лекарственной формы Левофлоксацина–750мг (Хайлефлокс [Hileflox]) для профилактики воспалительных осложнений операции щадящей синусотомии с пластикой ороантрального сообщения при хронических перфоративных синуситах / А.А. Бирюлев, Е.В. Ипполитов, В.Н. Царёв, В.В. Шулаков // Стоматолог–Практик. – 2010. – № 4. – С. 44–46. </w:t>
      </w:r>
    </w:p>
    <w:p w:rsidR="00D81D6B" w:rsidRPr="007943F4"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Будяков, С.В. Иммуномодулирующая терапия острого гнойного верхнечелюстного синусита / С.В. Будяков, Н.А. Конопля, В.П. Гаврилюк // Человек и его здоровье. – 2008. – № 4. – С.30–36.</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Гевлич, Е.К. Ятрогенные верхнечелюстные синуситы / Е.К. Гевлич // Российская оториноларингология. – 2013. – № 1. – С. 56–58. </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t>Диденко, Л.В., Автандилов, Г.А.,    Ипполитов, Е.В. Исследование процессов колонизации и персистенции микроорганизмов на искусственных материалах медицинского назначения / Л.В. Диденко, Г.А. Автандилов, Г.А. Смирнова [и др.] // Журнал микробиологии, эпидемиологии и иммунобиологии. – 2015. – № 5.– С. 64–69.</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Зекерьяев, Р.С. Сравнительная оценка эндоскопических методов лечения больных хроническим одонтогенным гайморитом, вызванным выведением пломбировочного материала в верхнечелюстной синус: автореф. дис. ... канд. мед. наук / Р.С. Зекерьяев. – Ставрополь, 2009. – 22 с. </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Иванов  Ю.В. Состояние слизистой оболочки верхнечелюстного синуса у больных с ороантральным сообщением в разные сроки после его возникновения / Ю.В. Иванов, К.В. Федосенко, И.Н. Калакуцкий // Стоматология. – 2006. – № 6. – С. 51–55. </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Кленкина, Е.И. Дифференциально диагностические аспекты латентных одонтогенных и хронических риногенных верхнечелюстных синуситов: автореферат дис. … канд. мед. наук : 14.01.14 / Е.И. Клёнкина. – СПб., 2011. – 21 с. </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Кленкина, Е.И. Современные подходы к лечению больных верхнечелюстным синуситом одонтогенного генеза / Е.И. Кленкина, В.Р. Гофман // Вестник Российской военно–медицинской академии. – 2011. – №1(33). – С.427–428. </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Клименко, К.Э. Алгоритм оценки компьютерной томографии перед проведением эндоскопических операций на околоносовых пазухах / К.Э. Клименко // Вестник </w:t>
      </w:r>
      <w:r w:rsidRPr="0020659D">
        <w:rPr>
          <w:color w:val="000000"/>
          <w:szCs w:val="24"/>
        </w:rPr>
        <w:lastRenderedPageBreak/>
        <w:t xml:space="preserve">оториноларингологии. – 2013. – № 2. – С. 46–51. </w:t>
      </w:r>
    </w:p>
    <w:p w:rsidR="00D81D6B" w:rsidRPr="007943F4" w:rsidRDefault="00D81D6B" w:rsidP="008C7B69">
      <w:pPr>
        <w:pStyle w:val="ac"/>
        <w:numPr>
          <w:ilvl w:val="0"/>
          <w:numId w:val="50"/>
        </w:numPr>
        <w:tabs>
          <w:tab w:val="left" w:pos="0"/>
        </w:tabs>
        <w:ind w:left="567" w:hanging="567"/>
        <w:jc w:val="both"/>
        <w:rPr>
          <w:color w:val="000000"/>
          <w:szCs w:val="24"/>
        </w:rPr>
      </w:pPr>
      <w:r w:rsidRPr="0020659D">
        <w:rPr>
          <w:color w:val="000000"/>
          <w:szCs w:val="24"/>
        </w:rPr>
        <w:t>Козлов, В.С., Шиленкова, В.В., Азатян, А.С., Крамной, А.И. Мукоцилиарный транспорт и двигательная активность цилиарного аппарата слизистой оболочки носа у больных хроническим полипозным риносинуситом / B.C. Коз</w:t>
      </w:r>
      <w:r w:rsidRPr="0020659D">
        <w:rPr>
          <w:color w:val="000000"/>
          <w:szCs w:val="24"/>
        </w:rPr>
        <w:softHyphen/>
        <w:t>лов [и др.] // Вестник оториноларингологии. – 2008. – № 2. – С. 10–13.</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Лащук, С.Ю. Сочетанные изменения верхнечелюстных пазух носа при хроническом синусите как фактор риска развития осложнений. /С.Ю Лащук, В.В. Шулаков, А.А. Бирюлев, В.В. Лузина, Д.А. Лежнев, Л.Г. Мазур // Российская стоматология. – 2015. - №1, - С. 116-117.</w:t>
      </w:r>
    </w:p>
    <w:p w:rsidR="00D81D6B" w:rsidRPr="0020659D" w:rsidRDefault="00D81D6B" w:rsidP="008C7B69">
      <w:pPr>
        <w:pStyle w:val="ac"/>
        <w:widowControl w:val="0"/>
        <w:numPr>
          <w:ilvl w:val="0"/>
          <w:numId w:val="50"/>
        </w:numPr>
        <w:shd w:val="clear" w:color="auto" w:fill="FFFFFF"/>
        <w:tabs>
          <w:tab w:val="left" w:pos="0"/>
        </w:tabs>
        <w:autoSpaceDE w:val="0"/>
        <w:autoSpaceDN w:val="0"/>
        <w:adjustRightInd w:val="0"/>
        <w:ind w:left="567" w:hanging="567"/>
        <w:jc w:val="both"/>
        <w:rPr>
          <w:spacing w:val="-2"/>
          <w:szCs w:val="24"/>
        </w:rPr>
      </w:pPr>
      <w:r w:rsidRPr="0020659D">
        <w:rPr>
          <w:color w:val="000000"/>
          <w:szCs w:val="24"/>
        </w:rPr>
        <w:t>Малышева, Л.Ю. К</w:t>
      </w:r>
      <w:r w:rsidRPr="0020659D">
        <w:rPr>
          <w:spacing w:val="-2"/>
          <w:szCs w:val="24"/>
        </w:rPr>
        <w:t>линико - иммунологическая оценка локального применения циклоферона в комплексном лечении хронического одонтогенного верхнечелюстного синусита. Дисс. к.м.н. /стоматология 14.00.21. - Челябинск, 2015. - 155с.</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Никитенко, В.В. Одонтогенные верхнечелюстные синуситы в пожилом и старческом возрасте / В.В. Никитенко, А.К. Иорданишвили // Успехи геронтологии. – 2013. – Т. 26. – № 3. – С. 549–552.</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t>Пальчун, В.Т., Гуров, А.В., Мужичкова, А.В. Особенности патоморфологических изменений слизистой оболочки верхнечелюстной пазухи при формировании хронического воспаления / В.Т. Пальчун [и др.] // Успехи современного естествознания. – 2011. – №3. – С. 51–53.</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t>Панин, А.М., Васильев, А.Ю., Вишняков, В.В., Серова, Н.С., Харламов, А.А. Цифровая объемная томография в оценке состояния верхнечелюстных синусов / А.М. Панин, А.Ю. Васильев, В.В. Вишняков [и др.] // Вопросы челюстно–лицевой, пластической хирургии, имплантологии и клинической стоматологии. – 2010. – № 2 – С.17–22.</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t>Прохватилов, Г.И. Комплексный подход в дифференциальной диагностике риногенных и одонтогенных верхнечелюстных синуситов / Г.И. Прохватилов, В.Р. Гофман, Е.И. Кленкина // Материалы XVIII съезда оториноларингологов России, Санкт–Петербург 26–28 апреля 2011. – СПб: ООО «Регистр», 2011. – Т. 3. – С. 256–258.</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Фомина, М.В. Новый подход к антибактериальной терапии синуситов / М.В. Фомина, О.В. Кван, А.В. Быков // Медицинский вестник Башкортостана. – 2013. – № 4. – С. 40–43. </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t>Харламов, А.А., Панин, А.М., Васильев, А.Ю., Вишняков, В.В., Серова, Н.С. Оценка информативности методики цифровой объемной томографии для диагностики состояния верхнечелюстных синусов / А.А. Харламов [и др.] // Эндодонтия Today. – 2011. – №1. – С.19–23.</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lastRenderedPageBreak/>
        <w:t>Харламов, А.А., Панин, А.М., Царев, В.Н., Чувилкин, В.И., Панин, М.Г. Оценка микрофлоры слизистой оболочки полости носа у пациентов с заболеваниями верхнечелюстных синусов / А.А. Харламов [и др.] // Dental Forum. – 2011. – №2. – С. 18–21.</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t>Худайбергенов, Г.Г. Современный подход к диагностике и лечению больных с одонтогенным верхнечелюстным синуситом: дис. … канд. мед. наук: 14.01.14 / Г.Г. Худайбергенов; ГОУ ВПО Российский университет дружбы народов. – 2010. – 106 с.</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Худайбергенов, Г.Г. Опыт диагностики и лечения больных с хроническим одонтогенным верхнечелюстным синуситом / Г.Г. Худайбергенов, В.И. Гунько // Стоматология. – 2011. – Т. 90. – № 3. – С. 59–61. </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t>Царев, В.Н., Ипполитов, Е.В., Лабазанов, А.А., Николаева, Е.Н., Царева, Т.В. Перспективы применения диспергируемых таблеток амоксициллина /клавуланата при одонтогенных инфекциях / В.Н. Царев [и др.] // Клиническая стоматология. – 2017. – № 1(81). – С. 26–33.</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t>Царев, В.Н., Лабазанов, А.А., Ипполитов, Е.В., Шулаков, В.В., Пашков, Е.П. Проблема устойчивости возбудителей одонтогенной инфекции к антибиотикам и разработка экспресс–метода выявления резистентных штаммов / В.Н. Царев [и др.] // Клиническая стоматология. – 2016. – № 3(79). – С. 26–31.</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t>Царев, В.Н., Чувилкин, В.И, Ахмедов, Г.Д., Чувилкина, Е.И., Гаджиев, Ф.Н., Никитин, И.В. Применение пероральных цефалоспоринов при амбулаторных хирургических операциях в челюстно–лицевой области / В.Н. Царев [и др.] // Стоматология. – 2014. – № 5(93). – С. 43–47.</w:t>
      </w:r>
    </w:p>
    <w:p w:rsidR="00D81D6B" w:rsidRPr="0020659D" w:rsidRDefault="00D81D6B" w:rsidP="008C7B69">
      <w:pPr>
        <w:pStyle w:val="ac"/>
        <w:numPr>
          <w:ilvl w:val="0"/>
          <w:numId w:val="50"/>
        </w:numPr>
        <w:tabs>
          <w:tab w:val="left" w:pos="0"/>
        </w:tabs>
        <w:ind w:left="567" w:hanging="567"/>
        <w:jc w:val="both"/>
        <w:rPr>
          <w:color w:val="000000"/>
          <w:szCs w:val="24"/>
        </w:rPr>
      </w:pPr>
      <w:r w:rsidRPr="0020659D">
        <w:rPr>
          <w:color w:val="000000"/>
          <w:szCs w:val="24"/>
        </w:rPr>
        <w:t>Царев, В.Н., Шулаков, В.В., Ипполитов, Е.В., Лузина, В.В., Бирюлев, А.А. Диагностика и лечение пациентов с одонтогенным перфоративным верхнечелюстным синуситом / В.Н. Царев [и др.] // Российский стоматологический журнал. – 2013. – № 2. – С. 32–35.</w:t>
      </w:r>
    </w:p>
    <w:p w:rsidR="00D81D6B" w:rsidRPr="0020659D" w:rsidRDefault="00D81D6B" w:rsidP="008C7B69">
      <w:pPr>
        <w:pStyle w:val="ac"/>
        <w:widowControl w:val="0"/>
        <w:numPr>
          <w:ilvl w:val="0"/>
          <w:numId w:val="50"/>
        </w:numPr>
        <w:tabs>
          <w:tab w:val="left" w:pos="0"/>
        </w:tabs>
        <w:autoSpaceDE w:val="0"/>
        <w:autoSpaceDN w:val="0"/>
        <w:adjustRightInd w:val="0"/>
        <w:ind w:left="567" w:hanging="567"/>
        <w:jc w:val="both"/>
        <w:rPr>
          <w:color w:val="000000"/>
          <w:szCs w:val="24"/>
        </w:rPr>
      </w:pPr>
      <w:r w:rsidRPr="0020659D">
        <w:rPr>
          <w:color w:val="000000"/>
          <w:szCs w:val="24"/>
        </w:rPr>
        <w:t xml:space="preserve">Честникова, С.Э. Консервативное и хирургическое лечение хронических одонтогенных перфоративных верхнечелюстных синуситов: автореф. дис. ... канд. мед. наук: 14.00.04 / С.Э. Честникова. – М., 2008. – 22 с. </w:t>
      </w:r>
    </w:p>
    <w:p w:rsidR="00D81D6B" w:rsidRPr="0020659D" w:rsidRDefault="00D81D6B" w:rsidP="008C7B69">
      <w:pPr>
        <w:pStyle w:val="ac"/>
        <w:numPr>
          <w:ilvl w:val="0"/>
          <w:numId w:val="50"/>
        </w:numPr>
        <w:spacing w:after="100" w:afterAutospacing="1"/>
        <w:ind w:left="567" w:hanging="567"/>
        <w:jc w:val="both"/>
        <w:rPr>
          <w:color w:val="000000"/>
          <w:szCs w:val="24"/>
          <w:lang w:val="en-US"/>
        </w:rPr>
      </w:pPr>
      <w:r w:rsidRPr="0020659D">
        <w:rPr>
          <w:color w:val="000000"/>
          <w:szCs w:val="24"/>
          <w:lang w:val="en-US"/>
        </w:rPr>
        <w:t xml:space="preserve">Calchun, V.T. Clinicopathologic aspects of chronic inflammation in maxillary sinus / V.T. Calchun, L.M. Mikhaleva, A.V. </w:t>
      </w:r>
      <w:r w:rsidRPr="0020659D">
        <w:rPr>
          <w:color w:val="000000"/>
          <w:szCs w:val="24"/>
        </w:rPr>
        <w:t>М</w:t>
      </w:r>
      <w:r w:rsidRPr="0020659D">
        <w:rPr>
          <w:color w:val="000000"/>
          <w:szCs w:val="24"/>
          <w:lang w:val="en-US"/>
        </w:rPr>
        <w:t>uzhichkova, A.V. Gurov // Folia Otorhi№laryngologiae et Pathologiae Respiratoriae. – St.–Petersburg, 2010. – P. 51.</w:t>
      </w:r>
    </w:p>
    <w:p w:rsidR="00D81D6B" w:rsidRPr="0020659D" w:rsidRDefault="00D81D6B" w:rsidP="008C7B69">
      <w:pPr>
        <w:pStyle w:val="ac"/>
        <w:numPr>
          <w:ilvl w:val="0"/>
          <w:numId w:val="50"/>
        </w:numPr>
        <w:spacing w:after="100" w:afterAutospacing="1"/>
        <w:ind w:left="567" w:hanging="567"/>
        <w:jc w:val="both"/>
        <w:rPr>
          <w:color w:val="000000"/>
          <w:szCs w:val="24"/>
          <w:lang w:val="en-GB"/>
        </w:rPr>
      </w:pPr>
      <w:r w:rsidRPr="0020659D">
        <w:rPr>
          <w:color w:val="000000"/>
          <w:szCs w:val="24"/>
          <w:lang w:val="en-US"/>
        </w:rPr>
        <w:t>De Brito Bezerra</w:t>
      </w:r>
      <w:r w:rsidRPr="0020659D">
        <w:rPr>
          <w:color w:val="000000"/>
          <w:szCs w:val="24"/>
          <w:lang w:val="en-GB"/>
        </w:rPr>
        <w:t>,</w:t>
      </w:r>
      <w:r w:rsidRPr="0020659D">
        <w:rPr>
          <w:color w:val="000000"/>
          <w:szCs w:val="24"/>
          <w:lang w:val="en-US"/>
        </w:rPr>
        <w:t xml:space="preserve"> B. Association of hyaluronic acid with a collagen scaffold may improve bone healing in critical–size bone defects / B. de Brito Bezerra, M.A. Mendes Brazao, M.L. de Campos [et al.] //</w:t>
      </w:r>
      <w:r w:rsidRPr="0020659D">
        <w:rPr>
          <w:color w:val="000000"/>
          <w:szCs w:val="24"/>
          <w:lang w:val="en-GB"/>
        </w:rPr>
        <w:t xml:space="preserve"> Clin Oral Implants Res. – 2012. – Vol. 23. – № 8 – P. 938–942.</w:t>
      </w:r>
    </w:p>
    <w:p w:rsidR="00D81D6B" w:rsidRPr="0020659D" w:rsidRDefault="00D81D6B" w:rsidP="008C7B69">
      <w:pPr>
        <w:pStyle w:val="ac"/>
        <w:numPr>
          <w:ilvl w:val="0"/>
          <w:numId w:val="50"/>
        </w:numPr>
        <w:spacing w:after="100" w:afterAutospacing="1"/>
        <w:ind w:left="567" w:hanging="567"/>
        <w:jc w:val="both"/>
        <w:rPr>
          <w:color w:val="000000"/>
          <w:szCs w:val="24"/>
          <w:lang w:val="en-US"/>
        </w:rPr>
      </w:pPr>
      <w:r w:rsidRPr="0020659D">
        <w:rPr>
          <w:color w:val="000000"/>
          <w:szCs w:val="24"/>
          <w:lang w:val="en-US"/>
        </w:rPr>
        <w:lastRenderedPageBreak/>
        <w:t xml:space="preserve">Fawzy, El., Sayed, </w:t>
      </w:r>
      <w:r w:rsidRPr="0020659D">
        <w:rPr>
          <w:color w:val="000000"/>
          <w:szCs w:val="24"/>
        </w:rPr>
        <w:t>К</w:t>
      </w:r>
      <w:r w:rsidRPr="0020659D">
        <w:rPr>
          <w:color w:val="000000"/>
          <w:szCs w:val="24"/>
          <w:lang w:val="en-US"/>
        </w:rPr>
        <w:t>.M. Local application of hyaluronan gel in conjunction with periodontal surgery: A randomized controlled trial / El. Fawzy, K.M. Sayed, M.A. Dahaba [et al.] // Clin Oral Investig. – 2012. – Vol. 16. – P. 1229–1236.</w:t>
      </w:r>
    </w:p>
    <w:p w:rsidR="00D81D6B" w:rsidRPr="0020659D" w:rsidRDefault="00D81D6B" w:rsidP="008C7B69">
      <w:pPr>
        <w:pStyle w:val="ac"/>
        <w:numPr>
          <w:ilvl w:val="0"/>
          <w:numId w:val="50"/>
        </w:numPr>
        <w:spacing w:after="100" w:afterAutospacing="1"/>
        <w:ind w:left="567" w:hanging="567"/>
        <w:jc w:val="both"/>
        <w:rPr>
          <w:color w:val="000000"/>
          <w:szCs w:val="24"/>
          <w:lang w:val="en-US"/>
        </w:rPr>
      </w:pPr>
      <w:r w:rsidRPr="0020659D">
        <w:rPr>
          <w:color w:val="000000"/>
          <w:szCs w:val="24"/>
          <w:lang w:val="en-US"/>
        </w:rPr>
        <w:t xml:space="preserve">Fusetti, S. Chronic oroantral fistula: combined endoscopic and intraoral approach under local anesthesia / S. Fusetti, E. Emanuelli, C. Ghirotto, G. Bettini, G. Ferronato // American Journal of Otolaryngology. – 2013. – Vol. 34. – Issue 4. – P. 323–326. </w:t>
      </w:r>
    </w:p>
    <w:p w:rsidR="00D81D6B" w:rsidRPr="0020659D" w:rsidRDefault="00D81D6B" w:rsidP="008C7B69">
      <w:pPr>
        <w:pStyle w:val="ac"/>
        <w:numPr>
          <w:ilvl w:val="0"/>
          <w:numId w:val="50"/>
        </w:numPr>
        <w:spacing w:after="100" w:afterAutospacing="1"/>
        <w:ind w:left="567" w:hanging="567"/>
        <w:jc w:val="both"/>
        <w:rPr>
          <w:color w:val="000000"/>
          <w:szCs w:val="24"/>
          <w:lang w:val="en-US"/>
        </w:rPr>
      </w:pPr>
      <w:r w:rsidRPr="0020659D">
        <w:rPr>
          <w:color w:val="000000"/>
          <w:szCs w:val="24"/>
          <w:lang w:val="en-US"/>
        </w:rPr>
        <w:t>Tsarev, V.N., Ippolitov, E.V., Nikolaeva, E.N.Prevalence of genetic markers of resistance to antibiotics in biofilm–forming strains of obligate and elective anaerobes Moscow State Medical Stomatological University, Russia / V.N. Tsarev [et al.] // Mikrobiol. – 2017. – № 2. – P. 74–80.</w:t>
      </w:r>
    </w:p>
    <w:p w:rsidR="00D2580A" w:rsidRPr="00CB5268" w:rsidRDefault="00D44957" w:rsidP="00D44957">
      <w:pPr>
        <w:pStyle w:val="CustomContentNormal"/>
        <w:rPr>
          <w:szCs w:val="28"/>
        </w:rPr>
      </w:pPr>
      <w:bookmarkStart w:id="7" w:name="__RefHeading___doc_a1"/>
      <w:bookmarkStart w:id="8" w:name="_Toc5836025"/>
      <w:r w:rsidRPr="00CB5268">
        <w:rPr>
          <w:szCs w:val="28"/>
        </w:rPr>
        <w:t xml:space="preserve">Приложение А1. </w:t>
      </w:r>
    </w:p>
    <w:p w:rsidR="00D44957" w:rsidRPr="007A0963" w:rsidRDefault="00D44957" w:rsidP="00D44957">
      <w:pPr>
        <w:pStyle w:val="CustomContentNormal"/>
        <w:rPr>
          <w:sz w:val="24"/>
          <w:szCs w:val="24"/>
        </w:rPr>
      </w:pPr>
      <w:r w:rsidRPr="007A0963">
        <w:rPr>
          <w:sz w:val="24"/>
          <w:szCs w:val="24"/>
        </w:rPr>
        <w:t>Состав рабочей группы</w:t>
      </w:r>
      <w:bookmarkEnd w:id="7"/>
      <w:bookmarkEnd w:id="8"/>
    </w:p>
    <w:p w:rsidR="00D44957" w:rsidRPr="007A0963" w:rsidRDefault="00D2580A" w:rsidP="00D44957">
      <w:pPr>
        <w:rPr>
          <w:color w:val="000000"/>
          <w:szCs w:val="24"/>
        </w:rPr>
      </w:pPr>
      <w:r>
        <w:rPr>
          <w:b/>
          <w:color w:val="000000"/>
          <w:szCs w:val="24"/>
        </w:rPr>
        <w:t xml:space="preserve">Дробышев Алексей Юрьевич </w:t>
      </w:r>
      <w:r w:rsidR="00D44957" w:rsidRPr="007A0963">
        <w:rPr>
          <w:color w:val="000000"/>
          <w:szCs w:val="24"/>
        </w:rPr>
        <w:t xml:space="preserve"> доктор медицинских наук, профессор, заведующая кафедрой </w:t>
      </w:r>
      <w:r>
        <w:rPr>
          <w:color w:val="000000"/>
          <w:szCs w:val="24"/>
        </w:rPr>
        <w:t xml:space="preserve"> челюстно-лицевой и пластической хирургии </w:t>
      </w:r>
      <w:r w:rsidR="00D44957" w:rsidRPr="007A0963">
        <w:rPr>
          <w:color w:val="000000"/>
          <w:szCs w:val="24"/>
        </w:rPr>
        <w:t xml:space="preserve"> МГМСУ им. А.И. Евдокимова.</w:t>
      </w:r>
    </w:p>
    <w:p w:rsidR="00D44957" w:rsidRPr="007A0963" w:rsidRDefault="00D2580A" w:rsidP="00D44957">
      <w:pPr>
        <w:rPr>
          <w:b/>
          <w:color w:val="000000"/>
          <w:szCs w:val="24"/>
        </w:rPr>
      </w:pPr>
      <w:r>
        <w:rPr>
          <w:b/>
          <w:color w:val="000000"/>
          <w:szCs w:val="24"/>
        </w:rPr>
        <w:t xml:space="preserve">Лузина Вера Владимировна </w:t>
      </w:r>
      <w:r w:rsidR="00D44957" w:rsidRPr="007A0963">
        <w:rPr>
          <w:color w:val="000000"/>
          <w:szCs w:val="24"/>
        </w:rPr>
        <w:t xml:space="preserve"> кандидат медицинских наук, </w:t>
      </w:r>
      <w:r>
        <w:rPr>
          <w:color w:val="000000"/>
          <w:szCs w:val="24"/>
        </w:rPr>
        <w:t xml:space="preserve"> доцент</w:t>
      </w:r>
      <w:r w:rsidR="00D44957" w:rsidRPr="007A0963">
        <w:rPr>
          <w:color w:val="000000"/>
          <w:szCs w:val="24"/>
        </w:rPr>
        <w:t xml:space="preserve"> кафедры </w:t>
      </w:r>
      <w:r w:rsidR="005E66A2">
        <w:rPr>
          <w:color w:val="000000"/>
          <w:szCs w:val="24"/>
        </w:rPr>
        <w:t xml:space="preserve">челюстно-лицевой и пластической хирургии </w:t>
      </w:r>
      <w:r w:rsidR="005E66A2" w:rsidRPr="007A0963">
        <w:rPr>
          <w:color w:val="000000"/>
          <w:szCs w:val="24"/>
        </w:rPr>
        <w:t xml:space="preserve"> </w:t>
      </w:r>
      <w:r w:rsidR="005E66A2">
        <w:rPr>
          <w:color w:val="000000"/>
          <w:szCs w:val="24"/>
        </w:rPr>
        <w:t xml:space="preserve"> </w:t>
      </w:r>
      <w:r w:rsidR="00D44957" w:rsidRPr="007A0963">
        <w:rPr>
          <w:color w:val="000000"/>
          <w:szCs w:val="24"/>
        </w:rPr>
        <w:t xml:space="preserve"> МГМСУ им. А.И. Евдокимова.</w:t>
      </w:r>
    </w:p>
    <w:p w:rsidR="00D44957" w:rsidRPr="005E66A2" w:rsidRDefault="005E66A2" w:rsidP="005E66A2">
      <w:pPr>
        <w:rPr>
          <w:b/>
          <w:color w:val="000000"/>
          <w:szCs w:val="24"/>
        </w:rPr>
      </w:pPr>
      <w:r>
        <w:rPr>
          <w:b/>
          <w:color w:val="000000"/>
          <w:szCs w:val="24"/>
        </w:rPr>
        <w:t>Чаусская Ирина Юрьевна</w:t>
      </w:r>
      <w:r w:rsidR="00D44957" w:rsidRPr="007A0963">
        <w:rPr>
          <w:color w:val="000000"/>
          <w:szCs w:val="24"/>
        </w:rPr>
        <w:t xml:space="preserve">, кандидат медицинских наук, доцент </w:t>
      </w:r>
      <w:r w:rsidRPr="007A0963">
        <w:rPr>
          <w:color w:val="000000"/>
          <w:szCs w:val="24"/>
        </w:rPr>
        <w:t xml:space="preserve">кафедры </w:t>
      </w:r>
      <w:r>
        <w:rPr>
          <w:color w:val="000000"/>
          <w:szCs w:val="24"/>
        </w:rPr>
        <w:t xml:space="preserve">челюстно-лицевой и пластической хирургии </w:t>
      </w:r>
      <w:r w:rsidRPr="007A0963">
        <w:rPr>
          <w:color w:val="000000"/>
          <w:szCs w:val="24"/>
        </w:rPr>
        <w:t xml:space="preserve"> </w:t>
      </w:r>
      <w:r>
        <w:rPr>
          <w:color w:val="000000"/>
          <w:szCs w:val="24"/>
        </w:rPr>
        <w:t xml:space="preserve"> </w:t>
      </w:r>
      <w:r w:rsidRPr="007A0963">
        <w:rPr>
          <w:color w:val="000000"/>
          <w:szCs w:val="24"/>
        </w:rPr>
        <w:t xml:space="preserve"> МГМСУ им. А.И. Евдокимова.</w:t>
      </w:r>
    </w:p>
    <w:p w:rsidR="00D44957" w:rsidRPr="007A0963" w:rsidRDefault="00D44957" w:rsidP="00D44957">
      <w:pPr>
        <w:rPr>
          <w:szCs w:val="24"/>
        </w:rPr>
      </w:pPr>
    </w:p>
    <w:p w:rsidR="00D44957" w:rsidRPr="007A0963" w:rsidRDefault="00D44957" w:rsidP="00D44957">
      <w:pPr>
        <w:rPr>
          <w:szCs w:val="24"/>
        </w:rPr>
      </w:pPr>
      <w:r w:rsidRPr="007A0963">
        <w:rPr>
          <w:szCs w:val="24"/>
        </w:rPr>
        <w:t>Конфликт интересов: отсутствует.</w:t>
      </w:r>
    </w:p>
    <w:p w:rsidR="00D44957" w:rsidRPr="007A0963" w:rsidRDefault="00D44957" w:rsidP="00D44957">
      <w:pPr>
        <w:rPr>
          <w:szCs w:val="24"/>
        </w:rPr>
      </w:pPr>
    </w:p>
    <w:p w:rsidR="004E7E93" w:rsidRDefault="004E7E93" w:rsidP="004E7E93">
      <w:pPr>
        <w:suppressAutoHyphens/>
        <w:spacing w:before="240"/>
        <w:ind w:firstLine="0"/>
        <w:jc w:val="center"/>
        <w:rPr>
          <w:rStyle w:val="10"/>
        </w:rPr>
      </w:pPr>
      <w:r w:rsidRPr="00E9341B">
        <w:rPr>
          <w:rStyle w:val="10"/>
        </w:rPr>
        <w:t>Приложение А2. Методология разработки клинических рекомендаций</w:t>
      </w:r>
    </w:p>
    <w:p w:rsidR="004E7E93" w:rsidRPr="007A0963" w:rsidRDefault="004E7E93" w:rsidP="004E7E93">
      <w:pPr>
        <w:suppressAutoHyphens/>
        <w:rPr>
          <w:rFonts w:eastAsia="Times New Roman"/>
          <w:b/>
          <w:szCs w:val="24"/>
          <w:lang w:eastAsia="ru-RU"/>
        </w:rPr>
      </w:pPr>
      <w:r w:rsidRPr="007A0963">
        <w:rPr>
          <w:rFonts w:eastAsia="Times New Roman"/>
          <w:b/>
          <w:szCs w:val="24"/>
          <w:lang w:eastAsia="ru-RU"/>
        </w:rPr>
        <w:t>Целевая аудитория данных клинических рекомендаций:</w:t>
      </w:r>
    </w:p>
    <w:p w:rsidR="004E7E93" w:rsidRPr="007A0963" w:rsidRDefault="004E7E93" w:rsidP="004E7E93">
      <w:pPr>
        <w:suppressAutoHyphens/>
        <w:rPr>
          <w:szCs w:val="24"/>
        </w:rPr>
      </w:pPr>
      <w:r w:rsidRPr="007A0963">
        <w:rPr>
          <w:rFonts w:eastAsia="Times New Roman"/>
          <w:szCs w:val="24"/>
          <w:lang w:eastAsia="ru-RU"/>
        </w:rPr>
        <w:t>1.</w:t>
      </w:r>
      <w:r>
        <w:rPr>
          <w:szCs w:val="24"/>
        </w:rPr>
        <w:t xml:space="preserve"> Врачи-стоматологи-хирурги</w:t>
      </w:r>
      <w:r w:rsidR="00F974C1">
        <w:rPr>
          <w:szCs w:val="24"/>
        </w:rPr>
        <w:t xml:space="preserve">  31.08.74</w:t>
      </w:r>
    </w:p>
    <w:p w:rsidR="004E7E93" w:rsidRPr="007A0963" w:rsidRDefault="004E7E93" w:rsidP="00F974C1">
      <w:pPr>
        <w:suppressAutoHyphens/>
        <w:rPr>
          <w:rFonts w:eastAsia="Times New Roman"/>
          <w:szCs w:val="24"/>
          <w:lang w:eastAsia="ru-RU"/>
        </w:rPr>
      </w:pPr>
      <w:r w:rsidRPr="007A0963">
        <w:rPr>
          <w:rFonts w:eastAsia="Times New Roman"/>
          <w:szCs w:val="24"/>
          <w:lang w:eastAsia="ru-RU"/>
        </w:rPr>
        <w:t>2. Врачи-стоматологи общей практики 31.08.72</w:t>
      </w:r>
    </w:p>
    <w:p w:rsidR="004E7E93" w:rsidRPr="007A0963" w:rsidRDefault="00F974C1" w:rsidP="004E7E93">
      <w:pPr>
        <w:suppressAutoHyphens/>
        <w:rPr>
          <w:rFonts w:eastAsia="Times New Roman"/>
          <w:szCs w:val="24"/>
          <w:lang w:eastAsia="ru-RU"/>
        </w:rPr>
      </w:pPr>
      <w:r>
        <w:rPr>
          <w:rFonts w:eastAsia="Times New Roman"/>
          <w:szCs w:val="24"/>
          <w:lang w:eastAsia="ru-RU"/>
        </w:rPr>
        <w:t>3</w:t>
      </w:r>
      <w:r w:rsidR="004E7E93" w:rsidRPr="007A0963">
        <w:rPr>
          <w:rFonts w:eastAsia="Times New Roman"/>
          <w:szCs w:val="24"/>
          <w:lang w:eastAsia="ru-RU"/>
        </w:rPr>
        <w:t>. Врачи</w:t>
      </w:r>
      <w:r w:rsidR="004E7E93">
        <w:rPr>
          <w:rFonts w:eastAsia="Times New Roman"/>
          <w:szCs w:val="24"/>
          <w:lang w:eastAsia="ru-RU"/>
        </w:rPr>
        <w:t xml:space="preserve"> челюстно-лицевые хирурги</w:t>
      </w:r>
      <w:r>
        <w:rPr>
          <w:rFonts w:eastAsia="Times New Roman"/>
          <w:szCs w:val="24"/>
          <w:lang w:eastAsia="ru-RU"/>
        </w:rPr>
        <w:t xml:space="preserve">  31.08.69</w:t>
      </w:r>
    </w:p>
    <w:p w:rsidR="004E7E93" w:rsidRPr="009E3B81" w:rsidRDefault="004E7E93" w:rsidP="004E7E93">
      <w:pPr>
        <w:suppressAutoHyphens/>
        <w:spacing w:before="240"/>
        <w:ind w:firstLine="0"/>
        <w:jc w:val="center"/>
        <w:rPr>
          <w:rFonts w:cs="Times New Roman"/>
          <w:b/>
          <w:sz w:val="28"/>
          <w:szCs w:val="28"/>
        </w:rPr>
      </w:pPr>
    </w:p>
    <w:p w:rsidR="004E7E93" w:rsidRPr="009E3B81" w:rsidRDefault="004E7E93" w:rsidP="004E7E93">
      <w:pPr>
        <w:suppressAutoHyphens/>
        <w:jc w:val="both"/>
        <w:rPr>
          <w:rFonts w:eastAsia="Times New Roman" w:cs="Times New Roman"/>
          <w:szCs w:val="24"/>
          <w:lang w:eastAsia="ru-RU"/>
        </w:rPr>
      </w:pPr>
      <w:r w:rsidRPr="00F959ED">
        <w:rPr>
          <w:rFonts w:eastAsia="Times New Roman" w:cs="Times New Roman"/>
          <w:b/>
          <w:szCs w:val="24"/>
          <w:lang w:eastAsia="ru-RU"/>
        </w:rPr>
        <w:t>Таблица П1</w:t>
      </w:r>
      <w:r>
        <w:rPr>
          <w:rFonts w:eastAsia="Times New Roman" w:cs="Times New Roman"/>
          <w:szCs w:val="24"/>
          <w:lang w:eastAsia="ru-RU"/>
        </w:rPr>
        <w:t xml:space="preserve"> – Уровни достоверности доказательств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7548"/>
      </w:tblGrid>
      <w:tr w:rsidR="004E7E93" w:rsidRPr="009E3B81" w:rsidTr="004F3BBB">
        <w:tc>
          <w:tcPr>
            <w:tcW w:w="1303" w:type="dxa"/>
            <w:tcBorders>
              <w:top w:val="single" w:sz="4" w:space="0" w:color="auto"/>
              <w:left w:val="single" w:sz="4" w:space="0" w:color="auto"/>
              <w:bottom w:val="single" w:sz="4" w:space="0" w:color="auto"/>
              <w:right w:val="single" w:sz="4" w:space="0" w:color="auto"/>
            </w:tcBorders>
          </w:tcPr>
          <w:p w:rsidR="004E7E93" w:rsidRPr="00F4119D" w:rsidRDefault="004E7E93" w:rsidP="004F3BBB">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eastAsia="ru-RU"/>
              </w:rPr>
              <w:t>Уровень достоверности</w:t>
            </w:r>
          </w:p>
        </w:tc>
        <w:tc>
          <w:tcPr>
            <w:tcW w:w="7548" w:type="dxa"/>
            <w:tcBorders>
              <w:top w:val="single" w:sz="4" w:space="0" w:color="auto"/>
              <w:left w:val="single" w:sz="4" w:space="0" w:color="auto"/>
              <w:bottom w:val="single" w:sz="4" w:space="0" w:color="auto"/>
              <w:right w:val="single" w:sz="4" w:space="0" w:color="auto"/>
            </w:tcBorders>
          </w:tcPr>
          <w:p w:rsidR="004E7E93" w:rsidRPr="00F4119D" w:rsidRDefault="004E7E93" w:rsidP="004F3BBB">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eastAsia="ru-RU"/>
              </w:rPr>
              <w:t>Источник доказательств</w:t>
            </w:r>
          </w:p>
        </w:tc>
      </w:tr>
      <w:tr w:rsidR="004E7E93" w:rsidRPr="009E3B81" w:rsidTr="004F3BBB">
        <w:tc>
          <w:tcPr>
            <w:tcW w:w="1303" w:type="dxa"/>
            <w:tcBorders>
              <w:top w:val="single" w:sz="4" w:space="0" w:color="auto"/>
              <w:left w:val="single" w:sz="4" w:space="0" w:color="auto"/>
              <w:bottom w:val="single" w:sz="4" w:space="0" w:color="auto"/>
              <w:right w:val="single" w:sz="4" w:space="0" w:color="auto"/>
            </w:tcBorders>
          </w:tcPr>
          <w:p w:rsidR="004E7E93" w:rsidRPr="00F4119D" w:rsidRDefault="004E7E93" w:rsidP="004F3BBB">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w:t>
            </w:r>
            <w:r w:rsidRPr="00F4119D">
              <w:rPr>
                <w:rFonts w:cs="Times New Roman"/>
                <w:b/>
                <w:szCs w:val="24"/>
                <w:lang w:eastAsia="ru-RU"/>
              </w:rPr>
              <w:t xml:space="preserve"> (1)</w:t>
            </w:r>
          </w:p>
        </w:tc>
        <w:tc>
          <w:tcPr>
            <w:tcW w:w="7548" w:type="dxa"/>
            <w:tcBorders>
              <w:top w:val="single" w:sz="4" w:space="0" w:color="auto"/>
              <w:left w:val="single" w:sz="4" w:space="0" w:color="auto"/>
              <w:bottom w:val="single" w:sz="4" w:space="0" w:color="auto"/>
              <w:right w:val="single" w:sz="4" w:space="0" w:color="auto"/>
            </w:tcBorders>
            <w:shd w:val="clear" w:color="auto" w:fill="FFFFFF"/>
          </w:tcPr>
          <w:p w:rsidR="004E7E93" w:rsidRPr="00F4119D" w:rsidRDefault="004E7E93" w:rsidP="004F3BBB">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Проспективные рандомизированные контролируемые исследования</w:t>
            </w:r>
          </w:p>
          <w:p w:rsidR="004E7E93" w:rsidRPr="00F4119D" w:rsidRDefault="004E7E93" w:rsidP="004F3BBB">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rsidR="004E7E93" w:rsidRPr="00F4119D" w:rsidRDefault="004E7E93" w:rsidP="004F3BBB">
            <w:pPr>
              <w:autoSpaceDE w:val="0"/>
              <w:autoSpaceDN w:val="0"/>
              <w:adjustRightInd w:val="0"/>
              <w:spacing w:line="276" w:lineRule="auto"/>
              <w:ind w:firstLine="0"/>
              <w:jc w:val="both"/>
              <w:rPr>
                <w:rFonts w:cs="Times New Roman"/>
                <w:color w:val="111111"/>
                <w:szCs w:val="24"/>
              </w:rPr>
            </w:pPr>
            <w:r>
              <w:rPr>
                <w:rFonts w:cs="Times New Roman"/>
                <w:color w:val="111111"/>
                <w:szCs w:val="24"/>
              </w:rPr>
              <w:t>Крупные мета-</w:t>
            </w:r>
            <w:r w:rsidRPr="00F4119D">
              <w:rPr>
                <w:rFonts w:cs="Times New Roman"/>
                <w:color w:val="111111"/>
                <w:szCs w:val="24"/>
              </w:rPr>
              <w:t>анализы</w:t>
            </w:r>
          </w:p>
          <w:p w:rsidR="004E7E93" w:rsidRPr="00F4119D" w:rsidRDefault="004E7E93" w:rsidP="004F3BBB">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lastRenderedPageBreak/>
              <w:t>Как минимум одно хорошо организованное рандомизированное контролируемое исследование</w:t>
            </w:r>
          </w:p>
          <w:p w:rsidR="004E7E93" w:rsidRPr="00F4119D" w:rsidRDefault="004E7E93" w:rsidP="004F3BBB">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Репрезентативная выборка пациентов</w:t>
            </w:r>
          </w:p>
        </w:tc>
      </w:tr>
      <w:tr w:rsidR="004E7E93" w:rsidRPr="009E3B81" w:rsidTr="004F3BBB">
        <w:tc>
          <w:tcPr>
            <w:tcW w:w="1303" w:type="dxa"/>
            <w:tcBorders>
              <w:top w:val="single" w:sz="4" w:space="0" w:color="auto"/>
              <w:left w:val="single" w:sz="4" w:space="0" w:color="auto"/>
              <w:bottom w:val="single" w:sz="4" w:space="0" w:color="auto"/>
              <w:right w:val="single" w:sz="4" w:space="0" w:color="auto"/>
            </w:tcBorders>
          </w:tcPr>
          <w:p w:rsidR="004E7E93" w:rsidRPr="00F4119D" w:rsidRDefault="004E7E93" w:rsidP="004F3BBB">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lastRenderedPageBreak/>
              <w:t>II</w:t>
            </w:r>
            <w:r w:rsidRPr="00F4119D">
              <w:rPr>
                <w:rFonts w:cs="Times New Roman"/>
                <w:b/>
                <w:szCs w:val="24"/>
                <w:lang w:eastAsia="ru-RU"/>
              </w:rPr>
              <w:t xml:space="preserve"> (2)</w:t>
            </w:r>
          </w:p>
        </w:tc>
        <w:tc>
          <w:tcPr>
            <w:tcW w:w="7548" w:type="dxa"/>
            <w:tcBorders>
              <w:top w:val="single" w:sz="4" w:space="0" w:color="auto"/>
              <w:left w:val="single" w:sz="4" w:space="0" w:color="auto"/>
              <w:bottom w:val="single" w:sz="4" w:space="0" w:color="auto"/>
              <w:right w:val="single" w:sz="4" w:space="0" w:color="auto"/>
            </w:tcBorders>
            <w:shd w:val="clear" w:color="auto" w:fill="FFFFFF"/>
          </w:tcPr>
          <w:p w:rsidR="004E7E93" w:rsidRPr="00F4119D" w:rsidRDefault="004E7E93" w:rsidP="004F3BBB">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Проспективные с рандомизацией или без исследования с ограниченным количеством данных</w:t>
            </w:r>
          </w:p>
          <w:p w:rsidR="004E7E93" w:rsidRPr="00F4119D" w:rsidRDefault="004E7E93" w:rsidP="004F3BBB">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Несколько исследований с небольшим количеством пациентов</w:t>
            </w:r>
          </w:p>
          <w:p w:rsidR="004E7E93" w:rsidRPr="00F4119D" w:rsidRDefault="004E7E93" w:rsidP="004F3BBB">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Хорошо организованное проспективное исследование когорты</w:t>
            </w:r>
          </w:p>
          <w:p w:rsidR="004E7E93" w:rsidRPr="00F4119D" w:rsidRDefault="004E7E93" w:rsidP="004F3BBB">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Мета-анализы ограничены, но проведены на хорошем уровне</w:t>
            </w:r>
          </w:p>
          <w:p w:rsidR="004E7E93" w:rsidRPr="00F4119D" w:rsidRDefault="004E7E93" w:rsidP="004F3BBB">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Результаты не презентативны в отношении целевой популяции</w:t>
            </w:r>
          </w:p>
          <w:p w:rsidR="004E7E93" w:rsidRPr="00F4119D" w:rsidRDefault="004E7E93" w:rsidP="004F3BBB">
            <w:pPr>
              <w:autoSpaceDE w:val="0"/>
              <w:autoSpaceDN w:val="0"/>
              <w:adjustRightInd w:val="0"/>
              <w:spacing w:line="276" w:lineRule="auto"/>
              <w:ind w:firstLine="0"/>
              <w:jc w:val="both"/>
              <w:rPr>
                <w:rFonts w:cs="Times New Roman"/>
                <w:color w:val="FF0000"/>
                <w:szCs w:val="24"/>
                <w:lang w:eastAsia="ru-RU"/>
              </w:rPr>
            </w:pPr>
            <w:r w:rsidRPr="00F4119D">
              <w:rPr>
                <w:rFonts w:cs="Times New Roman"/>
                <w:color w:val="111111"/>
                <w:szCs w:val="24"/>
              </w:rPr>
              <w:t>Хорошо организованные исследования «случай-контроль»</w:t>
            </w:r>
          </w:p>
        </w:tc>
      </w:tr>
      <w:tr w:rsidR="004E7E93" w:rsidRPr="009E3B81" w:rsidTr="004F3BBB">
        <w:tc>
          <w:tcPr>
            <w:tcW w:w="1303" w:type="dxa"/>
            <w:tcBorders>
              <w:top w:val="single" w:sz="4" w:space="0" w:color="auto"/>
              <w:left w:val="single" w:sz="4" w:space="0" w:color="auto"/>
              <w:bottom w:val="single" w:sz="4" w:space="0" w:color="auto"/>
              <w:right w:val="single" w:sz="4" w:space="0" w:color="auto"/>
            </w:tcBorders>
          </w:tcPr>
          <w:p w:rsidR="004E7E93" w:rsidRPr="00F4119D" w:rsidRDefault="004E7E93" w:rsidP="004F3BBB">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III</w:t>
            </w:r>
            <w:r w:rsidRPr="00F4119D">
              <w:rPr>
                <w:rFonts w:cs="Times New Roman"/>
                <w:b/>
                <w:szCs w:val="24"/>
                <w:lang w:eastAsia="ru-RU"/>
              </w:rPr>
              <w:t xml:space="preserve"> (3)</w:t>
            </w:r>
          </w:p>
        </w:tc>
        <w:tc>
          <w:tcPr>
            <w:tcW w:w="7548" w:type="dxa"/>
            <w:tcBorders>
              <w:top w:val="single" w:sz="4" w:space="0" w:color="auto"/>
              <w:left w:val="single" w:sz="4" w:space="0" w:color="auto"/>
              <w:bottom w:val="single" w:sz="4" w:space="0" w:color="auto"/>
              <w:right w:val="single" w:sz="4" w:space="0" w:color="auto"/>
            </w:tcBorders>
          </w:tcPr>
          <w:p w:rsidR="004E7E93" w:rsidRPr="00F4119D" w:rsidRDefault="004E7E93" w:rsidP="004F3BBB">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Нерандомизированные контролируемые исследования</w:t>
            </w:r>
          </w:p>
          <w:p w:rsidR="004E7E93" w:rsidRPr="00F4119D" w:rsidRDefault="004E7E93" w:rsidP="004F3BBB">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Исследования с недостаточным контролем</w:t>
            </w:r>
          </w:p>
          <w:p w:rsidR="004E7E93" w:rsidRPr="00F4119D" w:rsidRDefault="004E7E93" w:rsidP="004F3BBB">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Рандомизированные клинические исследования с как минимум 1 значительной или как минимум 3 незначительными методологическими ошибками</w:t>
            </w:r>
          </w:p>
          <w:p w:rsidR="004E7E93" w:rsidRPr="00F4119D" w:rsidRDefault="004E7E93" w:rsidP="004F3BBB">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Ретроспективные или наблюдательные исследования</w:t>
            </w:r>
          </w:p>
          <w:p w:rsidR="004E7E93" w:rsidRPr="00F4119D" w:rsidRDefault="004E7E93" w:rsidP="004F3BBB">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Серия клинических наблюдений</w:t>
            </w:r>
          </w:p>
          <w:p w:rsidR="004E7E93" w:rsidRPr="00F4119D" w:rsidRDefault="004E7E93" w:rsidP="004F3BBB">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Противоречивые данные, не позволяющие сформировать окончательную рекомендацию</w:t>
            </w:r>
          </w:p>
        </w:tc>
      </w:tr>
      <w:tr w:rsidR="004E7E93" w:rsidRPr="009E3B81" w:rsidTr="004F3BBB">
        <w:tc>
          <w:tcPr>
            <w:tcW w:w="1303" w:type="dxa"/>
            <w:tcBorders>
              <w:top w:val="single" w:sz="4" w:space="0" w:color="auto"/>
              <w:left w:val="single" w:sz="4" w:space="0" w:color="auto"/>
              <w:bottom w:val="single" w:sz="4" w:space="0" w:color="auto"/>
              <w:right w:val="single" w:sz="4" w:space="0" w:color="auto"/>
            </w:tcBorders>
          </w:tcPr>
          <w:p w:rsidR="004E7E93" w:rsidRPr="00F4119D" w:rsidRDefault="004E7E93" w:rsidP="004F3BBB">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IV</w:t>
            </w:r>
            <w:r w:rsidRPr="00F4119D">
              <w:rPr>
                <w:rFonts w:cs="Times New Roman"/>
                <w:b/>
                <w:szCs w:val="24"/>
                <w:lang w:eastAsia="ru-RU"/>
              </w:rPr>
              <w:t xml:space="preserve"> (4)</w:t>
            </w:r>
          </w:p>
        </w:tc>
        <w:tc>
          <w:tcPr>
            <w:tcW w:w="7548" w:type="dxa"/>
            <w:tcBorders>
              <w:top w:val="single" w:sz="4" w:space="0" w:color="auto"/>
              <w:left w:val="single" w:sz="4" w:space="0" w:color="auto"/>
              <w:bottom w:val="single" w:sz="4" w:space="0" w:color="auto"/>
              <w:right w:val="single" w:sz="4" w:space="0" w:color="auto"/>
            </w:tcBorders>
          </w:tcPr>
          <w:p w:rsidR="004E7E93" w:rsidRPr="00F4119D" w:rsidRDefault="004E7E93" w:rsidP="004F3BBB">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Мнение эксперта/данные из отчета экспертной комиссии, экспериментально подтвержденные и теоретически обоснованные</w:t>
            </w:r>
          </w:p>
        </w:tc>
      </w:tr>
    </w:tbl>
    <w:p w:rsidR="004E7E93" w:rsidRDefault="004E7E93" w:rsidP="004E7E93">
      <w:pPr>
        <w:pStyle w:val="desc"/>
        <w:autoSpaceDE w:val="0"/>
        <w:autoSpaceDN w:val="0"/>
        <w:adjustRightInd w:val="0"/>
        <w:spacing w:before="0" w:beforeAutospacing="0" w:after="0" w:afterAutospacing="0" w:line="360" w:lineRule="auto"/>
        <w:jc w:val="both"/>
        <w:rPr>
          <w:b/>
        </w:rPr>
      </w:pPr>
    </w:p>
    <w:p w:rsidR="004E7E93" w:rsidRPr="00F4119D" w:rsidRDefault="004E7E93" w:rsidP="004E7E93">
      <w:pPr>
        <w:pStyle w:val="desc"/>
        <w:autoSpaceDE w:val="0"/>
        <w:autoSpaceDN w:val="0"/>
        <w:adjustRightInd w:val="0"/>
        <w:spacing w:before="0" w:beforeAutospacing="0" w:after="0" w:afterAutospacing="0" w:line="360" w:lineRule="auto"/>
        <w:jc w:val="both"/>
      </w:pPr>
      <w:r w:rsidRPr="00F959ED">
        <w:rPr>
          <w:b/>
        </w:rPr>
        <w:t>Таблица П</w:t>
      </w:r>
      <w:r w:rsidRPr="00646506">
        <w:rPr>
          <w:b/>
        </w:rPr>
        <w:t xml:space="preserve"> </w:t>
      </w:r>
      <w:r w:rsidRPr="00F959ED">
        <w:rPr>
          <w:b/>
        </w:rPr>
        <w:t>2</w:t>
      </w:r>
      <w:r>
        <w:t xml:space="preserve"> – Уровни убедительности рекомендаций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0"/>
        <w:gridCol w:w="3795"/>
        <w:gridCol w:w="3626"/>
      </w:tblGrid>
      <w:tr w:rsidR="004E7E93" w:rsidRPr="00F4119D" w:rsidTr="004F3BBB">
        <w:tc>
          <w:tcPr>
            <w:tcW w:w="1787"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b/>
                <w:szCs w:val="24"/>
                <w:lang w:eastAsia="ru-RU"/>
              </w:rPr>
            </w:pPr>
            <w:r w:rsidRPr="00F4119D">
              <w:rPr>
                <w:rFonts w:cs="Times New Roman"/>
                <w:b/>
                <w:szCs w:val="24"/>
                <w:lang w:eastAsia="ru-RU"/>
              </w:rPr>
              <w:t>Уровень убедительности</w:t>
            </w:r>
          </w:p>
        </w:tc>
        <w:tc>
          <w:tcPr>
            <w:tcW w:w="3878"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b/>
                <w:szCs w:val="24"/>
                <w:lang w:eastAsia="ru-RU"/>
              </w:rPr>
            </w:pPr>
            <w:r w:rsidRPr="00F4119D">
              <w:rPr>
                <w:rFonts w:cs="Times New Roman"/>
                <w:b/>
                <w:szCs w:val="24"/>
                <w:lang w:eastAsia="ru-RU"/>
              </w:rPr>
              <w:t>Описание</w:t>
            </w:r>
          </w:p>
        </w:tc>
        <w:tc>
          <w:tcPr>
            <w:tcW w:w="3686"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b/>
                <w:szCs w:val="24"/>
                <w:lang w:eastAsia="ru-RU"/>
              </w:rPr>
            </w:pPr>
            <w:r w:rsidRPr="00F4119D">
              <w:rPr>
                <w:rFonts w:cs="Times New Roman"/>
                <w:b/>
                <w:szCs w:val="24"/>
                <w:lang w:eastAsia="ru-RU"/>
              </w:rPr>
              <w:t>Расшифровка</w:t>
            </w:r>
          </w:p>
        </w:tc>
      </w:tr>
      <w:tr w:rsidR="004E7E93" w:rsidRPr="00F4119D" w:rsidTr="004F3BBB">
        <w:tc>
          <w:tcPr>
            <w:tcW w:w="1787"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t>A</w:t>
            </w:r>
          </w:p>
        </w:tc>
        <w:tc>
          <w:tcPr>
            <w:tcW w:w="3878"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Рекомендация основана на высоком уровне доказательности (как минимум 1 убедительная публикация </w:t>
            </w:r>
            <w:r w:rsidRPr="00F4119D">
              <w:rPr>
                <w:rFonts w:cs="Times New Roman"/>
                <w:szCs w:val="24"/>
                <w:lang w:val="en-US" w:eastAsia="ru-RU"/>
              </w:rPr>
              <w:t>I</w:t>
            </w:r>
            <w:r w:rsidRPr="00F4119D">
              <w:rPr>
                <w:rFonts w:cs="Times New Roman"/>
                <w:szCs w:val="24"/>
                <w:lang w:eastAsia="ru-RU"/>
              </w:rPr>
              <w:t xml:space="preserve"> уровня доказательности, показывающая значительное превосходство пользы над риском)</w:t>
            </w:r>
          </w:p>
        </w:tc>
        <w:tc>
          <w:tcPr>
            <w:tcW w:w="3686"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Метод/терапия первой линии; либо в сочетании со стандартной методикой/терапией</w:t>
            </w:r>
          </w:p>
        </w:tc>
      </w:tr>
      <w:tr w:rsidR="004E7E93" w:rsidRPr="00F4119D" w:rsidTr="004F3BBB">
        <w:trPr>
          <w:trHeight w:val="416"/>
        </w:trPr>
        <w:tc>
          <w:tcPr>
            <w:tcW w:w="1787"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t>B</w:t>
            </w:r>
          </w:p>
        </w:tc>
        <w:tc>
          <w:tcPr>
            <w:tcW w:w="3878"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Рекомендация основана на среднем уровне доказательности (как минимум 1 убедительная публикация </w:t>
            </w:r>
            <w:r w:rsidRPr="00F4119D">
              <w:rPr>
                <w:rFonts w:cs="Times New Roman"/>
                <w:szCs w:val="24"/>
                <w:lang w:val="en-US" w:eastAsia="ru-RU"/>
              </w:rPr>
              <w:t>II</w:t>
            </w:r>
            <w:r w:rsidRPr="00F4119D">
              <w:rPr>
                <w:rFonts w:cs="Times New Roman"/>
                <w:szCs w:val="24"/>
                <w:lang w:eastAsia="ru-RU"/>
              </w:rPr>
              <w:t xml:space="preserve"> уровня доказательности, показывающая значительное превосходство пользы над риском)</w:t>
            </w:r>
          </w:p>
        </w:tc>
        <w:tc>
          <w:tcPr>
            <w:tcW w:w="3686"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Метод/терапия второй линии;</w:t>
            </w:r>
            <w:r>
              <w:rPr>
                <w:rFonts w:cs="Times New Roman"/>
                <w:szCs w:val="24"/>
                <w:lang w:eastAsia="ru-RU"/>
              </w:rPr>
              <w:t xml:space="preserve"> </w:t>
            </w:r>
            <w:r w:rsidRPr="00F4119D">
              <w:rPr>
                <w:rFonts w:cs="Times New Roman"/>
                <w:szCs w:val="24"/>
                <w:lang w:eastAsia="ru-RU"/>
              </w:rPr>
              <w:t>либо при отказе, противопоказании, или неэффективности стандартной методики/терапии. Рекомендуется мониторирование побочных явлений</w:t>
            </w:r>
          </w:p>
        </w:tc>
      </w:tr>
      <w:tr w:rsidR="004E7E93" w:rsidRPr="00F4119D" w:rsidTr="004F3BBB">
        <w:tc>
          <w:tcPr>
            <w:tcW w:w="1787"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t>C</w:t>
            </w:r>
          </w:p>
        </w:tc>
        <w:tc>
          <w:tcPr>
            <w:tcW w:w="3878"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i/>
                <w:szCs w:val="24"/>
                <w:lang w:eastAsia="ru-RU"/>
              </w:rPr>
            </w:pPr>
            <w:r w:rsidRPr="00F4119D">
              <w:rPr>
                <w:rFonts w:cs="Times New Roman"/>
                <w:szCs w:val="24"/>
                <w:lang w:eastAsia="ru-RU"/>
              </w:rPr>
              <w:t xml:space="preserve">Рекомендация основана на слабом уровне доказательности (но как минимум 1 убедительная публикация </w:t>
            </w:r>
            <w:r w:rsidRPr="00F4119D">
              <w:rPr>
                <w:rFonts w:cs="Times New Roman"/>
                <w:szCs w:val="24"/>
                <w:lang w:val="en-US" w:eastAsia="ru-RU"/>
              </w:rPr>
              <w:t>III</w:t>
            </w:r>
            <w:r w:rsidRPr="00F4119D">
              <w:rPr>
                <w:rFonts w:cs="Times New Roman"/>
                <w:szCs w:val="24"/>
                <w:lang w:eastAsia="ru-RU"/>
              </w:rPr>
              <w:t xml:space="preserve"> уровня доказательности, показывающая </w:t>
            </w:r>
            <w:r w:rsidRPr="00F4119D">
              <w:rPr>
                <w:rFonts w:cs="Times New Roman"/>
                <w:szCs w:val="24"/>
                <w:lang w:eastAsia="ru-RU"/>
              </w:rPr>
              <w:lastRenderedPageBreak/>
              <w:t xml:space="preserve">значительное превосходство пользы над риском) </w:t>
            </w:r>
            <w:r w:rsidRPr="00F4119D">
              <w:rPr>
                <w:rFonts w:cs="Times New Roman"/>
                <w:i/>
                <w:szCs w:val="24"/>
                <w:lang w:eastAsia="ru-RU"/>
              </w:rPr>
              <w:t>или</w:t>
            </w:r>
          </w:p>
          <w:p w:rsidR="004E7E93" w:rsidRPr="00F4119D" w:rsidRDefault="004E7E93" w:rsidP="004F3BBB">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нет убедительных данных ни о пользе, ни о риске) </w:t>
            </w:r>
          </w:p>
        </w:tc>
        <w:tc>
          <w:tcPr>
            <w:tcW w:w="3686"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lastRenderedPageBreak/>
              <w:t>Нет возражений против данного метода/терапии или нет возражений против продолжения данного метода/терапии</w:t>
            </w:r>
          </w:p>
          <w:p w:rsidR="004E7E93" w:rsidRPr="00F4119D" w:rsidRDefault="004E7E93" w:rsidP="004F3BBB">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lastRenderedPageBreak/>
              <w:t>Рекомендовано при отказе, противопоказании, или неэффективности стандартной методики/терапии, при условии отсутствия побочных эффектов</w:t>
            </w:r>
          </w:p>
        </w:tc>
      </w:tr>
      <w:tr w:rsidR="004E7E93" w:rsidRPr="00F4119D" w:rsidTr="004F3BBB">
        <w:tc>
          <w:tcPr>
            <w:tcW w:w="1787"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lastRenderedPageBreak/>
              <w:t>D</w:t>
            </w:r>
          </w:p>
        </w:tc>
        <w:tc>
          <w:tcPr>
            <w:tcW w:w="3878"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Отсутствие убедительных публикаций </w:t>
            </w:r>
            <w:r w:rsidRPr="00F4119D">
              <w:rPr>
                <w:rFonts w:cs="Times New Roman"/>
                <w:szCs w:val="24"/>
                <w:lang w:val="en-US" w:eastAsia="ru-RU"/>
              </w:rPr>
              <w:t>I</w:t>
            </w:r>
            <w:r w:rsidRPr="00F4119D">
              <w:rPr>
                <w:rFonts w:cs="Times New Roman"/>
                <w:szCs w:val="24"/>
                <w:lang w:eastAsia="ru-RU"/>
              </w:rPr>
              <w:t xml:space="preserve">, </w:t>
            </w:r>
            <w:r w:rsidRPr="00F4119D">
              <w:rPr>
                <w:rFonts w:cs="Times New Roman"/>
                <w:szCs w:val="24"/>
                <w:lang w:val="en-US" w:eastAsia="ru-RU"/>
              </w:rPr>
              <w:t>II</w:t>
            </w:r>
            <w:r w:rsidRPr="00F4119D">
              <w:rPr>
                <w:rFonts w:cs="Times New Roman"/>
                <w:szCs w:val="24"/>
                <w:lang w:eastAsia="ru-RU"/>
              </w:rPr>
              <w:t xml:space="preserve"> или </w:t>
            </w:r>
            <w:r w:rsidRPr="00F4119D">
              <w:rPr>
                <w:rFonts w:cs="Times New Roman"/>
                <w:szCs w:val="24"/>
                <w:lang w:val="en-US" w:eastAsia="ru-RU"/>
              </w:rPr>
              <w:t>III</w:t>
            </w:r>
            <w:r w:rsidRPr="00F4119D">
              <w:rPr>
                <w:rFonts w:cs="Times New Roman"/>
                <w:szCs w:val="24"/>
                <w:lang w:eastAsia="ru-RU"/>
              </w:rPr>
              <w:t xml:space="preserve"> уровня доказательности, показывающих значительное превосходство пользы над риском, либо убедительные публикации </w:t>
            </w:r>
            <w:r w:rsidRPr="00F4119D">
              <w:rPr>
                <w:rFonts w:cs="Times New Roman"/>
                <w:szCs w:val="24"/>
                <w:lang w:val="en-US" w:eastAsia="ru-RU"/>
              </w:rPr>
              <w:t>I</w:t>
            </w:r>
            <w:r w:rsidRPr="00F4119D">
              <w:rPr>
                <w:rFonts w:cs="Times New Roman"/>
                <w:szCs w:val="24"/>
                <w:lang w:eastAsia="ru-RU"/>
              </w:rPr>
              <w:t xml:space="preserve">, </w:t>
            </w:r>
            <w:r w:rsidRPr="00F4119D">
              <w:rPr>
                <w:rFonts w:cs="Times New Roman"/>
                <w:szCs w:val="24"/>
                <w:lang w:val="en-US" w:eastAsia="ru-RU"/>
              </w:rPr>
              <w:t>II</w:t>
            </w:r>
            <w:r w:rsidRPr="00F4119D">
              <w:rPr>
                <w:rFonts w:cs="Times New Roman"/>
                <w:szCs w:val="24"/>
                <w:lang w:eastAsia="ru-RU"/>
              </w:rPr>
              <w:t xml:space="preserve"> или </w:t>
            </w:r>
            <w:r w:rsidRPr="00F4119D">
              <w:rPr>
                <w:rFonts w:cs="Times New Roman"/>
                <w:szCs w:val="24"/>
                <w:lang w:val="en-US" w:eastAsia="ru-RU"/>
              </w:rPr>
              <w:t>III</w:t>
            </w:r>
            <w:r w:rsidRPr="00F4119D">
              <w:rPr>
                <w:rFonts w:cs="Times New Roman"/>
                <w:szCs w:val="24"/>
                <w:lang w:eastAsia="ru-RU"/>
              </w:rPr>
              <w:t xml:space="preserve"> уровня доказательности, показывающие значительное превосходство риска над пользой</w:t>
            </w:r>
          </w:p>
        </w:tc>
        <w:tc>
          <w:tcPr>
            <w:tcW w:w="3686" w:type="dxa"/>
            <w:tcBorders>
              <w:top w:val="single" w:sz="4" w:space="0" w:color="auto"/>
              <w:left w:val="single" w:sz="4" w:space="0" w:color="auto"/>
              <w:bottom w:val="single" w:sz="4" w:space="0" w:color="auto"/>
              <w:right w:val="single" w:sz="4" w:space="0" w:color="auto"/>
            </w:tcBorders>
            <w:vAlign w:val="center"/>
          </w:tcPr>
          <w:p w:rsidR="004E7E93" w:rsidRPr="00F4119D" w:rsidRDefault="004E7E93" w:rsidP="004F3BBB">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Не рекомендовано</w:t>
            </w:r>
          </w:p>
        </w:tc>
      </w:tr>
    </w:tbl>
    <w:p w:rsidR="004E7E93" w:rsidRDefault="004E7E93" w:rsidP="004E7E93">
      <w:pPr>
        <w:pStyle w:val="desc"/>
        <w:autoSpaceDE w:val="0"/>
        <w:autoSpaceDN w:val="0"/>
        <w:adjustRightInd w:val="0"/>
        <w:spacing w:before="0" w:beforeAutospacing="0" w:after="0" w:afterAutospacing="0" w:line="360" w:lineRule="auto"/>
        <w:jc w:val="both"/>
        <w:rPr>
          <w:b/>
        </w:rPr>
      </w:pPr>
    </w:p>
    <w:p w:rsidR="004E7E93" w:rsidRDefault="004E7E93" w:rsidP="004E7E93">
      <w:pPr>
        <w:pStyle w:val="desc"/>
        <w:autoSpaceDE w:val="0"/>
        <w:autoSpaceDN w:val="0"/>
        <w:adjustRightInd w:val="0"/>
        <w:spacing w:before="0" w:beforeAutospacing="0" w:after="0" w:afterAutospacing="0" w:line="360" w:lineRule="auto"/>
        <w:jc w:val="both"/>
      </w:pPr>
      <w:r w:rsidRPr="007E2B7D">
        <w:rPr>
          <w:b/>
        </w:rPr>
        <w:t>Порядок обновления клинических рекомендаций</w:t>
      </w:r>
      <w:r w:rsidRPr="007E2B7D">
        <w:t xml:space="preserve"> – пересмотр  раз в 3 года.</w:t>
      </w:r>
    </w:p>
    <w:p w:rsidR="00D44957" w:rsidRPr="007A0963" w:rsidRDefault="00D44957" w:rsidP="00D44957">
      <w:pPr>
        <w:suppressAutoHyphens/>
        <w:rPr>
          <w:rFonts w:eastAsia="Times New Roman"/>
          <w:b/>
          <w:szCs w:val="24"/>
          <w:lang w:eastAsia="ru-RU"/>
        </w:rPr>
      </w:pPr>
    </w:p>
    <w:p w:rsidR="004E7E93" w:rsidRDefault="004E7E93" w:rsidP="004E7E93">
      <w:pPr>
        <w:pStyle w:val="1"/>
        <w:jc w:val="both"/>
      </w:pPr>
      <w:r w:rsidRPr="00E9341B">
        <w:t>Приложение Б. Алгоритмы ведения пациента</w:t>
      </w:r>
    </w:p>
    <w:p w:rsidR="004E7E93" w:rsidRPr="00383E6A" w:rsidRDefault="004E7E93" w:rsidP="004E7E93">
      <w:pPr>
        <w:shd w:val="clear" w:color="auto" w:fill="FFFFFF"/>
        <w:jc w:val="both"/>
        <w:rPr>
          <w:szCs w:val="24"/>
        </w:rPr>
      </w:pPr>
      <w:r w:rsidRPr="00383E6A">
        <w:rPr>
          <w:szCs w:val="24"/>
        </w:rPr>
        <w:t>Обследование направлено на установление диагноза, соответствующего модели пациента, исключение</w:t>
      </w:r>
      <w:r>
        <w:rPr>
          <w:szCs w:val="24"/>
        </w:rPr>
        <w:t xml:space="preserve"> осложнений, определение возмож</w:t>
      </w:r>
      <w:r w:rsidRPr="00383E6A">
        <w:rPr>
          <w:szCs w:val="24"/>
        </w:rPr>
        <w:t>ности присту</w:t>
      </w:r>
      <w:r>
        <w:rPr>
          <w:szCs w:val="24"/>
        </w:rPr>
        <w:t>пить к лечению без дополнительн</w:t>
      </w:r>
      <w:r w:rsidRPr="00383E6A">
        <w:rPr>
          <w:szCs w:val="24"/>
        </w:rPr>
        <w:t>ых диагностических и лечебно-профилактиче</w:t>
      </w:r>
      <w:r w:rsidRPr="00383E6A">
        <w:rPr>
          <w:szCs w:val="24"/>
        </w:rPr>
        <w:softHyphen/>
        <w:t>ских мероприятий.</w:t>
      </w:r>
    </w:p>
    <w:p w:rsidR="004E7E93" w:rsidRPr="00383E6A" w:rsidRDefault="004E7E93" w:rsidP="004E7E93">
      <w:pPr>
        <w:shd w:val="clear" w:color="auto" w:fill="FFFFFF"/>
        <w:jc w:val="both"/>
        <w:rPr>
          <w:szCs w:val="24"/>
        </w:rPr>
      </w:pPr>
      <w:r w:rsidRPr="00383E6A">
        <w:rPr>
          <w:szCs w:val="24"/>
        </w:rPr>
        <w:t>С этой цел</w:t>
      </w:r>
      <w:r>
        <w:rPr>
          <w:szCs w:val="24"/>
        </w:rPr>
        <w:t>ью всем больным обязательно про</w:t>
      </w:r>
      <w:r w:rsidRPr="00383E6A">
        <w:rPr>
          <w:szCs w:val="24"/>
        </w:rPr>
        <w:t>изводят сбор анамнеза, осмотр  рта и з</w:t>
      </w:r>
      <w:r>
        <w:rPr>
          <w:szCs w:val="24"/>
        </w:rPr>
        <w:t>у</w:t>
      </w:r>
      <w:r w:rsidRPr="00383E6A">
        <w:rPr>
          <w:szCs w:val="24"/>
        </w:rPr>
        <w:t>бов, а также другие необходимые исследования, результаты которых заносят в медицинскую карту стоматологического больного (форма 043/у).</w:t>
      </w:r>
    </w:p>
    <w:p w:rsidR="00F974C1" w:rsidRDefault="004E7E93" w:rsidP="00F974C1">
      <w:pPr>
        <w:shd w:val="clear" w:color="auto" w:fill="FFFFFF"/>
        <w:jc w:val="both"/>
        <w:rPr>
          <w:szCs w:val="24"/>
        </w:rPr>
      </w:pPr>
      <w:r w:rsidRPr="00383E6A">
        <w:rPr>
          <w:szCs w:val="24"/>
        </w:rPr>
        <w:t>Обследование направлено на установление диагноза, соответствующего модели пациента, исключение осложнений, определени</w:t>
      </w:r>
      <w:r>
        <w:rPr>
          <w:szCs w:val="24"/>
        </w:rPr>
        <w:t>е возмож</w:t>
      </w:r>
      <w:r w:rsidRPr="00383E6A">
        <w:rPr>
          <w:szCs w:val="24"/>
        </w:rPr>
        <w:t>ности прист</w:t>
      </w:r>
      <w:r>
        <w:rPr>
          <w:szCs w:val="24"/>
        </w:rPr>
        <w:t>упить к лечению без дополнитель</w:t>
      </w:r>
      <w:r w:rsidRPr="00383E6A">
        <w:rPr>
          <w:szCs w:val="24"/>
        </w:rPr>
        <w:t>ных диагнос</w:t>
      </w:r>
      <w:r>
        <w:rPr>
          <w:szCs w:val="24"/>
        </w:rPr>
        <w:t>тических и лечебно-профилактиче</w:t>
      </w:r>
      <w:r w:rsidRPr="00383E6A">
        <w:rPr>
          <w:szCs w:val="24"/>
        </w:rPr>
        <w:t>ских мероприятий</w:t>
      </w:r>
      <w:r>
        <w:rPr>
          <w:szCs w:val="24"/>
        </w:rPr>
        <w:t xml:space="preserve"> (Таблица 1)</w:t>
      </w:r>
      <w:r w:rsidRPr="00383E6A">
        <w:rPr>
          <w:szCs w:val="24"/>
        </w:rPr>
        <w:t>.</w:t>
      </w:r>
    </w:p>
    <w:p w:rsidR="00F974C1" w:rsidRPr="00F974C1" w:rsidRDefault="00F974C1" w:rsidP="00F974C1">
      <w:pPr>
        <w:shd w:val="clear" w:color="auto" w:fill="FFFFFF"/>
        <w:jc w:val="both"/>
        <w:rPr>
          <w:szCs w:val="24"/>
        </w:rPr>
      </w:pPr>
    </w:p>
    <w:p w:rsidR="00F974C1" w:rsidRPr="007A0963" w:rsidRDefault="00F974C1" w:rsidP="00F974C1">
      <w:pPr>
        <w:pStyle w:val="ac"/>
        <w:numPr>
          <w:ilvl w:val="0"/>
          <w:numId w:val="33"/>
        </w:numPr>
        <w:spacing w:after="160" w:line="259" w:lineRule="auto"/>
        <w:ind w:left="0" w:firstLine="709"/>
        <w:rPr>
          <w:b/>
          <w:u w:val="single"/>
        </w:rPr>
      </w:pPr>
      <w:r>
        <w:rPr>
          <w:b/>
          <w:u w:val="single"/>
        </w:rPr>
        <w:t>Острый одонтогенный верхнечелюстной синусит</w:t>
      </w:r>
    </w:p>
    <w:p w:rsidR="00F974C1" w:rsidRPr="007A0963" w:rsidRDefault="00F974C1" w:rsidP="005900E1">
      <w:pPr>
        <w:spacing w:after="160" w:line="259" w:lineRule="auto"/>
        <w:rPr>
          <w:szCs w:val="24"/>
        </w:rPr>
      </w:pPr>
      <w:r w:rsidRPr="007A0963">
        <w:rPr>
          <w:szCs w:val="24"/>
        </w:rPr>
        <w:t xml:space="preserve">Нозологическая форма:  </w:t>
      </w:r>
      <w:r>
        <w:rPr>
          <w:szCs w:val="24"/>
        </w:rPr>
        <w:t xml:space="preserve"> острый синусит</w:t>
      </w:r>
    </w:p>
    <w:p w:rsidR="00F974C1" w:rsidRDefault="005900E1" w:rsidP="00F974C1">
      <w:pPr>
        <w:rPr>
          <w:szCs w:val="24"/>
        </w:rPr>
      </w:pPr>
      <w:r>
        <w:rPr>
          <w:szCs w:val="24"/>
        </w:rPr>
        <w:t xml:space="preserve">Код по МКБ-10: </w:t>
      </w:r>
      <w:r>
        <w:rPr>
          <w:szCs w:val="24"/>
          <w:lang w:val="en-US"/>
        </w:rPr>
        <w:t>J</w:t>
      </w:r>
      <w:r>
        <w:rPr>
          <w:szCs w:val="24"/>
        </w:rPr>
        <w:t>32.0</w:t>
      </w:r>
    </w:p>
    <w:p w:rsidR="001B3539" w:rsidRPr="007A0963" w:rsidRDefault="001B3539" w:rsidP="001B3539">
      <w:pPr>
        <w:spacing w:before="100" w:beforeAutospacing="1" w:after="100" w:afterAutospacing="1"/>
        <w:jc w:val="both"/>
        <w:outlineLvl w:val="3"/>
        <w:rPr>
          <w:rFonts w:eastAsia="Times New Roman"/>
          <w:b/>
          <w:bCs/>
          <w:szCs w:val="24"/>
          <w:lang w:eastAsia="ru-RU"/>
        </w:rPr>
      </w:pPr>
      <w:r w:rsidRPr="007A0963">
        <w:rPr>
          <w:rFonts w:eastAsia="Times New Roman"/>
          <w:b/>
          <w:bCs/>
          <w:szCs w:val="24"/>
          <w:lang w:eastAsia="ru-RU"/>
        </w:rPr>
        <w:t>Критерии и признаки, определяющие модель пациента:</w:t>
      </w:r>
    </w:p>
    <w:p w:rsidR="001B3539" w:rsidRPr="007A0963" w:rsidRDefault="001B3539" w:rsidP="001B3539">
      <w:pPr>
        <w:jc w:val="both"/>
        <w:rPr>
          <w:rFonts w:eastAsia="Times New Roman"/>
          <w:b/>
          <w:szCs w:val="24"/>
          <w:lang w:eastAsia="ru-RU"/>
        </w:rPr>
      </w:pPr>
      <w:r w:rsidRPr="007A0963">
        <w:rPr>
          <w:rFonts w:eastAsia="Times New Roman"/>
          <w:b/>
          <w:szCs w:val="24"/>
          <w:lang w:eastAsia="ru-RU"/>
        </w:rPr>
        <w:t xml:space="preserve">Пациент </w:t>
      </w:r>
      <w:r>
        <w:rPr>
          <w:rFonts w:eastAsia="Times New Roman"/>
          <w:b/>
          <w:szCs w:val="24"/>
          <w:lang w:eastAsia="ru-RU"/>
        </w:rPr>
        <w:t xml:space="preserve">  острым одонтогенным верхнечелюстным синуситом  </w:t>
      </w:r>
    </w:p>
    <w:p w:rsidR="001B3539" w:rsidRDefault="001B3539" w:rsidP="001B3539">
      <w:pPr>
        <w:numPr>
          <w:ilvl w:val="0"/>
          <w:numId w:val="23"/>
        </w:numPr>
        <w:jc w:val="both"/>
        <w:rPr>
          <w:rFonts w:eastAsia="Times New Roman"/>
          <w:szCs w:val="24"/>
          <w:lang w:eastAsia="ru-RU"/>
        </w:rPr>
      </w:pPr>
      <w:r>
        <w:rPr>
          <w:rFonts w:eastAsia="Times New Roman"/>
          <w:szCs w:val="24"/>
          <w:lang w:eastAsia="ru-RU"/>
        </w:rPr>
        <w:t>боль в области верхней челюсти</w:t>
      </w:r>
    </w:p>
    <w:p w:rsidR="001B3539" w:rsidRDefault="001B3539" w:rsidP="001B3539">
      <w:pPr>
        <w:numPr>
          <w:ilvl w:val="0"/>
          <w:numId w:val="23"/>
        </w:numPr>
        <w:jc w:val="both"/>
        <w:rPr>
          <w:rFonts w:eastAsia="Times New Roman"/>
          <w:szCs w:val="24"/>
          <w:lang w:eastAsia="ru-RU"/>
        </w:rPr>
      </w:pPr>
      <w:r>
        <w:rPr>
          <w:rFonts w:eastAsia="Times New Roman"/>
          <w:szCs w:val="24"/>
          <w:lang w:eastAsia="ru-RU"/>
        </w:rPr>
        <w:t>выделения из носа чаще гнойные, с резким, неприятным запахом</w:t>
      </w:r>
    </w:p>
    <w:p w:rsidR="001B3539" w:rsidRPr="007A0963" w:rsidRDefault="001B3539" w:rsidP="001B3539">
      <w:pPr>
        <w:numPr>
          <w:ilvl w:val="0"/>
          <w:numId w:val="23"/>
        </w:numPr>
        <w:jc w:val="both"/>
        <w:rPr>
          <w:rFonts w:eastAsia="Times New Roman"/>
          <w:szCs w:val="24"/>
          <w:lang w:eastAsia="ru-RU"/>
        </w:rPr>
      </w:pPr>
      <w:r>
        <w:rPr>
          <w:rFonts w:eastAsia="Times New Roman"/>
          <w:szCs w:val="24"/>
          <w:lang w:eastAsia="ru-RU"/>
        </w:rPr>
        <w:t>признаки интоксикации</w:t>
      </w:r>
    </w:p>
    <w:p w:rsidR="001B3539" w:rsidRPr="007A0963" w:rsidRDefault="001B3539" w:rsidP="001B3539">
      <w:pPr>
        <w:numPr>
          <w:ilvl w:val="0"/>
          <w:numId w:val="23"/>
        </w:numPr>
        <w:jc w:val="both"/>
        <w:rPr>
          <w:rFonts w:eastAsia="Times New Roman"/>
          <w:szCs w:val="24"/>
          <w:lang w:eastAsia="ru-RU"/>
        </w:rPr>
      </w:pPr>
      <w:r>
        <w:rPr>
          <w:rFonts w:eastAsia="Times New Roman"/>
          <w:szCs w:val="24"/>
          <w:lang w:eastAsia="ru-RU"/>
        </w:rPr>
        <w:lastRenderedPageBreak/>
        <w:t xml:space="preserve">основным диагностическим признаком могут быть изменения в синусе и в области корней зуба, который явился причиной синусита, выявленные при лучевой диагностике: субтотальное или тотальное нарушение пневматизации синуса при  остром процесса,  деструкция костной ткани у корней причинного зуба и нарушение целостности стенки синуса </w:t>
      </w:r>
    </w:p>
    <w:p w:rsidR="001B3539" w:rsidRPr="007A0963" w:rsidRDefault="001B3539" w:rsidP="001B3539">
      <w:pPr>
        <w:numPr>
          <w:ilvl w:val="0"/>
          <w:numId w:val="23"/>
        </w:numPr>
        <w:jc w:val="both"/>
        <w:rPr>
          <w:rFonts w:eastAsia="Times New Roman"/>
          <w:szCs w:val="24"/>
          <w:lang w:eastAsia="ru-RU"/>
        </w:rPr>
      </w:pPr>
      <w:r>
        <w:rPr>
          <w:rFonts w:eastAsia="Times New Roman"/>
          <w:szCs w:val="24"/>
          <w:lang w:eastAsia="ru-RU"/>
        </w:rPr>
        <w:t>причинный зуб ранее лечен или разрушен, болевая симптоматика может отсутствовать, так как отток из периапекального воспалительного очага осуществляется в полость синуса</w:t>
      </w:r>
    </w:p>
    <w:p w:rsidR="001B3539" w:rsidRPr="007A0963" w:rsidRDefault="001B3539" w:rsidP="001B3539">
      <w:pPr>
        <w:numPr>
          <w:ilvl w:val="0"/>
          <w:numId w:val="23"/>
        </w:numPr>
        <w:jc w:val="both"/>
        <w:rPr>
          <w:rFonts w:eastAsia="Times New Roman"/>
          <w:szCs w:val="24"/>
          <w:lang w:eastAsia="ru-RU"/>
        </w:rPr>
      </w:pPr>
      <w:r>
        <w:rPr>
          <w:rFonts w:eastAsia="Times New Roman"/>
          <w:szCs w:val="24"/>
          <w:lang w:eastAsia="ru-RU"/>
        </w:rPr>
        <w:t>нарушение носового дыхания наступает при обширном поражении синуса</w:t>
      </w:r>
    </w:p>
    <w:p w:rsidR="001B3539" w:rsidRPr="005900E1" w:rsidRDefault="001B3539" w:rsidP="00F974C1">
      <w:pPr>
        <w:rPr>
          <w:szCs w:val="24"/>
        </w:rPr>
      </w:pPr>
    </w:p>
    <w:p w:rsidR="00F974C1" w:rsidRPr="007A0963" w:rsidRDefault="00F974C1" w:rsidP="00F974C1">
      <w:pPr>
        <w:pStyle w:val="ac"/>
        <w:numPr>
          <w:ilvl w:val="1"/>
          <w:numId w:val="33"/>
        </w:numPr>
        <w:ind w:left="0" w:firstLine="709"/>
        <w:rPr>
          <w:b/>
        </w:rPr>
      </w:pPr>
      <w:r w:rsidRPr="007A0963">
        <w:rPr>
          <w:b/>
        </w:rPr>
        <w:t xml:space="preserve"> Диагностические мероприятия:</w:t>
      </w:r>
    </w:p>
    <w:p w:rsidR="00F974C1" w:rsidRPr="007A0963" w:rsidRDefault="00F974C1" w:rsidP="00F974C1">
      <w:pPr>
        <w:spacing w:after="160" w:line="259" w:lineRule="auto"/>
        <w:rPr>
          <w:szCs w:val="24"/>
        </w:rPr>
      </w:pPr>
      <w:r w:rsidRPr="007A0963">
        <w:rPr>
          <w:szCs w:val="24"/>
        </w:rPr>
        <w:t>1.1.1.    Сбор анамнеза и жалоб</w:t>
      </w:r>
      <w:r w:rsidRPr="007A0963">
        <w:rPr>
          <w:szCs w:val="24"/>
        </w:rPr>
        <w:tab/>
      </w:r>
    </w:p>
    <w:p w:rsidR="00F974C1" w:rsidRPr="007A0963" w:rsidRDefault="00F974C1" w:rsidP="00F974C1">
      <w:pPr>
        <w:spacing w:after="160" w:line="259" w:lineRule="auto"/>
        <w:rPr>
          <w:szCs w:val="24"/>
        </w:rPr>
      </w:pPr>
      <w:r w:rsidRPr="007A0963">
        <w:rPr>
          <w:szCs w:val="24"/>
        </w:rPr>
        <w:t>1.1.2.</w:t>
      </w:r>
      <w:r w:rsidRPr="007A0963">
        <w:rPr>
          <w:szCs w:val="24"/>
        </w:rPr>
        <w:tab/>
        <w:t>Внешний осмотр челюстно-лицевой области</w:t>
      </w:r>
      <w:r w:rsidRPr="007A0963">
        <w:rPr>
          <w:szCs w:val="24"/>
        </w:rPr>
        <w:tab/>
      </w:r>
    </w:p>
    <w:p w:rsidR="00F974C1" w:rsidRPr="007A0963" w:rsidRDefault="00F974C1" w:rsidP="00F974C1">
      <w:pPr>
        <w:spacing w:after="160" w:line="259" w:lineRule="auto"/>
        <w:rPr>
          <w:szCs w:val="24"/>
        </w:rPr>
      </w:pPr>
      <w:r w:rsidRPr="007A0963">
        <w:rPr>
          <w:szCs w:val="24"/>
        </w:rPr>
        <w:t>1.1.3.</w:t>
      </w:r>
      <w:r w:rsidRPr="007A0963">
        <w:rPr>
          <w:szCs w:val="24"/>
        </w:rPr>
        <w:tab/>
        <w:t>Осмотр полости рта с помощью инструментов</w:t>
      </w:r>
      <w:r w:rsidRPr="007A0963">
        <w:rPr>
          <w:szCs w:val="24"/>
        </w:rPr>
        <w:tab/>
      </w:r>
    </w:p>
    <w:p w:rsidR="00F974C1" w:rsidRPr="007A0963" w:rsidRDefault="00F974C1" w:rsidP="00F974C1">
      <w:pPr>
        <w:spacing w:after="160" w:line="259" w:lineRule="auto"/>
        <w:rPr>
          <w:szCs w:val="24"/>
        </w:rPr>
      </w:pPr>
      <w:r w:rsidRPr="007A0963">
        <w:rPr>
          <w:szCs w:val="24"/>
        </w:rPr>
        <w:t>1.1.4.</w:t>
      </w:r>
      <w:r w:rsidRPr="007A0963">
        <w:rPr>
          <w:szCs w:val="24"/>
        </w:rPr>
        <w:tab/>
        <w:t>Определение индексов гигиены полости рта</w:t>
      </w:r>
      <w:r w:rsidRPr="007A0963">
        <w:rPr>
          <w:szCs w:val="24"/>
        </w:rPr>
        <w:tab/>
      </w:r>
    </w:p>
    <w:p w:rsidR="00F974C1" w:rsidRPr="007A0963" w:rsidRDefault="00F974C1" w:rsidP="00F974C1">
      <w:pPr>
        <w:spacing w:after="160" w:line="259" w:lineRule="auto"/>
        <w:rPr>
          <w:szCs w:val="24"/>
        </w:rPr>
      </w:pPr>
      <w:r w:rsidRPr="007A0963">
        <w:rPr>
          <w:szCs w:val="24"/>
        </w:rPr>
        <w:t>1.1.5.</w:t>
      </w:r>
      <w:r w:rsidRPr="007A0963">
        <w:rPr>
          <w:szCs w:val="24"/>
        </w:rPr>
        <w:tab/>
        <w:t>Перкуссия зуба</w:t>
      </w:r>
      <w:r w:rsidRPr="007A0963">
        <w:rPr>
          <w:szCs w:val="24"/>
        </w:rPr>
        <w:tab/>
      </w:r>
      <w:r w:rsidRPr="007A0963">
        <w:rPr>
          <w:szCs w:val="24"/>
        </w:rPr>
        <w:tab/>
      </w:r>
      <w:r w:rsidRPr="007A0963">
        <w:rPr>
          <w:szCs w:val="24"/>
        </w:rPr>
        <w:tab/>
      </w:r>
    </w:p>
    <w:p w:rsidR="00F974C1" w:rsidRPr="007A0963" w:rsidRDefault="00F974C1" w:rsidP="00F974C1">
      <w:pPr>
        <w:spacing w:after="160" w:line="259" w:lineRule="auto"/>
        <w:rPr>
          <w:szCs w:val="24"/>
        </w:rPr>
      </w:pPr>
      <w:r w:rsidRPr="007A0963">
        <w:rPr>
          <w:szCs w:val="24"/>
        </w:rPr>
        <w:t>1.1.6.</w:t>
      </w:r>
      <w:r w:rsidRPr="007A0963">
        <w:rPr>
          <w:szCs w:val="24"/>
        </w:rPr>
        <w:tab/>
        <w:t>Определение окклюзии</w:t>
      </w:r>
    </w:p>
    <w:p w:rsidR="00F974C1" w:rsidRPr="007A0963" w:rsidRDefault="00F974C1" w:rsidP="005900E1">
      <w:pPr>
        <w:spacing w:after="160" w:line="259" w:lineRule="auto"/>
        <w:rPr>
          <w:szCs w:val="24"/>
        </w:rPr>
      </w:pPr>
      <w:r w:rsidRPr="007A0963">
        <w:rPr>
          <w:szCs w:val="24"/>
        </w:rPr>
        <w:t>1.1.7.</w:t>
      </w:r>
      <w:r w:rsidRPr="007A0963">
        <w:rPr>
          <w:szCs w:val="24"/>
        </w:rPr>
        <w:tab/>
        <w:t>Диагностика состояния зубочелюстной системы с помощью методов</w:t>
      </w:r>
      <w:r w:rsidR="005900E1">
        <w:rPr>
          <w:szCs w:val="24"/>
        </w:rPr>
        <w:t xml:space="preserve"> и средств лучевой визуализации: п</w:t>
      </w:r>
      <w:r w:rsidRPr="007A0963">
        <w:rPr>
          <w:szCs w:val="24"/>
        </w:rPr>
        <w:t>рицельная внутриротовая контактная рентгенография</w:t>
      </w:r>
      <w:r w:rsidR="005900E1">
        <w:rPr>
          <w:szCs w:val="24"/>
        </w:rPr>
        <w:t xml:space="preserve">, ортопантомография,  обзорная рентгенограмма придаточных пазух носа, по показаниям,  компъютерная томография. </w:t>
      </w:r>
      <w:r w:rsidRPr="007A0963">
        <w:rPr>
          <w:szCs w:val="24"/>
        </w:rPr>
        <w:tab/>
      </w:r>
    </w:p>
    <w:p w:rsidR="00F974C1" w:rsidRPr="007A0963" w:rsidRDefault="00F974C1" w:rsidP="00F974C1">
      <w:pPr>
        <w:pStyle w:val="ac"/>
        <w:numPr>
          <w:ilvl w:val="1"/>
          <w:numId w:val="33"/>
        </w:numPr>
        <w:ind w:left="0" w:firstLine="709"/>
        <w:rPr>
          <w:b/>
        </w:rPr>
      </w:pPr>
      <w:r w:rsidRPr="007A0963">
        <w:rPr>
          <w:b/>
        </w:rPr>
        <w:t xml:space="preserve"> Лечение.</w:t>
      </w:r>
    </w:p>
    <w:p w:rsidR="00F974C1" w:rsidRPr="007A0963" w:rsidRDefault="00F974C1" w:rsidP="00F974C1">
      <w:pPr>
        <w:spacing w:after="160" w:line="259" w:lineRule="auto"/>
        <w:rPr>
          <w:szCs w:val="24"/>
        </w:rPr>
      </w:pPr>
      <w:r w:rsidRPr="007A0963">
        <w:rPr>
          <w:szCs w:val="24"/>
        </w:rPr>
        <w:t>1.2.1.</w:t>
      </w:r>
      <w:r w:rsidRPr="007A0963">
        <w:rPr>
          <w:szCs w:val="24"/>
        </w:rPr>
        <w:tab/>
        <w:t>Обучение гигиене полости рта</w:t>
      </w:r>
      <w:r w:rsidRPr="007A0963">
        <w:rPr>
          <w:szCs w:val="24"/>
        </w:rPr>
        <w:tab/>
      </w:r>
    </w:p>
    <w:p w:rsidR="00F974C1" w:rsidRPr="007A0963" w:rsidRDefault="00F974C1" w:rsidP="00F974C1">
      <w:pPr>
        <w:spacing w:after="160" w:line="259" w:lineRule="auto"/>
        <w:rPr>
          <w:szCs w:val="24"/>
        </w:rPr>
      </w:pPr>
      <w:r w:rsidRPr="007A0963">
        <w:rPr>
          <w:szCs w:val="24"/>
        </w:rPr>
        <w:t>1.2.2.</w:t>
      </w:r>
      <w:r w:rsidRPr="007A0963">
        <w:rPr>
          <w:szCs w:val="24"/>
        </w:rPr>
        <w:tab/>
        <w:t>анестезиологическое пособие</w:t>
      </w:r>
    </w:p>
    <w:p w:rsidR="00F974C1" w:rsidRPr="007A0963" w:rsidRDefault="00F974C1" w:rsidP="00F974C1">
      <w:pPr>
        <w:spacing w:after="160" w:line="259" w:lineRule="auto"/>
        <w:rPr>
          <w:szCs w:val="24"/>
        </w:rPr>
      </w:pPr>
      <w:r w:rsidRPr="007A0963">
        <w:rPr>
          <w:szCs w:val="24"/>
        </w:rPr>
        <w:t>1.2.3.</w:t>
      </w:r>
      <w:r w:rsidRPr="007A0963">
        <w:rPr>
          <w:szCs w:val="24"/>
        </w:rPr>
        <w:tab/>
      </w:r>
      <w:r w:rsidR="005900E1">
        <w:rPr>
          <w:rFonts w:eastAsia="Times New Roman"/>
          <w:szCs w:val="24"/>
          <w:lang w:eastAsia="ru-RU"/>
        </w:rPr>
        <w:t>у</w:t>
      </w:r>
      <w:r w:rsidRPr="007A0963">
        <w:rPr>
          <w:rFonts w:eastAsia="Times New Roman"/>
          <w:szCs w:val="24"/>
          <w:lang w:eastAsia="ru-RU"/>
        </w:rPr>
        <w:t xml:space="preserve">даление </w:t>
      </w:r>
      <w:r w:rsidR="005900E1">
        <w:rPr>
          <w:rFonts w:eastAsia="Times New Roman"/>
          <w:szCs w:val="24"/>
          <w:lang w:eastAsia="ru-RU"/>
        </w:rPr>
        <w:t xml:space="preserve"> причинного </w:t>
      </w:r>
      <w:r w:rsidRPr="007A0963">
        <w:rPr>
          <w:rFonts w:eastAsia="Times New Roman"/>
          <w:szCs w:val="24"/>
          <w:lang w:eastAsia="ru-RU"/>
        </w:rPr>
        <w:t>зуба</w:t>
      </w:r>
      <w:r w:rsidRPr="007A0963">
        <w:rPr>
          <w:szCs w:val="24"/>
        </w:rPr>
        <w:tab/>
      </w:r>
    </w:p>
    <w:p w:rsidR="00F974C1" w:rsidRPr="007A0963" w:rsidRDefault="00F974C1" w:rsidP="00F974C1">
      <w:pPr>
        <w:spacing w:after="160" w:line="259" w:lineRule="auto"/>
        <w:rPr>
          <w:szCs w:val="24"/>
        </w:rPr>
      </w:pPr>
      <w:r w:rsidRPr="007A0963">
        <w:rPr>
          <w:szCs w:val="24"/>
        </w:rPr>
        <w:t>1.2.4.</w:t>
      </w:r>
      <w:r w:rsidRPr="007A0963">
        <w:rPr>
          <w:szCs w:val="24"/>
        </w:rPr>
        <w:tab/>
      </w:r>
      <w:r w:rsidR="00212D10">
        <w:rPr>
          <w:szCs w:val="24"/>
        </w:rPr>
        <w:t>выявление перфорации синуса</w:t>
      </w:r>
      <w:r w:rsidR="005900E1">
        <w:rPr>
          <w:rFonts w:eastAsia="Times New Roman"/>
          <w:szCs w:val="24"/>
          <w:lang w:eastAsia="ru-RU"/>
        </w:rPr>
        <w:t xml:space="preserve"> </w:t>
      </w:r>
    </w:p>
    <w:p w:rsidR="00212D10" w:rsidRDefault="00F974C1" w:rsidP="00F974C1">
      <w:pPr>
        <w:spacing w:after="160" w:line="259" w:lineRule="auto"/>
        <w:rPr>
          <w:szCs w:val="24"/>
        </w:rPr>
      </w:pPr>
      <w:r w:rsidRPr="007A0963">
        <w:rPr>
          <w:szCs w:val="24"/>
        </w:rPr>
        <w:t xml:space="preserve">1.2.7. </w:t>
      </w:r>
      <w:r w:rsidR="00212D10">
        <w:rPr>
          <w:szCs w:val="24"/>
        </w:rPr>
        <w:t xml:space="preserve">  промывание синуса</w:t>
      </w:r>
    </w:p>
    <w:p w:rsidR="00F974C1" w:rsidRPr="007A0963" w:rsidRDefault="00212D10" w:rsidP="00F974C1">
      <w:pPr>
        <w:spacing w:after="160" w:line="259" w:lineRule="auto"/>
        <w:rPr>
          <w:szCs w:val="24"/>
        </w:rPr>
      </w:pPr>
      <w:r>
        <w:rPr>
          <w:szCs w:val="24"/>
        </w:rPr>
        <w:t>1.2.8.   назначение противовоспалительной терапии</w:t>
      </w:r>
      <w:r w:rsidR="00F974C1" w:rsidRPr="007A0963">
        <w:rPr>
          <w:szCs w:val="24"/>
        </w:rPr>
        <w:tab/>
      </w:r>
    </w:p>
    <w:p w:rsidR="00F974C1" w:rsidRPr="007A0963" w:rsidRDefault="00F974C1" w:rsidP="00F974C1">
      <w:pPr>
        <w:pStyle w:val="ac"/>
        <w:numPr>
          <w:ilvl w:val="1"/>
          <w:numId w:val="33"/>
        </w:numPr>
        <w:ind w:left="0" w:firstLine="709"/>
        <w:rPr>
          <w:b/>
        </w:rPr>
      </w:pPr>
      <w:r w:rsidRPr="007A0963">
        <w:rPr>
          <w:b/>
        </w:rPr>
        <w:t xml:space="preserve"> Рекомендации.</w:t>
      </w:r>
    </w:p>
    <w:p w:rsidR="00F974C1" w:rsidRPr="007A0963" w:rsidRDefault="00F974C1" w:rsidP="00F974C1">
      <w:pPr>
        <w:spacing w:after="160" w:line="259" w:lineRule="auto"/>
        <w:rPr>
          <w:szCs w:val="24"/>
        </w:rPr>
      </w:pPr>
      <w:r w:rsidRPr="007A0963">
        <w:rPr>
          <w:szCs w:val="24"/>
        </w:rPr>
        <w:t>1.3.1. Требования к режиму труда, отдыха, лечения и реабилитации</w:t>
      </w:r>
    </w:p>
    <w:p w:rsidR="00F974C1" w:rsidRPr="007A0963" w:rsidRDefault="00212D10" w:rsidP="00F974C1">
      <w:pPr>
        <w:spacing w:after="160" w:line="259" w:lineRule="auto"/>
        <w:rPr>
          <w:szCs w:val="24"/>
        </w:rPr>
      </w:pPr>
      <w:r>
        <w:rPr>
          <w:szCs w:val="24"/>
        </w:rPr>
        <w:t xml:space="preserve"> По показаниям выдается освобождение от работы. Проводится амбулаторное лечение, осуществляется промывание синуса через перфоративное отверстие 1 раз в день в течение 3 – 5-ти дней  до купирования признаков острого воспаления.  В течение 2-х недель может произойти самопроизвольная эпителизация лунки </w:t>
      </w:r>
      <w:r w:rsidR="00AC49FD">
        <w:rPr>
          <w:szCs w:val="24"/>
        </w:rPr>
        <w:t>или появляются признаки формиро</w:t>
      </w:r>
      <w:r>
        <w:rPr>
          <w:szCs w:val="24"/>
        </w:rPr>
        <w:t>вания стойкого ороантрального</w:t>
      </w:r>
      <w:r w:rsidR="00AC49FD">
        <w:rPr>
          <w:szCs w:val="24"/>
        </w:rPr>
        <w:t xml:space="preserve"> сообщения (свища), что потребует хирургического лечения.</w:t>
      </w:r>
    </w:p>
    <w:p w:rsidR="00F974C1" w:rsidRPr="007A0963" w:rsidRDefault="00F974C1" w:rsidP="00F974C1">
      <w:pPr>
        <w:spacing w:after="160" w:line="259" w:lineRule="auto"/>
        <w:rPr>
          <w:szCs w:val="24"/>
        </w:rPr>
      </w:pPr>
      <w:r w:rsidRPr="007A0963">
        <w:rPr>
          <w:szCs w:val="24"/>
        </w:rPr>
        <w:lastRenderedPageBreak/>
        <w:t>1.3.2. Требования к уходу за пациентом и вспомогательным процедурам</w:t>
      </w:r>
    </w:p>
    <w:p w:rsidR="00F974C1" w:rsidRPr="007A0963" w:rsidRDefault="00AC49FD" w:rsidP="00F974C1">
      <w:pPr>
        <w:spacing w:after="160" w:line="259" w:lineRule="auto"/>
        <w:rPr>
          <w:szCs w:val="24"/>
        </w:rPr>
      </w:pPr>
      <w:r>
        <w:rPr>
          <w:szCs w:val="24"/>
        </w:rPr>
        <w:t xml:space="preserve"> Пациент должен находиться  на амбулаторном наблюдении до полного купирования воспалительных явлений, восстановления функции носового дыхания.</w:t>
      </w:r>
    </w:p>
    <w:p w:rsidR="00F974C1" w:rsidRPr="007A0963" w:rsidRDefault="00F974C1" w:rsidP="00F974C1">
      <w:pPr>
        <w:spacing w:after="160" w:line="259" w:lineRule="auto"/>
        <w:rPr>
          <w:szCs w:val="24"/>
        </w:rPr>
      </w:pPr>
      <w:r w:rsidRPr="007A0963">
        <w:rPr>
          <w:szCs w:val="24"/>
        </w:rPr>
        <w:t>1.3.3. Требования к диетическим назначениям и ограничениям</w:t>
      </w:r>
    </w:p>
    <w:p w:rsidR="00F974C1" w:rsidRDefault="00AC49FD" w:rsidP="00F974C1">
      <w:pPr>
        <w:spacing w:after="160" w:line="259" w:lineRule="auto"/>
        <w:rPr>
          <w:szCs w:val="24"/>
        </w:rPr>
      </w:pPr>
      <w:r>
        <w:rPr>
          <w:szCs w:val="24"/>
        </w:rPr>
        <w:t>В период острого воспаления необходимо о</w:t>
      </w:r>
      <w:r w:rsidR="00F974C1" w:rsidRPr="007A0963">
        <w:rPr>
          <w:szCs w:val="24"/>
        </w:rPr>
        <w:t xml:space="preserve">граничение </w:t>
      </w:r>
      <w:r>
        <w:rPr>
          <w:szCs w:val="24"/>
        </w:rPr>
        <w:t xml:space="preserve"> физических нагрузок.</w:t>
      </w:r>
    </w:p>
    <w:p w:rsidR="0079305A" w:rsidRDefault="0079305A" w:rsidP="00F974C1">
      <w:pPr>
        <w:spacing w:after="160" w:line="259" w:lineRule="auto"/>
        <w:rPr>
          <w:szCs w:val="24"/>
        </w:rPr>
      </w:pPr>
    </w:p>
    <w:p w:rsidR="0079305A" w:rsidRPr="007A0963" w:rsidRDefault="0079305A" w:rsidP="0079305A">
      <w:pPr>
        <w:pStyle w:val="ac"/>
        <w:numPr>
          <w:ilvl w:val="0"/>
          <w:numId w:val="33"/>
        </w:numPr>
        <w:spacing w:after="160" w:line="259" w:lineRule="auto"/>
        <w:ind w:left="0" w:firstLine="709"/>
        <w:rPr>
          <w:b/>
          <w:u w:val="single"/>
        </w:rPr>
      </w:pPr>
      <w:r>
        <w:rPr>
          <w:b/>
          <w:u w:val="single"/>
        </w:rPr>
        <w:t>Хронический одонтогенный верхнечелюстной синусит</w:t>
      </w:r>
    </w:p>
    <w:p w:rsidR="0079305A" w:rsidRPr="007A0963" w:rsidRDefault="0079305A" w:rsidP="0079305A">
      <w:pPr>
        <w:spacing w:after="160" w:line="259" w:lineRule="auto"/>
        <w:rPr>
          <w:szCs w:val="24"/>
        </w:rPr>
      </w:pPr>
      <w:r w:rsidRPr="007A0963">
        <w:rPr>
          <w:szCs w:val="24"/>
        </w:rPr>
        <w:t xml:space="preserve">Нозологическая форма:  </w:t>
      </w:r>
      <w:r>
        <w:rPr>
          <w:szCs w:val="24"/>
        </w:rPr>
        <w:t xml:space="preserve">  хронический синусит</w:t>
      </w:r>
    </w:p>
    <w:p w:rsidR="0079305A" w:rsidRPr="0079305A" w:rsidRDefault="0079305A" w:rsidP="0079305A">
      <w:pPr>
        <w:rPr>
          <w:rStyle w:val="afe"/>
          <w:b w:val="0"/>
          <w:bCs w:val="0"/>
          <w:szCs w:val="24"/>
        </w:rPr>
      </w:pPr>
      <w:r>
        <w:rPr>
          <w:szCs w:val="24"/>
        </w:rPr>
        <w:t xml:space="preserve">Код по МКБ-10: </w:t>
      </w:r>
      <w:r>
        <w:rPr>
          <w:szCs w:val="24"/>
          <w:lang w:val="en-US"/>
        </w:rPr>
        <w:t>J</w:t>
      </w:r>
      <w:r>
        <w:rPr>
          <w:szCs w:val="24"/>
        </w:rPr>
        <w:t>32.0</w:t>
      </w:r>
      <w:r>
        <w:rPr>
          <w:rStyle w:val="afe"/>
        </w:rPr>
        <w:t xml:space="preserve"> </w:t>
      </w:r>
    </w:p>
    <w:p w:rsidR="0079305A" w:rsidRPr="007A0963" w:rsidRDefault="0079305A" w:rsidP="0079305A">
      <w:pPr>
        <w:spacing w:before="100" w:beforeAutospacing="1" w:after="100" w:afterAutospacing="1"/>
        <w:jc w:val="both"/>
        <w:outlineLvl w:val="3"/>
        <w:rPr>
          <w:rFonts w:eastAsia="Times New Roman"/>
          <w:b/>
          <w:bCs/>
          <w:szCs w:val="24"/>
          <w:lang w:eastAsia="ru-RU"/>
        </w:rPr>
      </w:pPr>
      <w:r w:rsidRPr="007A0963">
        <w:rPr>
          <w:rFonts w:eastAsia="Times New Roman"/>
          <w:b/>
          <w:bCs/>
          <w:szCs w:val="24"/>
          <w:lang w:eastAsia="ru-RU"/>
        </w:rPr>
        <w:t>Критерии и признаки, определяющие модель пациента:</w:t>
      </w:r>
    </w:p>
    <w:p w:rsidR="0079305A" w:rsidRPr="007A0963" w:rsidRDefault="0079305A" w:rsidP="0079305A">
      <w:pPr>
        <w:jc w:val="both"/>
        <w:rPr>
          <w:rFonts w:eastAsia="Times New Roman"/>
          <w:b/>
          <w:szCs w:val="24"/>
          <w:lang w:eastAsia="ru-RU"/>
        </w:rPr>
      </w:pPr>
      <w:r w:rsidRPr="007A0963">
        <w:rPr>
          <w:rFonts w:eastAsia="Times New Roman"/>
          <w:b/>
          <w:szCs w:val="24"/>
          <w:lang w:eastAsia="ru-RU"/>
        </w:rPr>
        <w:t xml:space="preserve">Пациент </w:t>
      </w:r>
      <w:r>
        <w:rPr>
          <w:rFonts w:eastAsia="Times New Roman"/>
          <w:b/>
          <w:szCs w:val="24"/>
          <w:lang w:eastAsia="ru-RU"/>
        </w:rPr>
        <w:t xml:space="preserve"> хроническим одонтогенным верхнечелюстным синуситом  </w:t>
      </w:r>
    </w:p>
    <w:p w:rsidR="0079305A" w:rsidRPr="007A0963" w:rsidRDefault="00FE5414" w:rsidP="0079305A">
      <w:pPr>
        <w:numPr>
          <w:ilvl w:val="0"/>
          <w:numId w:val="23"/>
        </w:numPr>
        <w:jc w:val="both"/>
        <w:rPr>
          <w:rFonts w:eastAsia="Times New Roman"/>
          <w:szCs w:val="24"/>
          <w:lang w:eastAsia="ru-RU"/>
        </w:rPr>
      </w:pPr>
      <w:r>
        <w:rPr>
          <w:rFonts w:eastAsia="Times New Roman"/>
          <w:szCs w:val="24"/>
          <w:lang w:eastAsia="ru-RU"/>
        </w:rPr>
        <w:t>клинические признаки могут отсутствовать</w:t>
      </w:r>
    </w:p>
    <w:p w:rsidR="0079305A" w:rsidRPr="007A0963" w:rsidRDefault="00FE5414" w:rsidP="0079305A">
      <w:pPr>
        <w:numPr>
          <w:ilvl w:val="0"/>
          <w:numId w:val="23"/>
        </w:numPr>
        <w:jc w:val="both"/>
        <w:rPr>
          <w:rFonts w:eastAsia="Times New Roman"/>
          <w:szCs w:val="24"/>
          <w:lang w:eastAsia="ru-RU"/>
        </w:rPr>
      </w:pPr>
      <w:r>
        <w:rPr>
          <w:rFonts w:eastAsia="Times New Roman"/>
          <w:szCs w:val="24"/>
          <w:lang w:eastAsia="ru-RU"/>
        </w:rPr>
        <w:t>основным диагностическим признаком могут быть изменения в синусе, выявленные при лучевой диагностике</w:t>
      </w:r>
      <w:r w:rsidR="009E53FA">
        <w:rPr>
          <w:rFonts w:eastAsia="Times New Roman"/>
          <w:szCs w:val="24"/>
          <w:lang w:eastAsia="ru-RU"/>
        </w:rPr>
        <w:t>: мягкотканые пристеночные тени в альвеолярной бухте синуса при ограниченном поражении и субтотальное или тотальное нарушение пневматизации при обострении хронического процесса или при обширном полипозном воспалении.</w:t>
      </w:r>
    </w:p>
    <w:p w:rsidR="0079305A" w:rsidRPr="007A0963" w:rsidRDefault="00FE5414" w:rsidP="0079305A">
      <w:pPr>
        <w:numPr>
          <w:ilvl w:val="0"/>
          <w:numId w:val="23"/>
        </w:numPr>
        <w:jc w:val="both"/>
        <w:rPr>
          <w:rFonts w:eastAsia="Times New Roman"/>
          <w:szCs w:val="24"/>
          <w:lang w:eastAsia="ru-RU"/>
        </w:rPr>
      </w:pPr>
      <w:r>
        <w:rPr>
          <w:rFonts w:eastAsia="Times New Roman"/>
          <w:szCs w:val="24"/>
          <w:lang w:eastAsia="ru-RU"/>
        </w:rPr>
        <w:t>причинный зуб ранее лечен или разрушен, болевая симптоматика может отсутствовать, так как отток из периапекального воспалительного очага осуществляется в полость синуса</w:t>
      </w:r>
    </w:p>
    <w:p w:rsidR="0079305A" w:rsidRPr="007A0963" w:rsidRDefault="00FE5414" w:rsidP="0079305A">
      <w:pPr>
        <w:numPr>
          <w:ilvl w:val="0"/>
          <w:numId w:val="23"/>
        </w:numPr>
        <w:jc w:val="both"/>
        <w:rPr>
          <w:rFonts w:eastAsia="Times New Roman"/>
          <w:szCs w:val="24"/>
          <w:lang w:eastAsia="ru-RU"/>
        </w:rPr>
      </w:pPr>
      <w:r>
        <w:rPr>
          <w:rFonts w:eastAsia="Times New Roman"/>
          <w:szCs w:val="24"/>
          <w:lang w:eastAsia="ru-RU"/>
        </w:rPr>
        <w:t>нарушение носового дыхания наступает при обширном поражении синуса</w:t>
      </w:r>
    </w:p>
    <w:p w:rsidR="0079305A" w:rsidRPr="007A0963" w:rsidRDefault="00FE5414" w:rsidP="0079305A">
      <w:pPr>
        <w:numPr>
          <w:ilvl w:val="0"/>
          <w:numId w:val="23"/>
        </w:numPr>
        <w:jc w:val="both"/>
        <w:rPr>
          <w:rFonts w:eastAsia="Times New Roman"/>
          <w:szCs w:val="24"/>
          <w:lang w:eastAsia="ru-RU"/>
        </w:rPr>
      </w:pPr>
      <w:r>
        <w:rPr>
          <w:rFonts w:eastAsia="Times New Roman"/>
          <w:szCs w:val="24"/>
          <w:lang w:eastAsia="ru-RU"/>
        </w:rPr>
        <w:t>чаще процесс развивается как первично хронический</w:t>
      </w:r>
    </w:p>
    <w:p w:rsidR="0079305A" w:rsidRPr="007A0963" w:rsidRDefault="00FE5414" w:rsidP="0079305A">
      <w:pPr>
        <w:numPr>
          <w:ilvl w:val="0"/>
          <w:numId w:val="23"/>
        </w:numPr>
        <w:jc w:val="both"/>
        <w:rPr>
          <w:rFonts w:eastAsia="Times New Roman"/>
          <w:szCs w:val="24"/>
          <w:lang w:eastAsia="ru-RU"/>
        </w:rPr>
      </w:pPr>
      <w:r>
        <w:rPr>
          <w:rFonts w:eastAsia="Times New Roman"/>
          <w:szCs w:val="24"/>
          <w:lang w:eastAsia="ru-RU"/>
        </w:rPr>
        <w:t>обострение хронического одонтогенного ВЧ может наступить при обострении воспаления в одонтогенном очаге</w:t>
      </w:r>
      <w:r w:rsidR="009E53FA">
        <w:rPr>
          <w:rFonts w:eastAsia="Times New Roman"/>
          <w:szCs w:val="24"/>
          <w:lang w:eastAsia="ru-RU"/>
        </w:rPr>
        <w:t>, при острых респираторых заболеваниях переохлаждении</w:t>
      </w:r>
    </w:p>
    <w:p w:rsidR="009E53FA" w:rsidRPr="007A0963" w:rsidRDefault="009E53FA" w:rsidP="009E53FA">
      <w:pPr>
        <w:pStyle w:val="ac"/>
        <w:numPr>
          <w:ilvl w:val="1"/>
          <w:numId w:val="23"/>
        </w:numPr>
        <w:rPr>
          <w:b/>
        </w:rPr>
      </w:pPr>
      <w:r w:rsidRPr="007A0963">
        <w:rPr>
          <w:b/>
        </w:rPr>
        <w:t>Диагностические мероприятия:</w:t>
      </w:r>
    </w:p>
    <w:p w:rsidR="009E53FA" w:rsidRPr="007A0963" w:rsidRDefault="00001068" w:rsidP="009E53FA">
      <w:pPr>
        <w:spacing w:after="160" w:line="259" w:lineRule="auto"/>
        <w:rPr>
          <w:szCs w:val="24"/>
        </w:rPr>
      </w:pPr>
      <w:r>
        <w:rPr>
          <w:szCs w:val="24"/>
        </w:rPr>
        <w:t>2</w:t>
      </w:r>
      <w:r w:rsidR="009E53FA" w:rsidRPr="007A0963">
        <w:rPr>
          <w:szCs w:val="24"/>
        </w:rPr>
        <w:t>.1.1.    Сбор анамнеза и жалоб</w:t>
      </w:r>
      <w:r w:rsidR="009E53FA" w:rsidRPr="007A0963">
        <w:rPr>
          <w:szCs w:val="24"/>
        </w:rPr>
        <w:tab/>
      </w:r>
    </w:p>
    <w:p w:rsidR="009E53FA" w:rsidRPr="007A0963" w:rsidRDefault="00001068" w:rsidP="009E53FA">
      <w:pPr>
        <w:spacing w:after="160" w:line="259" w:lineRule="auto"/>
        <w:rPr>
          <w:szCs w:val="24"/>
        </w:rPr>
      </w:pPr>
      <w:r>
        <w:rPr>
          <w:szCs w:val="24"/>
        </w:rPr>
        <w:t>2</w:t>
      </w:r>
      <w:r w:rsidR="009E53FA" w:rsidRPr="007A0963">
        <w:rPr>
          <w:szCs w:val="24"/>
        </w:rPr>
        <w:t>.1.2.</w:t>
      </w:r>
      <w:r w:rsidR="009E53FA" w:rsidRPr="007A0963">
        <w:rPr>
          <w:szCs w:val="24"/>
        </w:rPr>
        <w:tab/>
        <w:t>Внешний осмотр челюстно-лицевой области</w:t>
      </w:r>
      <w:r w:rsidR="009E53FA" w:rsidRPr="007A0963">
        <w:rPr>
          <w:szCs w:val="24"/>
        </w:rPr>
        <w:tab/>
      </w:r>
    </w:p>
    <w:p w:rsidR="009E53FA" w:rsidRPr="007A0963" w:rsidRDefault="00001068" w:rsidP="009E53FA">
      <w:pPr>
        <w:spacing w:after="160" w:line="259" w:lineRule="auto"/>
        <w:rPr>
          <w:szCs w:val="24"/>
        </w:rPr>
      </w:pPr>
      <w:r>
        <w:rPr>
          <w:szCs w:val="24"/>
        </w:rPr>
        <w:t>2</w:t>
      </w:r>
      <w:r w:rsidR="009E53FA" w:rsidRPr="007A0963">
        <w:rPr>
          <w:szCs w:val="24"/>
        </w:rPr>
        <w:t>.1.3.</w:t>
      </w:r>
      <w:r w:rsidR="009E53FA" w:rsidRPr="007A0963">
        <w:rPr>
          <w:szCs w:val="24"/>
        </w:rPr>
        <w:tab/>
        <w:t>Осмотр полости рта с помощью инструментов</w:t>
      </w:r>
      <w:r w:rsidR="009E53FA" w:rsidRPr="007A0963">
        <w:rPr>
          <w:szCs w:val="24"/>
        </w:rPr>
        <w:tab/>
      </w:r>
    </w:p>
    <w:p w:rsidR="009E53FA" w:rsidRPr="007A0963" w:rsidRDefault="00001068" w:rsidP="009E53FA">
      <w:pPr>
        <w:spacing w:after="160" w:line="259" w:lineRule="auto"/>
        <w:rPr>
          <w:szCs w:val="24"/>
        </w:rPr>
      </w:pPr>
      <w:r>
        <w:rPr>
          <w:szCs w:val="24"/>
        </w:rPr>
        <w:t>2</w:t>
      </w:r>
      <w:r w:rsidR="009E53FA" w:rsidRPr="007A0963">
        <w:rPr>
          <w:szCs w:val="24"/>
        </w:rPr>
        <w:t>.1.4.</w:t>
      </w:r>
      <w:r w:rsidR="009E53FA" w:rsidRPr="007A0963">
        <w:rPr>
          <w:szCs w:val="24"/>
        </w:rPr>
        <w:tab/>
        <w:t>Определение индексов гигиены полости рта</w:t>
      </w:r>
      <w:r w:rsidR="009E53FA" w:rsidRPr="007A0963">
        <w:rPr>
          <w:szCs w:val="24"/>
        </w:rPr>
        <w:tab/>
      </w:r>
    </w:p>
    <w:p w:rsidR="009E53FA" w:rsidRPr="007A0963" w:rsidRDefault="00001068" w:rsidP="009E53FA">
      <w:pPr>
        <w:spacing w:after="160" w:line="259" w:lineRule="auto"/>
        <w:rPr>
          <w:szCs w:val="24"/>
        </w:rPr>
      </w:pPr>
      <w:r>
        <w:rPr>
          <w:szCs w:val="24"/>
        </w:rPr>
        <w:t>2</w:t>
      </w:r>
      <w:r w:rsidR="009E53FA" w:rsidRPr="007A0963">
        <w:rPr>
          <w:szCs w:val="24"/>
        </w:rPr>
        <w:t>.1.5.</w:t>
      </w:r>
      <w:r w:rsidR="009E53FA" w:rsidRPr="007A0963">
        <w:rPr>
          <w:szCs w:val="24"/>
        </w:rPr>
        <w:tab/>
        <w:t>Перкуссия зуба</w:t>
      </w:r>
      <w:r w:rsidR="009E53FA" w:rsidRPr="007A0963">
        <w:rPr>
          <w:szCs w:val="24"/>
        </w:rPr>
        <w:tab/>
      </w:r>
      <w:r w:rsidR="009E53FA" w:rsidRPr="007A0963">
        <w:rPr>
          <w:szCs w:val="24"/>
        </w:rPr>
        <w:tab/>
      </w:r>
      <w:r w:rsidR="009E53FA" w:rsidRPr="007A0963">
        <w:rPr>
          <w:szCs w:val="24"/>
        </w:rPr>
        <w:tab/>
      </w:r>
    </w:p>
    <w:p w:rsidR="009E53FA" w:rsidRPr="007A0963" w:rsidRDefault="00001068" w:rsidP="009E53FA">
      <w:pPr>
        <w:spacing w:after="160" w:line="259" w:lineRule="auto"/>
        <w:rPr>
          <w:szCs w:val="24"/>
        </w:rPr>
      </w:pPr>
      <w:r>
        <w:rPr>
          <w:szCs w:val="24"/>
        </w:rPr>
        <w:t>2</w:t>
      </w:r>
      <w:r w:rsidR="009E53FA" w:rsidRPr="007A0963">
        <w:rPr>
          <w:szCs w:val="24"/>
        </w:rPr>
        <w:t>.1.6.</w:t>
      </w:r>
      <w:r w:rsidR="009E53FA" w:rsidRPr="007A0963">
        <w:rPr>
          <w:szCs w:val="24"/>
        </w:rPr>
        <w:tab/>
        <w:t>Определение окклюзии</w:t>
      </w:r>
    </w:p>
    <w:p w:rsidR="009E53FA" w:rsidRPr="007A0963" w:rsidRDefault="00001068" w:rsidP="009E53FA">
      <w:pPr>
        <w:spacing w:after="160" w:line="259" w:lineRule="auto"/>
        <w:rPr>
          <w:szCs w:val="24"/>
        </w:rPr>
      </w:pPr>
      <w:r>
        <w:rPr>
          <w:szCs w:val="24"/>
        </w:rPr>
        <w:lastRenderedPageBreak/>
        <w:t>2</w:t>
      </w:r>
      <w:r w:rsidR="009E53FA" w:rsidRPr="007A0963">
        <w:rPr>
          <w:szCs w:val="24"/>
        </w:rPr>
        <w:t>.1.7.</w:t>
      </w:r>
      <w:r w:rsidR="009E53FA" w:rsidRPr="007A0963">
        <w:rPr>
          <w:szCs w:val="24"/>
        </w:rPr>
        <w:tab/>
        <w:t>Диагностика состояния зубочелюстной системы с помощью методов</w:t>
      </w:r>
      <w:r w:rsidR="009E53FA">
        <w:rPr>
          <w:szCs w:val="24"/>
        </w:rPr>
        <w:t xml:space="preserve"> и средств лучевой визуализации: п</w:t>
      </w:r>
      <w:r w:rsidR="009E53FA" w:rsidRPr="007A0963">
        <w:rPr>
          <w:szCs w:val="24"/>
        </w:rPr>
        <w:t>рицельная внутриротовая контактная рентгенография</w:t>
      </w:r>
      <w:r w:rsidR="009E53FA">
        <w:rPr>
          <w:szCs w:val="24"/>
        </w:rPr>
        <w:t xml:space="preserve">, ортопантомография,  обзорная рентгенограмма придаточных пазух носа, по показаниям,  компъютерная томография. </w:t>
      </w:r>
      <w:r w:rsidR="009E53FA" w:rsidRPr="007A0963">
        <w:rPr>
          <w:szCs w:val="24"/>
        </w:rPr>
        <w:tab/>
      </w:r>
    </w:p>
    <w:p w:rsidR="009E53FA" w:rsidRPr="007A0963" w:rsidRDefault="009E53FA" w:rsidP="009E53FA">
      <w:pPr>
        <w:pStyle w:val="ac"/>
        <w:numPr>
          <w:ilvl w:val="1"/>
          <w:numId w:val="23"/>
        </w:numPr>
        <w:rPr>
          <w:b/>
        </w:rPr>
      </w:pPr>
      <w:r w:rsidRPr="007A0963">
        <w:rPr>
          <w:b/>
        </w:rPr>
        <w:t xml:space="preserve"> Лечение.</w:t>
      </w:r>
    </w:p>
    <w:p w:rsidR="009E53FA" w:rsidRPr="007A0963" w:rsidRDefault="00001068" w:rsidP="009E53FA">
      <w:pPr>
        <w:spacing w:after="160" w:line="259" w:lineRule="auto"/>
        <w:rPr>
          <w:szCs w:val="24"/>
        </w:rPr>
      </w:pPr>
      <w:r>
        <w:rPr>
          <w:szCs w:val="24"/>
        </w:rPr>
        <w:t>2</w:t>
      </w:r>
      <w:r w:rsidR="009E53FA" w:rsidRPr="007A0963">
        <w:rPr>
          <w:szCs w:val="24"/>
        </w:rPr>
        <w:t>.2.1.</w:t>
      </w:r>
      <w:r w:rsidR="009E53FA" w:rsidRPr="007A0963">
        <w:rPr>
          <w:szCs w:val="24"/>
        </w:rPr>
        <w:tab/>
        <w:t>Обучение гигиене полости рта</w:t>
      </w:r>
      <w:r w:rsidR="009E53FA" w:rsidRPr="007A0963">
        <w:rPr>
          <w:szCs w:val="24"/>
        </w:rPr>
        <w:tab/>
      </w:r>
    </w:p>
    <w:p w:rsidR="009E53FA" w:rsidRPr="007A0963" w:rsidRDefault="00001068" w:rsidP="009E53FA">
      <w:pPr>
        <w:spacing w:after="160" w:line="259" w:lineRule="auto"/>
        <w:rPr>
          <w:szCs w:val="24"/>
        </w:rPr>
      </w:pPr>
      <w:r>
        <w:rPr>
          <w:szCs w:val="24"/>
        </w:rPr>
        <w:t>2</w:t>
      </w:r>
      <w:r w:rsidR="009E53FA" w:rsidRPr="007A0963">
        <w:rPr>
          <w:szCs w:val="24"/>
        </w:rPr>
        <w:t>.2.2.</w:t>
      </w:r>
      <w:r w:rsidR="009E53FA" w:rsidRPr="007A0963">
        <w:rPr>
          <w:szCs w:val="24"/>
        </w:rPr>
        <w:tab/>
        <w:t>анестезиологическое пособие</w:t>
      </w:r>
    </w:p>
    <w:p w:rsidR="009E53FA" w:rsidRPr="007A0963" w:rsidRDefault="00001068" w:rsidP="009E53FA">
      <w:pPr>
        <w:spacing w:after="160" w:line="259" w:lineRule="auto"/>
        <w:rPr>
          <w:szCs w:val="24"/>
        </w:rPr>
      </w:pPr>
      <w:r>
        <w:rPr>
          <w:szCs w:val="24"/>
        </w:rPr>
        <w:t>2</w:t>
      </w:r>
      <w:r w:rsidR="009E53FA" w:rsidRPr="007A0963">
        <w:rPr>
          <w:szCs w:val="24"/>
        </w:rPr>
        <w:t>.2.3.</w:t>
      </w:r>
      <w:r w:rsidR="009E53FA" w:rsidRPr="007A0963">
        <w:rPr>
          <w:szCs w:val="24"/>
        </w:rPr>
        <w:tab/>
      </w:r>
      <w:r w:rsidR="009E53FA">
        <w:rPr>
          <w:rFonts w:eastAsia="Times New Roman"/>
          <w:szCs w:val="24"/>
          <w:lang w:eastAsia="ru-RU"/>
        </w:rPr>
        <w:t>у</w:t>
      </w:r>
      <w:r w:rsidR="009E53FA" w:rsidRPr="007A0963">
        <w:rPr>
          <w:rFonts w:eastAsia="Times New Roman"/>
          <w:szCs w:val="24"/>
          <w:lang w:eastAsia="ru-RU"/>
        </w:rPr>
        <w:t xml:space="preserve">даление </w:t>
      </w:r>
      <w:r w:rsidR="009E53FA">
        <w:rPr>
          <w:rFonts w:eastAsia="Times New Roman"/>
          <w:szCs w:val="24"/>
          <w:lang w:eastAsia="ru-RU"/>
        </w:rPr>
        <w:t xml:space="preserve"> причинного </w:t>
      </w:r>
      <w:r w:rsidR="009E53FA" w:rsidRPr="007A0963">
        <w:rPr>
          <w:rFonts w:eastAsia="Times New Roman"/>
          <w:szCs w:val="24"/>
          <w:lang w:eastAsia="ru-RU"/>
        </w:rPr>
        <w:t>зуба</w:t>
      </w:r>
      <w:r w:rsidR="009E53FA" w:rsidRPr="007A0963">
        <w:rPr>
          <w:szCs w:val="24"/>
        </w:rPr>
        <w:tab/>
      </w:r>
    </w:p>
    <w:p w:rsidR="009E53FA" w:rsidRPr="007A0963" w:rsidRDefault="00001068" w:rsidP="009E53FA">
      <w:pPr>
        <w:spacing w:after="160" w:line="259" w:lineRule="auto"/>
        <w:rPr>
          <w:szCs w:val="24"/>
        </w:rPr>
      </w:pPr>
      <w:r>
        <w:rPr>
          <w:szCs w:val="24"/>
        </w:rPr>
        <w:t>2</w:t>
      </w:r>
      <w:r w:rsidR="009E53FA" w:rsidRPr="007A0963">
        <w:rPr>
          <w:szCs w:val="24"/>
        </w:rPr>
        <w:t>.2.4.</w:t>
      </w:r>
      <w:r w:rsidR="009E53FA" w:rsidRPr="007A0963">
        <w:rPr>
          <w:szCs w:val="24"/>
        </w:rPr>
        <w:tab/>
      </w:r>
      <w:r w:rsidR="009E53FA">
        <w:rPr>
          <w:szCs w:val="24"/>
        </w:rPr>
        <w:t>выявление перфорации синуса</w:t>
      </w:r>
      <w:r w:rsidR="009E53FA">
        <w:rPr>
          <w:rFonts w:eastAsia="Times New Roman"/>
          <w:szCs w:val="24"/>
          <w:lang w:eastAsia="ru-RU"/>
        </w:rPr>
        <w:t xml:space="preserve"> </w:t>
      </w:r>
    </w:p>
    <w:p w:rsidR="009E53FA" w:rsidRDefault="00001068" w:rsidP="009E53FA">
      <w:pPr>
        <w:spacing w:after="160" w:line="259" w:lineRule="auto"/>
        <w:rPr>
          <w:szCs w:val="24"/>
        </w:rPr>
      </w:pPr>
      <w:r>
        <w:rPr>
          <w:szCs w:val="24"/>
        </w:rPr>
        <w:t>2</w:t>
      </w:r>
      <w:r w:rsidR="009E53FA" w:rsidRPr="007A0963">
        <w:rPr>
          <w:szCs w:val="24"/>
        </w:rPr>
        <w:t xml:space="preserve">.2.7. </w:t>
      </w:r>
      <w:r w:rsidR="009E53FA">
        <w:rPr>
          <w:szCs w:val="24"/>
        </w:rPr>
        <w:t xml:space="preserve">  промывание синуса</w:t>
      </w:r>
    </w:p>
    <w:p w:rsidR="00001068" w:rsidRDefault="00001068" w:rsidP="009E53FA">
      <w:pPr>
        <w:spacing w:after="160" w:line="259" w:lineRule="auto"/>
        <w:rPr>
          <w:szCs w:val="24"/>
        </w:rPr>
      </w:pPr>
      <w:r>
        <w:rPr>
          <w:szCs w:val="24"/>
        </w:rPr>
        <w:t>2</w:t>
      </w:r>
      <w:r w:rsidR="009E53FA">
        <w:rPr>
          <w:szCs w:val="24"/>
        </w:rPr>
        <w:t>.2.8.   назначен</w:t>
      </w:r>
      <w:r>
        <w:rPr>
          <w:szCs w:val="24"/>
        </w:rPr>
        <w:t>ие противовоспалительной терапии</w:t>
      </w:r>
    </w:p>
    <w:p w:rsidR="009E53FA" w:rsidRPr="007A0963" w:rsidRDefault="00001068" w:rsidP="009E53FA">
      <w:pPr>
        <w:spacing w:after="160" w:line="259" w:lineRule="auto"/>
        <w:rPr>
          <w:szCs w:val="24"/>
        </w:rPr>
      </w:pPr>
      <w:r>
        <w:rPr>
          <w:szCs w:val="24"/>
        </w:rPr>
        <w:t>2.2.9.  определение показаний и выбор метода хирургического лечения</w:t>
      </w:r>
      <w:r w:rsidR="009E53FA" w:rsidRPr="007A0963">
        <w:rPr>
          <w:szCs w:val="24"/>
        </w:rPr>
        <w:tab/>
      </w:r>
    </w:p>
    <w:p w:rsidR="009E53FA" w:rsidRPr="007A0963" w:rsidRDefault="009E53FA" w:rsidP="009E53FA">
      <w:pPr>
        <w:pStyle w:val="ac"/>
        <w:numPr>
          <w:ilvl w:val="1"/>
          <w:numId w:val="23"/>
        </w:numPr>
        <w:rPr>
          <w:b/>
        </w:rPr>
      </w:pPr>
      <w:r w:rsidRPr="007A0963">
        <w:rPr>
          <w:b/>
        </w:rPr>
        <w:t xml:space="preserve"> Рекомендации.</w:t>
      </w:r>
    </w:p>
    <w:p w:rsidR="009E53FA" w:rsidRPr="007A0963" w:rsidRDefault="00001068" w:rsidP="009E53FA">
      <w:pPr>
        <w:spacing w:after="160" w:line="259" w:lineRule="auto"/>
        <w:rPr>
          <w:szCs w:val="24"/>
        </w:rPr>
      </w:pPr>
      <w:r>
        <w:rPr>
          <w:szCs w:val="24"/>
        </w:rPr>
        <w:t>2</w:t>
      </w:r>
      <w:r w:rsidR="009E53FA" w:rsidRPr="007A0963">
        <w:rPr>
          <w:szCs w:val="24"/>
        </w:rPr>
        <w:t>.3.1. Требования к режиму труда, отдыха, лечения и реабилитации</w:t>
      </w:r>
    </w:p>
    <w:p w:rsidR="009E53FA" w:rsidRPr="007A0963" w:rsidRDefault="009E53FA" w:rsidP="009E53FA">
      <w:pPr>
        <w:spacing w:after="160" w:line="259" w:lineRule="auto"/>
        <w:rPr>
          <w:szCs w:val="24"/>
        </w:rPr>
      </w:pPr>
      <w:r>
        <w:rPr>
          <w:szCs w:val="24"/>
        </w:rPr>
        <w:t xml:space="preserve"> По показаниям выдается освобождение от работы. Проводится амбулаторное лечение, осуществляется промывание синуса через перфоративное отверстие 1 раз в день в течение 3 – 5-ти дней  до купирования признаков острого воспаления.  В течение 2-х недель может произойти самопроизвольная эпителизация лунки или появляются признаки формирования стойкого ороантрального сообщения (свища), что потребует хирургического лечения.</w:t>
      </w:r>
    </w:p>
    <w:p w:rsidR="009E53FA" w:rsidRPr="007A0963" w:rsidRDefault="009E53FA" w:rsidP="009E53FA">
      <w:pPr>
        <w:spacing w:after="160" w:line="259" w:lineRule="auto"/>
        <w:rPr>
          <w:szCs w:val="24"/>
        </w:rPr>
      </w:pPr>
      <w:r w:rsidRPr="007A0963">
        <w:rPr>
          <w:szCs w:val="24"/>
        </w:rPr>
        <w:t>1.3.2. Требования к уходу за пациентом и вспомогательным процедурам</w:t>
      </w:r>
    </w:p>
    <w:p w:rsidR="009E53FA" w:rsidRPr="007A0963" w:rsidRDefault="009E53FA" w:rsidP="009E53FA">
      <w:pPr>
        <w:spacing w:after="160" w:line="259" w:lineRule="auto"/>
        <w:rPr>
          <w:szCs w:val="24"/>
        </w:rPr>
      </w:pPr>
      <w:r>
        <w:rPr>
          <w:szCs w:val="24"/>
        </w:rPr>
        <w:t xml:space="preserve"> Пациент должен находиться  на амбулаторном наблюдении до полного купирования воспалительных явлений, восстановления функции носового дыхания.</w:t>
      </w:r>
    </w:p>
    <w:p w:rsidR="009E53FA" w:rsidRPr="007A0963" w:rsidRDefault="009E53FA" w:rsidP="009E53FA">
      <w:pPr>
        <w:spacing w:after="160" w:line="259" w:lineRule="auto"/>
        <w:rPr>
          <w:szCs w:val="24"/>
        </w:rPr>
      </w:pPr>
      <w:r w:rsidRPr="007A0963">
        <w:rPr>
          <w:szCs w:val="24"/>
        </w:rPr>
        <w:t>1.3.3. Требования к диетическим назначениям и ограничениям</w:t>
      </w:r>
    </w:p>
    <w:p w:rsidR="009E53FA" w:rsidRDefault="009E53FA" w:rsidP="009E53FA">
      <w:pPr>
        <w:spacing w:after="160" w:line="259" w:lineRule="auto"/>
        <w:rPr>
          <w:szCs w:val="24"/>
        </w:rPr>
      </w:pPr>
      <w:r>
        <w:rPr>
          <w:szCs w:val="24"/>
        </w:rPr>
        <w:t>В период острого воспаления необходимо о</w:t>
      </w:r>
      <w:r w:rsidRPr="007A0963">
        <w:rPr>
          <w:szCs w:val="24"/>
        </w:rPr>
        <w:t xml:space="preserve">граничение </w:t>
      </w:r>
      <w:r>
        <w:rPr>
          <w:szCs w:val="24"/>
        </w:rPr>
        <w:t xml:space="preserve"> физических нагрузок.</w:t>
      </w:r>
    </w:p>
    <w:p w:rsidR="00001068" w:rsidRPr="007A0963" w:rsidRDefault="00001068" w:rsidP="00001068">
      <w:pPr>
        <w:pStyle w:val="ac"/>
        <w:numPr>
          <w:ilvl w:val="0"/>
          <w:numId w:val="33"/>
        </w:numPr>
        <w:spacing w:after="160" w:line="259" w:lineRule="auto"/>
        <w:ind w:left="0" w:firstLine="709"/>
        <w:rPr>
          <w:b/>
          <w:u w:val="single"/>
        </w:rPr>
      </w:pPr>
      <w:r>
        <w:rPr>
          <w:b/>
          <w:u w:val="single"/>
        </w:rPr>
        <w:t xml:space="preserve"> Перфоративный одонтогенный верхнечелюстной синусит</w:t>
      </w:r>
    </w:p>
    <w:p w:rsidR="00001068" w:rsidRPr="007A0963" w:rsidRDefault="00001068" w:rsidP="00001068">
      <w:pPr>
        <w:spacing w:after="160" w:line="259" w:lineRule="auto"/>
        <w:rPr>
          <w:szCs w:val="24"/>
        </w:rPr>
      </w:pPr>
      <w:r w:rsidRPr="007A0963">
        <w:rPr>
          <w:szCs w:val="24"/>
        </w:rPr>
        <w:t xml:space="preserve">Нозологическая форма:  </w:t>
      </w:r>
      <w:r>
        <w:rPr>
          <w:szCs w:val="24"/>
        </w:rPr>
        <w:t xml:space="preserve">  хронический синусит</w:t>
      </w:r>
    </w:p>
    <w:p w:rsidR="00001068" w:rsidRPr="0079305A" w:rsidRDefault="00001068" w:rsidP="00001068">
      <w:pPr>
        <w:rPr>
          <w:rStyle w:val="afe"/>
          <w:b w:val="0"/>
          <w:bCs w:val="0"/>
          <w:szCs w:val="24"/>
        </w:rPr>
      </w:pPr>
      <w:r>
        <w:rPr>
          <w:szCs w:val="24"/>
        </w:rPr>
        <w:t xml:space="preserve">Код по МКБ-10: </w:t>
      </w:r>
      <w:r>
        <w:rPr>
          <w:szCs w:val="24"/>
          <w:lang w:val="en-US"/>
        </w:rPr>
        <w:t>J</w:t>
      </w:r>
      <w:r>
        <w:rPr>
          <w:szCs w:val="24"/>
        </w:rPr>
        <w:t>32.0</w:t>
      </w:r>
      <w:r>
        <w:rPr>
          <w:rStyle w:val="afe"/>
        </w:rPr>
        <w:t xml:space="preserve"> </w:t>
      </w:r>
    </w:p>
    <w:p w:rsidR="00001068" w:rsidRPr="007A0963" w:rsidRDefault="00001068" w:rsidP="00001068">
      <w:pPr>
        <w:spacing w:before="100" w:beforeAutospacing="1" w:after="100" w:afterAutospacing="1"/>
        <w:jc w:val="both"/>
        <w:outlineLvl w:val="3"/>
        <w:rPr>
          <w:rFonts w:eastAsia="Times New Roman"/>
          <w:b/>
          <w:bCs/>
          <w:szCs w:val="24"/>
          <w:lang w:eastAsia="ru-RU"/>
        </w:rPr>
      </w:pPr>
      <w:r w:rsidRPr="007A0963">
        <w:rPr>
          <w:rFonts w:eastAsia="Times New Roman"/>
          <w:b/>
          <w:bCs/>
          <w:szCs w:val="24"/>
          <w:lang w:eastAsia="ru-RU"/>
        </w:rPr>
        <w:t>Критерии и признаки, определяющие модель пациента:</w:t>
      </w:r>
    </w:p>
    <w:p w:rsidR="00001068" w:rsidRPr="007A0963" w:rsidRDefault="00001068" w:rsidP="00001068">
      <w:pPr>
        <w:jc w:val="both"/>
        <w:rPr>
          <w:rFonts w:eastAsia="Times New Roman"/>
          <w:b/>
          <w:szCs w:val="24"/>
          <w:lang w:eastAsia="ru-RU"/>
        </w:rPr>
      </w:pPr>
      <w:r w:rsidRPr="007A0963">
        <w:rPr>
          <w:rFonts w:eastAsia="Times New Roman"/>
          <w:b/>
          <w:szCs w:val="24"/>
          <w:lang w:eastAsia="ru-RU"/>
        </w:rPr>
        <w:t xml:space="preserve">Пациент </w:t>
      </w:r>
      <w:r>
        <w:rPr>
          <w:rFonts w:eastAsia="Times New Roman"/>
          <w:b/>
          <w:szCs w:val="24"/>
          <w:lang w:eastAsia="ru-RU"/>
        </w:rPr>
        <w:t xml:space="preserve">  перфоративным одонтогенным верхнечелюстным синуситом  </w:t>
      </w:r>
    </w:p>
    <w:p w:rsidR="00001068" w:rsidRPr="007A0963" w:rsidRDefault="00001068" w:rsidP="00001068">
      <w:pPr>
        <w:numPr>
          <w:ilvl w:val="0"/>
          <w:numId w:val="23"/>
        </w:numPr>
        <w:jc w:val="both"/>
        <w:rPr>
          <w:rFonts w:eastAsia="Times New Roman"/>
          <w:szCs w:val="24"/>
          <w:lang w:eastAsia="ru-RU"/>
        </w:rPr>
      </w:pPr>
      <w:r>
        <w:rPr>
          <w:rFonts w:eastAsia="Times New Roman"/>
          <w:szCs w:val="24"/>
          <w:lang w:eastAsia="ru-RU"/>
        </w:rPr>
        <w:t xml:space="preserve">клинические признаки </w:t>
      </w:r>
      <w:r w:rsidR="00753B4F">
        <w:rPr>
          <w:rFonts w:eastAsia="Times New Roman"/>
          <w:szCs w:val="24"/>
          <w:lang w:eastAsia="ru-RU"/>
        </w:rPr>
        <w:t xml:space="preserve"> сообщение полости рта и верхнечелюстного синуса</w:t>
      </w:r>
    </w:p>
    <w:p w:rsidR="00001068" w:rsidRPr="007A0963" w:rsidRDefault="00753B4F" w:rsidP="00001068">
      <w:pPr>
        <w:numPr>
          <w:ilvl w:val="0"/>
          <w:numId w:val="23"/>
        </w:numPr>
        <w:jc w:val="both"/>
        <w:rPr>
          <w:rFonts w:eastAsia="Times New Roman"/>
          <w:szCs w:val="24"/>
          <w:lang w:eastAsia="ru-RU"/>
        </w:rPr>
      </w:pPr>
      <w:r>
        <w:rPr>
          <w:rFonts w:eastAsia="Times New Roman"/>
          <w:szCs w:val="24"/>
          <w:lang w:eastAsia="ru-RU"/>
        </w:rPr>
        <w:t>важным</w:t>
      </w:r>
      <w:r w:rsidR="00001068">
        <w:rPr>
          <w:rFonts w:eastAsia="Times New Roman"/>
          <w:szCs w:val="24"/>
          <w:lang w:eastAsia="ru-RU"/>
        </w:rPr>
        <w:t xml:space="preserve"> диагностическим признаком могут быть изменения в синусе, выявленные при лучевой диагностике: мягкотканые пристеночные тени в альвеолярной бухте синуса при ограниченном поражении и субтотальное или тотальное нарушение </w:t>
      </w:r>
      <w:r w:rsidR="00001068">
        <w:rPr>
          <w:rFonts w:eastAsia="Times New Roman"/>
          <w:szCs w:val="24"/>
          <w:lang w:eastAsia="ru-RU"/>
        </w:rPr>
        <w:lastRenderedPageBreak/>
        <w:t>пневматизации при обострении хронического процесса или при обширном полипозн</w:t>
      </w:r>
      <w:r>
        <w:rPr>
          <w:rFonts w:eastAsia="Times New Roman"/>
          <w:szCs w:val="24"/>
          <w:lang w:eastAsia="ru-RU"/>
        </w:rPr>
        <w:t>ом воспалении, дефект нижней стенки синуса в зоне перфорации</w:t>
      </w:r>
    </w:p>
    <w:p w:rsidR="00001068" w:rsidRPr="007A0963" w:rsidRDefault="00001068" w:rsidP="00001068">
      <w:pPr>
        <w:numPr>
          <w:ilvl w:val="0"/>
          <w:numId w:val="23"/>
        </w:numPr>
        <w:jc w:val="both"/>
        <w:rPr>
          <w:rFonts w:eastAsia="Times New Roman"/>
          <w:szCs w:val="24"/>
          <w:lang w:eastAsia="ru-RU"/>
        </w:rPr>
      </w:pPr>
      <w:r>
        <w:rPr>
          <w:rFonts w:eastAsia="Times New Roman"/>
          <w:szCs w:val="24"/>
          <w:lang w:eastAsia="ru-RU"/>
        </w:rPr>
        <w:t xml:space="preserve">причинный зуб ранее </w:t>
      </w:r>
      <w:r w:rsidR="00753B4F">
        <w:rPr>
          <w:rFonts w:eastAsia="Times New Roman"/>
          <w:szCs w:val="24"/>
          <w:lang w:eastAsia="ru-RU"/>
        </w:rPr>
        <w:t xml:space="preserve"> удален</w:t>
      </w:r>
      <w:r>
        <w:rPr>
          <w:rFonts w:eastAsia="Times New Roman"/>
          <w:szCs w:val="24"/>
          <w:lang w:eastAsia="ru-RU"/>
        </w:rPr>
        <w:t xml:space="preserve">, </w:t>
      </w:r>
      <w:r w:rsidR="00753B4F">
        <w:rPr>
          <w:rFonts w:eastAsia="Times New Roman"/>
          <w:szCs w:val="24"/>
          <w:lang w:eastAsia="ru-RU"/>
        </w:rPr>
        <w:t xml:space="preserve"> через лунку из синуса происходит отток экссудада</w:t>
      </w:r>
    </w:p>
    <w:p w:rsidR="00001068" w:rsidRPr="007A0963" w:rsidRDefault="00001068" w:rsidP="00001068">
      <w:pPr>
        <w:numPr>
          <w:ilvl w:val="0"/>
          <w:numId w:val="23"/>
        </w:numPr>
        <w:jc w:val="both"/>
        <w:rPr>
          <w:rFonts w:eastAsia="Times New Roman"/>
          <w:szCs w:val="24"/>
          <w:lang w:eastAsia="ru-RU"/>
        </w:rPr>
      </w:pPr>
      <w:r>
        <w:rPr>
          <w:rFonts w:eastAsia="Times New Roman"/>
          <w:szCs w:val="24"/>
          <w:lang w:eastAsia="ru-RU"/>
        </w:rPr>
        <w:t xml:space="preserve">нарушение носового дыхания </w:t>
      </w:r>
      <w:r w:rsidR="00753B4F">
        <w:rPr>
          <w:rFonts w:eastAsia="Times New Roman"/>
          <w:szCs w:val="24"/>
          <w:lang w:eastAsia="ru-RU"/>
        </w:rPr>
        <w:t xml:space="preserve"> носит не стойкий характер</w:t>
      </w:r>
    </w:p>
    <w:p w:rsidR="00001068" w:rsidRPr="007A0963" w:rsidRDefault="00001068" w:rsidP="00001068">
      <w:pPr>
        <w:numPr>
          <w:ilvl w:val="0"/>
          <w:numId w:val="23"/>
        </w:numPr>
        <w:jc w:val="both"/>
        <w:rPr>
          <w:rFonts w:eastAsia="Times New Roman"/>
          <w:szCs w:val="24"/>
          <w:lang w:eastAsia="ru-RU"/>
        </w:rPr>
      </w:pPr>
      <w:r>
        <w:rPr>
          <w:rFonts w:eastAsia="Times New Roman"/>
          <w:szCs w:val="24"/>
          <w:lang w:eastAsia="ru-RU"/>
        </w:rPr>
        <w:t>чаще процесс развивается как первично хронический</w:t>
      </w:r>
    </w:p>
    <w:p w:rsidR="00001068" w:rsidRPr="007A0963" w:rsidRDefault="00001068" w:rsidP="00753B4F">
      <w:pPr>
        <w:ind w:left="720" w:firstLine="0"/>
        <w:jc w:val="both"/>
        <w:rPr>
          <w:rFonts w:eastAsia="Times New Roman"/>
          <w:szCs w:val="24"/>
          <w:lang w:eastAsia="ru-RU"/>
        </w:rPr>
      </w:pPr>
    </w:p>
    <w:p w:rsidR="00001068" w:rsidRPr="007A0963" w:rsidRDefault="00001068" w:rsidP="00001068">
      <w:pPr>
        <w:pStyle w:val="ac"/>
        <w:numPr>
          <w:ilvl w:val="1"/>
          <w:numId w:val="23"/>
        </w:numPr>
        <w:rPr>
          <w:b/>
        </w:rPr>
      </w:pPr>
      <w:r w:rsidRPr="007A0963">
        <w:rPr>
          <w:b/>
        </w:rPr>
        <w:t>Диагностические мероприятия:</w:t>
      </w:r>
    </w:p>
    <w:p w:rsidR="00001068" w:rsidRPr="007A0963" w:rsidRDefault="00753B4F" w:rsidP="00001068">
      <w:pPr>
        <w:spacing w:after="160" w:line="259" w:lineRule="auto"/>
        <w:rPr>
          <w:szCs w:val="24"/>
        </w:rPr>
      </w:pPr>
      <w:r>
        <w:rPr>
          <w:szCs w:val="24"/>
        </w:rPr>
        <w:t>3</w:t>
      </w:r>
      <w:r w:rsidR="00001068" w:rsidRPr="007A0963">
        <w:rPr>
          <w:szCs w:val="24"/>
        </w:rPr>
        <w:t>.1.1.    Сбор анамнеза и жалоб</w:t>
      </w:r>
      <w:r w:rsidR="00001068" w:rsidRPr="007A0963">
        <w:rPr>
          <w:szCs w:val="24"/>
        </w:rPr>
        <w:tab/>
      </w:r>
    </w:p>
    <w:p w:rsidR="00001068" w:rsidRPr="007A0963" w:rsidRDefault="00753B4F" w:rsidP="00001068">
      <w:pPr>
        <w:spacing w:after="160" w:line="259" w:lineRule="auto"/>
        <w:rPr>
          <w:szCs w:val="24"/>
        </w:rPr>
      </w:pPr>
      <w:r>
        <w:rPr>
          <w:szCs w:val="24"/>
        </w:rPr>
        <w:t>3</w:t>
      </w:r>
      <w:r w:rsidR="00001068" w:rsidRPr="007A0963">
        <w:rPr>
          <w:szCs w:val="24"/>
        </w:rPr>
        <w:t>.1.2.</w:t>
      </w:r>
      <w:r w:rsidR="00001068" w:rsidRPr="007A0963">
        <w:rPr>
          <w:szCs w:val="24"/>
        </w:rPr>
        <w:tab/>
        <w:t>Внешний осмотр челюстно-лицевой области</w:t>
      </w:r>
      <w:r w:rsidR="00001068" w:rsidRPr="007A0963">
        <w:rPr>
          <w:szCs w:val="24"/>
        </w:rPr>
        <w:tab/>
      </w:r>
    </w:p>
    <w:p w:rsidR="00001068" w:rsidRPr="007A0963" w:rsidRDefault="00753B4F" w:rsidP="00001068">
      <w:pPr>
        <w:spacing w:after="160" w:line="259" w:lineRule="auto"/>
        <w:rPr>
          <w:szCs w:val="24"/>
        </w:rPr>
      </w:pPr>
      <w:r>
        <w:rPr>
          <w:szCs w:val="24"/>
        </w:rPr>
        <w:t>3</w:t>
      </w:r>
      <w:r w:rsidR="00001068" w:rsidRPr="007A0963">
        <w:rPr>
          <w:szCs w:val="24"/>
        </w:rPr>
        <w:t>.1.3.</w:t>
      </w:r>
      <w:r w:rsidR="00001068" w:rsidRPr="007A0963">
        <w:rPr>
          <w:szCs w:val="24"/>
        </w:rPr>
        <w:tab/>
        <w:t>Осмотр полости рта с помощью инструментов</w:t>
      </w:r>
      <w:r w:rsidR="00001068" w:rsidRPr="007A0963">
        <w:rPr>
          <w:szCs w:val="24"/>
        </w:rPr>
        <w:tab/>
      </w:r>
    </w:p>
    <w:p w:rsidR="00001068" w:rsidRPr="007A0963" w:rsidRDefault="00753B4F" w:rsidP="00001068">
      <w:pPr>
        <w:spacing w:after="160" w:line="259" w:lineRule="auto"/>
        <w:rPr>
          <w:szCs w:val="24"/>
        </w:rPr>
      </w:pPr>
      <w:r>
        <w:rPr>
          <w:szCs w:val="24"/>
        </w:rPr>
        <w:t>3</w:t>
      </w:r>
      <w:r w:rsidR="00001068" w:rsidRPr="007A0963">
        <w:rPr>
          <w:szCs w:val="24"/>
        </w:rPr>
        <w:t>.1.4.</w:t>
      </w:r>
      <w:r w:rsidR="00001068" w:rsidRPr="007A0963">
        <w:rPr>
          <w:szCs w:val="24"/>
        </w:rPr>
        <w:tab/>
        <w:t>Определение индексов гигиены полости рта</w:t>
      </w:r>
      <w:r w:rsidR="00001068" w:rsidRPr="007A0963">
        <w:rPr>
          <w:szCs w:val="24"/>
        </w:rPr>
        <w:tab/>
      </w:r>
    </w:p>
    <w:p w:rsidR="00001068" w:rsidRPr="007A0963" w:rsidRDefault="00753B4F" w:rsidP="00001068">
      <w:pPr>
        <w:spacing w:after="160" w:line="259" w:lineRule="auto"/>
        <w:rPr>
          <w:szCs w:val="24"/>
        </w:rPr>
      </w:pPr>
      <w:r>
        <w:rPr>
          <w:szCs w:val="24"/>
        </w:rPr>
        <w:t>3</w:t>
      </w:r>
      <w:r w:rsidR="00001068" w:rsidRPr="007A0963">
        <w:rPr>
          <w:szCs w:val="24"/>
        </w:rPr>
        <w:t>.1.5.</w:t>
      </w:r>
      <w:r w:rsidR="00001068" w:rsidRPr="007A0963">
        <w:rPr>
          <w:szCs w:val="24"/>
        </w:rPr>
        <w:tab/>
        <w:t>Перкуссия зуба</w:t>
      </w:r>
      <w:r w:rsidR="00001068" w:rsidRPr="007A0963">
        <w:rPr>
          <w:szCs w:val="24"/>
        </w:rPr>
        <w:tab/>
      </w:r>
      <w:r w:rsidR="00001068" w:rsidRPr="007A0963">
        <w:rPr>
          <w:szCs w:val="24"/>
        </w:rPr>
        <w:tab/>
      </w:r>
      <w:r w:rsidR="00001068" w:rsidRPr="007A0963">
        <w:rPr>
          <w:szCs w:val="24"/>
        </w:rPr>
        <w:tab/>
      </w:r>
    </w:p>
    <w:p w:rsidR="00001068" w:rsidRPr="007A0963" w:rsidRDefault="00753B4F" w:rsidP="00001068">
      <w:pPr>
        <w:spacing w:after="160" w:line="259" w:lineRule="auto"/>
        <w:rPr>
          <w:szCs w:val="24"/>
        </w:rPr>
      </w:pPr>
      <w:r>
        <w:rPr>
          <w:szCs w:val="24"/>
        </w:rPr>
        <w:t>3</w:t>
      </w:r>
      <w:r w:rsidR="00001068" w:rsidRPr="007A0963">
        <w:rPr>
          <w:szCs w:val="24"/>
        </w:rPr>
        <w:t>.1.6.</w:t>
      </w:r>
      <w:r w:rsidR="00001068" w:rsidRPr="007A0963">
        <w:rPr>
          <w:szCs w:val="24"/>
        </w:rPr>
        <w:tab/>
        <w:t>Определение окклюзии</w:t>
      </w:r>
    </w:p>
    <w:p w:rsidR="00001068" w:rsidRPr="007A0963" w:rsidRDefault="00753B4F" w:rsidP="00001068">
      <w:pPr>
        <w:spacing w:after="160" w:line="259" w:lineRule="auto"/>
        <w:rPr>
          <w:szCs w:val="24"/>
        </w:rPr>
      </w:pPr>
      <w:r>
        <w:rPr>
          <w:szCs w:val="24"/>
        </w:rPr>
        <w:t>3</w:t>
      </w:r>
      <w:r w:rsidR="00001068" w:rsidRPr="007A0963">
        <w:rPr>
          <w:szCs w:val="24"/>
        </w:rPr>
        <w:t>.1.7.</w:t>
      </w:r>
      <w:r w:rsidR="00001068" w:rsidRPr="007A0963">
        <w:rPr>
          <w:szCs w:val="24"/>
        </w:rPr>
        <w:tab/>
        <w:t>Диагностика состояния зубочелюстной системы с помощью методов</w:t>
      </w:r>
      <w:r w:rsidR="00001068">
        <w:rPr>
          <w:szCs w:val="24"/>
        </w:rPr>
        <w:t xml:space="preserve"> и средств лучевой визуализации: п</w:t>
      </w:r>
      <w:r w:rsidR="00001068" w:rsidRPr="007A0963">
        <w:rPr>
          <w:szCs w:val="24"/>
        </w:rPr>
        <w:t>рицельная внутриротовая контактная рентгенография</w:t>
      </w:r>
      <w:r w:rsidR="00001068">
        <w:rPr>
          <w:szCs w:val="24"/>
        </w:rPr>
        <w:t xml:space="preserve">, ортопантомография,  обзорная рентгенограмма придаточных пазух носа, по показаниям,  компъютерная томография. </w:t>
      </w:r>
      <w:r w:rsidR="00001068" w:rsidRPr="007A0963">
        <w:rPr>
          <w:szCs w:val="24"/>
        </w:rPr>
        <w:tab/>
      </w:r>
    </w:p>
    <w:p w:rsidR="00001068" w:rsidRPr="007A0963" w:rsidRDefault="00001068" w:rsidP="00001068">
      <w:pPr>
        <w:pStyle w:val="ac"/>
        <w:numPr>
          <w:ilvl w:val="1"/>
          <w:numId w:val="23"/>
        </w:numPr>
        <w:rPr>
          <w:b/>
        </w:rPr>
      </w:pPr>
      <w:r w:rsidRPr="007A0963">
        <w:rPr>
          <w:b/>
        </w:rPr>
        <w:t xml:space="preserve"> Лечение.</w:t>
      </w:r>
    </w:p>
    <w:p w:rsidR="00001068" w:rsidRPr="007A0963" w:rsidRDefault="00753B4F" w:rsidP="00001068">
      <w:pPr>
        <w:spacing w:after="160" w:line="259" w:lineRule="auto"/>
        <w:rPr>
          <w:szCs w:val="24"/>
        </w:rPr>
      </w:pPr>
      <w:r>
        <w:rPr>
          <w:szCs w:val="24"/>
        </w:rPr>
        <w:t>3</w:t>
      </w:r>
      <w:r w:rsidR="00001068" w:rsidRPr="007A0963">
        <w:rPr>
          <w:szCs w:val="24"/>
        </w:rPr>
        <w:t>.2.1.</w:t>
      </w:r>
      <w:r w:rsidR="00001068" w:rsidRPr="007A0963">
        <w:rPr>
          <w:szCs w:val="24"/>
        </w:rPr>
        <w:tab/>
        <w:t>Обучение гигиене полости рта</w:t>
      </w:r>
      <w:r w:rsidR="00001068" w:rsidRPr="007A0963">
        <w:rPr>
          <w:szCs w:val="24"/>
        </w:rPr>
        <w:tab/>
      </w:r>
    </w:p>
    <w:p w:rsidR="00001068" w:rsidRPr="007A0963" w:rsidRDefault="00753B4F" w:rsidP="00753B4F">
      <w:pPr>
        <w:spacing w:after="160" w:line="259" w:lineRule="auto"/>
        <w:rPr>
          <w:szCs w:val="24"/>
        </w:rPr>
      </w:pPr>
      <w:r>
        <w:rPr>
          <w:szCs w:val="24"/>
        </w:rPr>
        <w:t>3</w:t>
      </w:r>
      <w:r w:rsidR="00001068" w:rsidRPr="007A0963">
        <w:rPr>
          <w:szCs w:val="24"/>
        </w:rPr>
        <w:t>.2.2.</w:t>
      </w:r>
      <w:r w:rsidR="00001068" w:rsidRPr="007A0963">
        <w:rPr>
          <w:szCs w:val="24"/>
        </w:rPr>
        <w:tab/>
        <w:t>анестезиологическое пособие</w:t>
      </w:r>
      <w:r>
        <w:rPr>
          <w:szCs w:val="24"/>
        </w:rPr>
        <w:t xml:space="preserve"> </w:t>
      </w:r>
    </w:p>
    <w:p w:rsidR="00001068" w:rsidRPr="007A0963" w:rsidRDefault="00753B4F" w:rsidP="00001068">
      <w:pPr>
        <w:spacing w:after="160" w:line="259" w:lineRule="auto"/>
        <w:rPr>
          <w:szCs w:val="24"/>
        </w:rPr>
      </w:pPr>
      <w:r>
        <w:rPr>
          <w:szCs w:val="24"/>
        </w:rPr>
        <w:t>3</w:t>
      </w:r>
      <w:r w:rsidR="00001068" w:rsidRPr="007A0963">
        <w:rPr>
          <w:szCs w:val="24"/>
        </w:rPr>
        <w:t>.2.4.</w:t>
      </w:r>
      <w:r w:rsidR="00001068" w:rsidRPr="007A0963">
        <w:rPr>
          <w:szCs w:val="24"/>
        </w:rPr>
        <w:tab/>
      </w:r>
      <w:r w:rsidR="00001068">
        <w:rPr>
          <w:szCs w:val="24"/>
        </w:rPr>
        <w:t xml:space="preserve">выявление </w:t>
      </w:r>
      <w:r>
        <w:rPr>
          <w:szCs w:val="24"/>
        </w:rPr>
        <w:t xml:space="preserve"> ороантрального сообщения</w:t>
      </w:r>
    </w:p>
    <w:p w:rsidR="00001068" w:rsidRDefault="00753B4F" w:rsidP="00001068">
      <w:pPr>
        <w:spacing w:after="160" w:line="259" w:lineRule="auto"/>
        <w:rPr>
          <w:szCs w:val="24"/>
        </w:rPr>
      </w:pPr>
      <w:r>
        <w:rPr>
          <w:szCs w:val="24"/>
        </w:rPr>
        <w:t>3</w:t>
      </w:r>
      <w:r w:rsidR="00001068" w:rsidRPr="007A0963">
        <w:rPr>
          <w:szCs w:val="24"/>
        </w:rPr>
        <w:t xml:space="preserve">.2.7. </w:t>
      </w:r>
      <w:r w:rsidR="00001068">
        <w:rPr>
          <w:szCs w:val="24"/>
        </w:rPr>
        <w:t xml:space="preserve">  промывание синуса</w:t>
      </w:r>
    </w:p>
    <w:p w:rsidR="00001068" w:rsidRDefault="00753B4F" w:rsidP="00001068">
      <w:pPr>
        <w:spacing w:after="160" w:line="259" w:lineRule="auto"/>
        <w:rPr>
          <w:szCs w:val="24"/>
        </w:rPr>
      </w:pPr>
      <w:r>
        <w:rPr>
          <w:szCs w:val="24"/>
        </w:rPr>
        <w:t>3</w:t>
      </w:r>
      <w:r w:rsidR="00001068">
        <w:rPr>
          <w:szCs w:val="24"/>
        </w:rPr>
        <w:t>.2.8.   назначение противовоспалительной терапии</w:t>
      </w:r>
    </w:p>
    <w:p w:rsidR="00753B4F" w:rsidRDefault="00753B4F" w:rsidP="00001068">
      <w:pPr>
        <w:spacing w:after="160" w:line="259" w:lineRule="auto"/>
        <w:rPr>
          <w:szCs w:val="24"/>
        </w:rPr>
      </w:pPr>
      <w:r>
        <w:rPr>
          <w:szCs w:val="24"/>
        </w:rPr>
        <w:t>3</w:t>
      </w:r>
      <w:r w:rsidR="00001068">
        <w:rPr>
          <w:szCs w:val="24"/>
        </w:rPr>
        <w:t>.2.9.  определение показаний и выбор метода хирургического лечения</w:t>
      </w:r>
    </w:p>
    <w:p w:rsidR="00753B4F" w:rsidRDefault="00753B4F" w:rsidP="00001068">
      <w:pPr>
        <w:spacing w:after="160" w:line="259" w:lineRule="auto"/>
        <w:rPr>
          <w:szCs w:val="24"/>
        </w:rPr>
      </w:pPr>
    </w:p>
    <w:p w:rsidR="00001068" w:rsidRPr="002E6096" w:rsidRDefault="00753B4F" w:rsidP="002E6096">
      <w:pPr>
        <w:keepNext/>
        <w:keepLines/>
        <w:rPr>
          <w:sz w:val="28"/>
          <w:szCs w:val="28"/>
        </w:rPr>
      </w:pPr>
      <w:r w:rsidRPr="00782572">
        <w:rPr>
          <w:rFonts w:eastAsia="Times New Roman"/>
          <w:b/>
          <w:bCs/>
          <w:kern w:val="2"/>
          <w:sz w:val="28"/>
          <w:szCs w:val="28"/>
        </w:rPr>
        <w:t>Приложение В</w:t>
      </w:r>
      <w:r w:rsidR="00782572">
        <w:rPr>
          <w:rFonts w:eastAsia="Times New Roman"/>
          <w:b/>
          <w:bCs/>
          <w:kern w:val="2"/>
          <w:sz w:val="28"/>
          <w:szCs w:val="28"/>
        </w:rPr>
        <w:t>.</w:t>
      </w:r>
      <w:r w:rsidR="002E6096">
        <w:rPr>
          <w:rFonts w:eastAsia="Times New Roman"/>
          <w:b/>
          <w:bCs/>
          <w:kern w:val="2"/>
          <w:sz w:val="28"/>
          <w:szCs w:val="28"/>
        </w:rPr>
        <w:t xml:space="preserve"> </w:t>
      </w:r>
      <w:r w:rsidRPr="00782572">
        <w:rPr>
          <w:rFonts w:eastAsia="Times New Roman"/>
          <w:b/>
          <w:bCs/>
          <w:kern w:val="2"/>
          <w:sz w:val="28"/>
          <w:szCs w:val="28"/>
        </w:rPr>
        <w:t xml:space="preserve"> Информация для пациентов</w:t>
      </w:r>
    </w:p>
    <w:p w:rsidR="00001068" w:rsidRPr="007A0963" w:rsidRDefault="00001068" w:rsidP="00001068">
      <w:pPr>
        <w:pStyle w:val="ac"/>
        <w:numPr>
          <w:ilvl w:val="1"/>
          <w:numId w:val="23"/>
        </w:numPr>
        <w:rPr>
          <w:b/>
        </w:rPr>
      </w:pPr>
      <w:r w:rsidRPr="007A0963">
        <w:rPr>
          <w:b/>
        </w:rPr>
        <w:t xml:space="preserve"> Рекомендации.</w:t>
      </w:r>
    </w:p>
    <w:p w:rsidR="00001068" w:rsidRPr="007A0963" w:rsidRDefault="00753B4F" w:rsidP="00001068">
      <w:pPr>
        <w:spacing w:after="160" w:line="259" w:lineRule="auto"/>
        <w:rPr>
          <w:szCs w:val="24"/>
        </w:rPr>
      </w:pPr>
      <w:r>
        <w:rPr>
          <w:szCs w:val="24"/>
        </w:rPr>
        <w:t>3</w:t>
      </w:r>
      <w:r w:rsidR="00001068" w:rsidRPr="007A0963">
        <w:rPr>
          <w:szCs w:val="24"/>
        </w:rPr>
        <w:t>.3.1. Требования к режиму труда, отдыха, лечения и реабилитации</w:t>
      </w:r>
    </w:p>
    <w:p w:rsidR="00001068" w:rsidRPr="007A0963" w:rsidRDefault="00001068" w:rsidP="00001068">
      <w:pPr>
        <w:spacing w:after="160" w:line="259" w:lineRule="auto"/>
        <w:rPr>
          <w:szCs w:val="24"/>
        </w:rPr>
      </w:pPr>
      <w:r>
        <w:rPr>
          <w:szCs w:val="24"/>
        </w:rPr>
        <w:t xml:space="preserve"> </w:t>
      </w:r>
      <w:r w:rsidR="0069647E">
        <w:rPr>
          <w:szCs w:val="24"/>
        </w:rPr>
        <w:t>При остром и обострении хронического ОВСЧ  п</w:t>
      </w:r>
      <w:r>
        <w:rPr>
          <w:szCs w:val="24"/>
        </w:rPr>
        <w:t>о показаниям вы</w:t>
      </w:r>
      <w:r w:rsidR="0069647E">
        <w:rPr>
          <w:szCs w:val="24"/>
        </w:rPr>
        <w:t>дается освобождение от работы, п</w:t>
      </w:r>
      <w:r>
        <w:rPr>
          <w:szCs w:val="24"/>
        </w:rPr>
        <w:t>роводится амбулаторное лечение, осуществляется промывание синуса через перфоративное отверстие 1 раз в день в течение 3 – 5-ти дней  до купирования признаков острого воспаления.  В течение 2-х недель может произойти самопроизвольная эпителизация лунки</w:t>
      </w:r>
      <w:r w:rsidR="0069647E">
        <w:rPr>
          <w:szCs w:val="24"/>
        </w:rPr>
        <w:t xml:space="preserve"> при перфорации синуса</w:t>
      </w:r>
      <w:r>
        <w:rPr>
          <w:szCs w:val="24"/>
        </w:rPr>
        <w:t xml:space="preserve"> или появляются признаки формирования стойкого ороантрального сообщения (свища), что потребует хирургического лечения.</w:t>
      </w:r>
    </w:p>
    <w:p w:rsidR="00001068" w:rsidRPr="007A0963" w:rsidRDefault="0069647E" w:rsidP="00001068">
      <w:pPr>
        <w:spacing w:after="160" w:line="259" w:lineRule="auto"/>
        <w:rPr>
          <w:szCs w:val="24"/>
        </w:rPr>
      </w:pPr>
      <w:r>
        <w:rPr>
          <w:szCs w:val="24"/>
        </w:rPr>
        <w:t>3</w:t>
      </w:r>
      <w:r w:rsidR="00001068" w:rsidRPr="007A0963">
        <w:rPr>
          <w:szCs w:val="24"/>
        </w:rPr>
        <w:t>.3.2. Требования к уходу за пациентом и вспомогательным процедурам</w:t>
      </w:r>
    </w:p>
    <w:p w:rsidR="00001068" w:rsidRPr="007A0963" w:rsidRDefault="00001068" w:rsidP="00001068">
      <w:pPr>
        <w:spacing w:after="160" w:line="259" w:lineRule="auto"/>
        <w:rPr>
          <w:szCs w:val="24"/>
        </w:rPr>
      </w:pPr>
      <w:r>
        <w:rPr>
          <w:szCs w:val="24"/>
        </w:rPr>
        <w:lastRenderedPageBreak/>
        <w:t xml:space="preserve"> Пациент должен находиться  на амбулаторном наблюдении до полного купирования воспалительных явлений, восстановления функции носового дыхания.</w:t>
      </w:r>
    </w:p>
    <w:p w:rsidR="00001068" w:rsidRPr="007A0963" w:rsidRDefault="0069647E" w:rsidP="00001068">
      <w:pPr>
        <w:spacing w:after="160" w:line="259" w:lineRule="auto"/>
        <w:rPr>
          <w:szCs w:val="24"/>
        </w:rPr>
      </w:pPr>
      <w:r>
        <w:rPr>
          <w:szCs w:val="24"/>
        </w:rPr>
        <w:t>3</w:t>
      </w:r>
      <w:r w:rsidR="00001068" w:rsidRPr="007A0963">
        <w:rPr>
          <w:szCs w:val="24"/>
        </w:rPr>
        <w:t>.3.3. Требования к диетическим назначениям и ограничениям</w:t>
      </w:r>
    </w:p>
    <w:p w:rsidR="00001068" w:rsidRDefault="00001068" w:rsidP="00001068">
      <w:pPr>
        <w:spacing w:after="160" w:line="259" w:lineRule="auto"/>
        <w:rPr>
          <w:szCs w:val="24"/>
        </w:rPr>
      </w:pPr>
      <w:r>
        <w:rPr>
          <w:szCs w:val="24"/>
        </w:rPr>
        <w:t>В период острого воспаления</w:t>
      </w:r>
      <w:r w:rsidR="00753B4F">
        <w:rPr>
          <w:szCs w:val="24"/>
        </w:rPr>
        <w:t xml:space="preserve"> и после проведенного хирургического лечения</w:t>
      </w:r>
      <w:r>
        <w:rPr>
          <w:szCs w:val="24"/>
        </w:rPr>
        <w:t xml:space="preserve"> необходимо о</w:t>
      </w:r>
      <w:r w:rsidRPr="007A0963">
        <w:rPr>
          <w:szCs w:val="24"/>
        </w:rPr>
        <w:t xml:space="preserve">граничение </w:t>
      </w:r>
      <w:r w:rsidR="00753B4F">
        <w:rPr>
          <w:szCs w:val="24"/>
        </w:rPr>
        <w:t xml:space="preserve"> физических нагрузок в течение 2 – 4 недель.</w:t>
      </w:r>
    </w:p>
    <w:p w:rsidR="0069647E" w:rsidRPr="002E6096" w:rsidRDefault="0069647E" w:rsidP="0069647E">
      <w:pPr>
        <w:keepNext/>
        <w:keepLines/>
        <w:rPr>
          <w:rFonts w:eastAsia="Times New Roman"/>
          <w:b/>
          <w:bCs/>
          <w:kern w:val="2"/>
          <w:sz w:val="28"/>
          <w:szCs w:val="28"/>
        </w:rPr>
      </w:pPr>
      <w:r w:rsidRPr="002E6096">
        <w:rPr>
          <w:rFonts w:eastAsia="Times New Roman"/>
          <w:b/>
          <w:bCs/>
          <w:kern w:val="2"/>
          <w:sz w:val="28"/>
          <w:szCs w:val="28"/>
        </w:rPr>
        <w:t>Приложение Г</w:t>
      </w:r>
      <w:r w:rsidR="002E6096">
        <w:rPr>
          <w:rFonts w:eastAsia="Times New Roman"/>
          <w:b/>
          <w:bCs/>
          <w:kern w:val="2"/>
          <w:sz w:val="28"/>
          <w:szCs w:val="28"/>
        </w:rPr>
        <w:t xml:space="preserve">.  </w:t>
      </w:r>
      <w:r w:rsidRPr="002E6096">
        <w:rPr>
          <w:rFonts w:eastAsia="Times New Roman"/>
          <w:b/>
          <w:bCs/>
          <w:kern w:val="2"/>
          <w:sz w:val="28"/>
          <w:szCs w:val="28"/>
        </w:rPr>
        <w:t xml:space="preserve"> Перечень медицинских услуг для диагностики и лечения   одонтогенного верхнечелюстного синусита</w:t>
      </w:r>
    </w:p>
    <w:p w:rsidR="0069647E" w:rsidRDefault="0069647E" w:rsidP="0069647E">
      <w:pPr>
        <w:spacing w:line="240" w:lineRule="auto"/>
        <w:rPr>
          <w:rFonts w:eastAsia="Times New Roman"/>
          <w:szCs w:val="24"/>
          <w:lang w:eastAsia="ru-RU"/>
        </w:rPr>
      </w:pPr>
      <w:r w:rsidRPr="007A0963">
        <w:rPr>
          <w:rFonts w:eastAsia="Times New Roman"/>
          <w:szCs w:val="24"/>
          <w:lang w:eastAsia="ru-RU"/>
        </w:rPr>
        <w:t xml:space="preserve">(из приказа Министерства здравоохранения РФ </w:t>
      </w:r>
    </w:p>
    <w:p w:rsidR="0069647E" w:rsidRDefault="0069647E" w:rsidP="0069647E">
      <w:pPr>
        <w:spacing w:line="240" w:lineRule="auto"/>
        <w:rPr>
          <w:rFonts w:eastAsia="Times New Roman"/>
          <w:szCs w:val="24"/>
          <w:lang w:eastAsia="ru-RU"/>
        </w:rPr>
      </w:pPr>
      <w:r w:rsidRPr="007A0963">
        <w:rPr>
          <w:rFonts w:eastAsia="Times New Roman"/>
          <w:szCs w:val="24"/>
          <w:lang w:eastAsia="ru-RU"/>
        </w:rPr>
        <w:t>от 13 октября 2017г. №804н " Об утверждении номенклатуры медицинских услуг").</w:t>
      </w:r>
    </w:p>
    <w:p w:rsidR="0069647E" w:rsidRPr="007A0963" w:rsidRDefault="0069647E" w:rsidP="0069647E">
      <w:pPr>
        <w:spacing w:line="240" w:lineRule="auto"/>
        <w:rPr>
          <w:rFonts w:eastAsia="Times New Roman"/>
          <w:szCs w:val="24"/>
          <w:lang w:eastAsia="ru-RU"/>
        </w:rPr>
      </w:pPr>
    </w:p>
    <w:p w:rsidR="0079305A" w:rsidRPr="0069647E" w:rsidRDefault="0069647E" w:rsidP="0069647E">
      <w:pPr>
        <w:rPr>
          <w:rStyle w:val="apple-style-span"/>
          <w:b/>
          <w:kern w:val="2"/>
          <w:szCs w:val="24"/>
        </w:rPr>
      </w:pPr>
      <w:r w:rsidRPr="007A0963">
        <w:rPr>
          <w:b/>
          <w:kern w:val="2"/>
          <w:szCs w:val="24"/>
        </w:rPr>
        <w:t>Таблица 1. Сбор жалоб, анамнеза, физикальное обследование</w:t>
      </w:r>
    </w:p>
    <w:tbl>
      <w:tblPr>
        <w:tblW w:w="5000" w:type="pct"/>
        <w:tblInd w:w="-239" w:type="dxa"/>
        <w:tblLayout w:type="fixed"/>
        <w:tblCellMar>
          <w:left w:w="0" w:type="dxa"/>
          <w:right w:w="0" w:type="dxa"/>
        </w:tblCellMar>
        <w:tblLook w:val="04A0"/>
      </w:tblPr>
      <w:tblGrid>
        <w:gridCol w:w="1844"/>
        <w:gridCol w:w="4870"/>
        <w:gridCol w:w="2731"/>
      </w:tblGrid>
      <w:tr w:rsidR="004E7E93" w:rsidRPr="00383E6A" w:rsidTr="004F3BBB">
        <w:trPr>
          <w:trHeight w:val="251"/>
        </w:trPr>
        <w:tc>
          <w:tcPr>
            <w:tcW w:w="976"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b/>
                <w:bCs/>
                <w:szCs w:val="24"/>
              </w:rPr>
              <w:t>Код</w:t>
            </w:r>
          </w:p>
        </w:tc>
        <w:tc>
          <w:tcPr>
            <w:tcW w:w="2578"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b/>
                <w:bCs/>
                <w:szCs w:val="24"/>
              </w:rPr>
              <w:t>Наименование</w:t>
            </w:r>
          </w:p>
        </w:tc>
        <w:tc>
          <w:tcPr>
            <w:tcW w:w="1446"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b/>
                <w:bCs/>
                <w:szCs w:val="24"/>
              </w:rPr>
              <w:t>Частота предоставления</w:t>
            </w:r>
          </w:p>
        </w:tc>
      </w:tr>
      <w:tr w:rsidR="004E7E93" w:rsidRPr="00383E6A" w:rsidTr="004F3BBB">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В01.064.003</w:t>
            </w:r>
          </w:p>
        </w:tc>
        <w:tc>
          <w:tcPr>
            <w:tcW w:w="2578"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 xml:space="preserve">Прием (осмотр, </w:t>
            </w:r>
            <w:r>
              <w:rPr>
                <w:szCs w:val="24"/>
              </w:rPr>
              <w:t>консультация) врача-стоматолога-хирурга</w:t>
            </w:r>
            <w:r w:rsidRPr="00BA6DA1">
              <w:rPr>
                <w:szCs w:val="24"/>
              </w:rPr>
              <w:t xml:space="preserve"> первичный</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vertAlign w:val="superscript"/>
              </w:rPr>
            </w:pPr>
            <w:r w:rsidRPr="00BA6DA1">
              <w:rPr>
                <w:szCs w:val="24"/>
              </w:rPr>
              <w:t>1</w:t>
            </w:r>
            <w:r w:rsidRPr="00BA6DA1">
              <w:rPr>
                <w:szCs w:val="24"/>
                <w:vertAlign w:val="superscript"/>
              </w:rPr>
              <w:t>*</w:t>
            </w:r>
          </w:p>
        </w:tc>
      </w:tr>
      <w:tr w:rsidR="004E7E93" w:rsidRPr="00383E6A" w:rsidTr="004F3BBB">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А01.07.001</w:t>
            </w:r>
          </w:p>
        </w:tc>
        <w:tc>
          <w:tcPr>
            <w:tcW w:w="2578"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Сбор анамнеза и жалоб при патологии рта</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1</w:t>
            </w:r>
          </w:p>
        </w:tc>
      </w:tr>
      <w:tr w:rsidR="004E7E93" w:rsidRPr="00383E6A" w:rsidTr="004F3BBB">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А01.07.002</w:t>
            </w:r>
          </w:p>
        </w:tc>
        <w:tc>
          <w:tcPr>
            <w:tcW w:w="2578"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Визуальное исследование при патологии рта</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1</w:t>
            </w:r>
          </w:p>
        </w:tc>
      </w:tr>
      <w:tr w:rsidR="004E7E93" w:rsidRPr="00383E6A" w:rsidTr="004F3BBB">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А01.07.005</w:t>
            </w:r>
          </w:p>
        </w:tc>
        <w:tc>
          <w:tcPr>
            <w:tcW w:w="2578"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Внешний осмотр челюстно-лицевой области</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1</w:t>
            </w:r>
          </w:p>
        </w:tc>
      </w:tr>
      <w:tr w:rsidR="004E7E93" w:rsidRPr="00383E6A" w:rsidTr="004F3BBB">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А02.07.001</w:t>
            </w:r>
          </w:p>
        </w:tc>
        <w:tc>
          <w:tcPr>
            <w:tcW w:w="2578"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Осмотр рта с помощью дополнительных инструментов</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По потребности</w:t>
            </w:r>
          </w:p>
        </w:tc>
      </w:tr>
      <w:tr w:rsidR="004E7E93" w:rsidRPr="00383E6A" w:rsidTr="004F3BBB">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А02.07.002</w:t>
            </w:r>
          </w:p>
        </w:tc>
        <w:tc>
          <w:tcPr>
            <w:tcW w:w="2578"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Исследование кариозных полостей с использованием стоматологического зонда</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Согласно алгоритму</w:t>
            </w:r>
          </w:p>
        </w:tc>
      </w:tr>
      <w:tr w:rsidR="004E7E93" w:rsidRPr="00383E6A" w:rsidTr="004F3BBB">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А02.07.006</w:t>
            </w:r>
          </w:p>
        </w:tc>
        <w:tc>
          <w:tcPr>
            <w:tcW w:w="2578"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Определение прикуса</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По потребности</w:t>
            </w:r>
          </w:p>
        </w:tc>
      </w:tr>
      <w:tr w:rsidR="004E7E93" w:rsidRPr="00383E6A" w:rsidTr="004F3BBB">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А12.07.003</w:t>
            </w:r>
          </w:p>
        </w:tc>
        <w:tc>
          <w:tcPr>
            <w:tcW w:w="2578"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Определение индексов гигиены рта</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Согласно алгоритму</w:t>
            </w:r>
          </w:p>
        </w:tc>
      </w:tr>
      <w:tr w:rsidR="004E7E93" w:rsidRPr="00383E6A" w:rsidTr="004F3BBB">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А09.07.005</w:t>
            </w:r>
          </w:p>
        </w:tc>
        <w:tc>
          <w:tcPr>
            <w:tcW w:w="2578"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 xml:space="preserve">Микроскопическое исследование отделяемого </w:t>
            </w:r>
            <w:r>
              <w:rPr>
                <w:szCs w:val="24"/>
              </w:rPr>
              <w:t xml:space="preserve"> </w:t>
            </w:r>
            <w:r w:rsidRPr="00BA6DA1">
              <w:rPr>
                <w:szCs w:val="24"/>
              </w:rPr>
              <w:t xml:space="preserve"> </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По потребности</w:t>
            </w:r>
          </w:p>
        </w:tc>
      </w:tr>
      <w:tr w:rsidR="004E7E93" w:rsidRPr="00383E6A" w:rsidTr="004F3BBB">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4E7E93" w:rsidRPr="00BA6DA1" w:rsidRDefault="00A351F9" w:rsidP="004F3BBB">
            <w:pPr>
              <w:spacing w:before="100" w:beforeAutospacing="1" w:after="100" w:afterAutospacing="1" w:line="240" w:lineRule="auto"/>
              <w:ind w:firstLine="0"/>
              <w:contextualSpacing/>
              <w:jc w:val="both"/>
              <w:rPr>
                <w:szCs w:val="24"/>
              </w:rPr>
            </w:pPr>
            <w:r>
              <w:rPr>
                <w:szCs w:val="24"/>
              </w:rPr>
              <w:t>А06.07.004</w:t>
            </w:r>
          </w:p>
        </w:tc>
        <w:tc>
          <w:tcPr>
            <w:tcW w:w="2578"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Pr>
                <w:szCs w:val="24"/>
              </w:rPr>
              <w:t>Лучевая диагностика</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4E7E93" w:rsidRPr="00BA6DA1" w:rsidRDefault="00A351F9" w:rsidP="004F3BBB">
            <w:pPr>
              <w:spacing w:before="100" w:beforeAutospacing="1" w:after="100" w:afterAutospacing="1" w:line="240" w:lineRule="auto"/>
              <w:ind w:firstLine="0"/>
              <w:contextualSpacing/>
              <w:jc w:val="both"/>
              <w:rPr>
                <w:szCs w:val="24"/>
              </w:rPr>
            </w:pPr>
            <w:r>
              <w:rPr>
                <w:szCs w:val="24"/>
              </w:rPr>
              <w:t>1</w:t>
            </w:r>
          </w:p>
        </w:tc>
      </w:tr>
      <w:tr w:rsidR="004E7E93" w:rsidRPr="00383E6A" w:rsidTr="004F3BBB">
        <w:trPr>
          <w:trHeight w:val="251"/>
        </w:trPr>
        <w:tc>
          <w:tcPr>
            <w:tcW w:w="9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A351F9" w:rsidP="004F3BBB">
            <w:pPr>
              <w:spacing w:before="100" w:beforeAutospacing="1" w:after="100" w:afterAutospacing="1" w:line="240" w:lineRule="auto"/>
              <w:ind w:firstLine="0"/>
              <w:contextualSpacing/>
              <w:jc w:val="both"/>
              <w:rPr>
                <w:bCs/>
                <w:szCs w:val="24"/>
              </w:rPr>
            </w:pPr>
            <w:r>
              <w:rPr>
                <w:bCs/>
                <w:szCs w:val="24"/>
              </w:rPr>
              <w:t>В01.028</w:t>
            </w:r>
            <w:r w:rsidR="004E7E93" w:rsidRPr="00BA6DA1">
              <w:rPr>
                <w:bCs/>
                <w:szCs w:val="24"/>
              </w:rPr>
              <w:t>.01</w:t>
            </w:r>
          </w:p>
        </w:tc>
        <w:tc>
          <w:tcPr>
            <w:tcW w:w="257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4E7E93" w:rsidP="004F3BBB">
            <w:pPr>
              <w:pStyle w:val="Standard"/>
              <w:contextualSpacing/>
              <w:jc w:val="both"/>
              <w:rPr>
                <w:rFonts w:cs="Times New Roman"/>
                <w:lang w:val="ru-RU"/>
              </w:rPr>
            </w:pPr>
            <w:r w:rsidRPr="00BA6DA1">
              <w:rPr>
                <w:rFonts w:cs="Times New Roman"/>
                <w:lang w:val="ru-RU"/>
              </w:rPr>
              <w:t>Прием (осмотр, консультация) врача-</w:t>
            </w:r>
            <w:r>
              <w:rPr>
                <w:rFonts w:cs="Times New Roman"/>
                <w:lang w:val="ru-RU"/>
              </w:rPr>
              <w:t xml:space="preserve"> оториноларинголога</w:t>
            </w:r>
            <w:r w:rsidRPr="00BA6DA1">
              <w:rPr>
                <w:rFonts w:cs="Times New Roman"/>
                <w:lang w:val="ru-RU"/>
              </w:rPr>
              <w:t xml:space="preserve"> первичный</w:t>
            </w:r>
          </w:p>
        </w:tc>
        <w:tc>
          <w:tcPr>
            <w:tcW w:w="144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bCs/>
                <w:szCs w:val="24"/>
              </w:rPr>
            </w:pPr>
            <w:r w:rsidRPr="00BA6DA1">
              <w:rPr>
                <w:bCs/>
                <w:szCs w:val="24"/>
              </w:rPr>
              <w:t>По потребности</w:t>
            </w:r>
          </w:p>
        </w:tc>
      </w:tr>
      <w:tr w:rsidR="004E7E93" w:rsidRPr="00383E6A" w:rsidTr="004F3BBB">
        <w:trPr>
          <w:trHeight w:val="251"/>
        </w:trPr>
        <w:tc>
          <w:tcPr>
            <w:tcW w:w="9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A351F9" w:rsidP="004F3BBB">
            <w:pPr>
              <w:spacing w:before="100" w:beforeAutospacing="1" w:after="100" w:afterAutospacing="1" w:line="240" w:lineRule="auto"/>
              <w:ind w:firstLine="0"/>
              <w:contextualSpacing/>
              <w:jc w:val="both"/>
              <w:rPr>
                <w:bCs/>
                <w:szCs w:val="24"/>
              </w:rPr>
            </w:pPr>
            <w:r>
              <w:rPr>
                <w:bCs/>
                <w:szCs w:val="24"/>
              </w:rPr>
              <w:t>В01.003.01</w:t>
            </w:r>
          </w:p>
        </w:tc>
        <w:tc>
          <w:tcPr>
            <w:tcW w:w="257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4E7E93" w:rsidP="004F3BBB">
            <w:pPr>
              <w:pStyle w:val="Standard"/>
              <w:contextualSpacing/>
              <w:jc w:val="both"/>
              <w:rPr>
                <w:rFonts w:cs="Times New Roman"/>
                <w:lang w:val="ru-RU"/>
              </w:rPr>
            </w:pPr>
            <w:r w:rsidRPr="00BA6DA1">
              <w:rPr>
                <w:rFonts w:cs="Times New Roman"/>
                <w:lang w:val="ru-RU"/>
              </w:rPr>
              <w:t>Прием (осмотр, консультация) врача-</w:t>
            </w:r>
            <w:r>
              <w:rPr>
                <w:rFonts w:cs="Times New Roman"/>
                <w:lang w:val="ru-RU"/>
              </w:rPr>
              <w:t xml:space="preserve"> анестезиолога</w:t>
            </w:r>
            <w:r w:rsidRPr="00BA6DA1">
              <w:rPr>
                <w:rFonts w:cs="Times New Roman"/>
                <w:lang w:val="ru-RU"/>
              </w:rPr>
              <w:t xml:space="preserve"> первичный</w:t>
            </w:r>
          </w:p>
        </w:tc>
        <w:tc>
          <w:tcPr>
            <w:tcW w:w="144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bCs/>
                <w:szCs w:val="24"/>
              </w:rPr>
            </w:pPr>
            <w:r w:rsidRPr="00BA6DA1">
              <w:rPr>
                <w:bCs/>
                <w:szCs w:val="24"/>
              </w:rPr>
              <w:t>По потребности</w:t>
            </w:r>
          </w:p>
        </w:tc>
      </w:tr>
      <w:tr w:rsidR="004E7E93" w:rsidRPr="00383E6A" w:rsidTr="004F3BBB">
        <w:trPr>
          <w:trHeight w:val="251"/>
        </w:trPr>
        <w:tc>
          <w:tcPr>
            <w:tcW w:w="9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A351F9" w:rsidP="004F3BBB">
            <w:pPr>
              <w:spacing w:before="100" w:beforeAutospacing="1" w:after="100" w:afterAutospacing="1" w:line="240" w:lineRule="auto"/>
              <w:ind w:firstLine="0"/>
              <w:contextualSpacing/>
              <w:jc w:val="both"/>
              <w:rPr>
                <w:bCs/>
                <w:szCs w:val="24"/>
              </w:rPr>
            </w:pPr>
            <w:r>
              <w:rPr>
                <w:bCs/>
                <w:szCs w:val="24"/>
              </w:rPr>
              <w:t>В01.068.01</w:t>
            </w:r>
          </w:p>
        </w:tc>
        <w:tc>
          <w:tcPr>
            <w:tcW w:w="257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4E7E93" w:rsidP="004F3BBB">
            <w:pPr>
              <w:pStyle w:val="Standard"/>
              <w:contextualSpacing/>
              <w:jc w:val="both"/>
              <w:rPr>
                <w:rFonts w:cs="Times New Roman"/>
                <w:lang w:val="ru-RU"/>
              </w:rPr>
            </w:pPr>
            <w:r w:rsidRPr="00BA6DA1">
              <w:rPr>
                <w:rFonts w:cs="Times New Roman"/>
                <w:lang w:val="ru-RU"/>
              </w:rPr>
              <w:t>Прием (осмотр, консультация) врача-</w:t>
            </w:r>
            <w:r>
              <w:rPr>
                <w:rFonts w:cs="Times New Roman"/>
                <w:lang w:val="ru-RU"/>
              </w:rPr>
              <w:t xml:space="preserve">  челюстно-лицевого хирурга</w:t>
            </w:r>
            <w:r w:rsidRPr="00BA6DA1">
              <w:rPr>
                <w:rFonts w:cs="Times New Roman"/>
                <w:lang w:val="ru-RU"/>
              </w:rPr>
              <w:t xml:space="preserve"> первичный</w:t>
            </w:r>
          </w:p>
        </w:tc>
        <w:tc>
          <w:tcPr>
            <w:tcW w:w="144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bCs/>
                <w:szCs w:val="24"/>
              </w:rPr>
            </w:pPr>
            <w:r w:rsidRPr="00BA6DA1">
              <w:rPr>
                <w:bCs/>
                <w:szCs w:val="24"/>
              </w:rPr>
              <w:t>По потребности</w:t>
            </w:r>
          </w:p>
        </w:tc>
      </w:tr>
      <w:tr w:rsidR="004E7E93" w:rsidRPr="00383E6A" w:rsidTr="004F3BBB">
        <w:trPr>
          <w:trHeight w:val="251"/>
        </w:trPr>
        <w:tc>
          <w:tcPr>
            <w:tcW w:w="9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В01.054.001</w:t>
            </w:r>
          </w:p>
        </w:tc>
        <w:tc>
          <w:tcPr>
            <w:tcW w:w="257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Прием (осмотр, консультация) врача физиотерапевта</w:t>
            </w:r>
          </w:p>
        </w:tc>
        <w:tc>
          <w:tcPr>
            <w:tcW w:w="144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E7E93" w:rsidRPr="00BA6DA1" w:rsidRDefault="004E7E93" w:rsidP="004F3BBB">
            <w:pPr>
              <w:spacing w:before="100" w:beforeAutospacing="1" w:after="100" w:afterAutospacing="1" w:line="240" w:lineRule="auto"/>
              <w:ind w:firstLine="0"/>
              <w:contextualSpacing/>
              <w:jc w:val="both"/>
              <w:rPr>
                <w:szCs w:val="24"/>
              </w:rPr>
            </w:pPr>
            <w:r w:rsidRPr="00BA6DA1">
              <w:rPr>
                <w:szCs w:val="24"/>
              </w:rPr>
              <w:t>По потребности</w:t>
            </w:r>
          </w:p>
        </w:tc>
      </w:tr>
    </w:tbl>
    <w:p w:rsidR="004E7E93" w:rsidRDefault="004E7E93" w:rsidP="004E7E93">
      <w:pPr>
        <w:shd w:val="clear" w:color="auto" w:fill="FFFFFF"/>
        <w:ind w:firstLine="0"/>
        <w:jc w:val="both"/>
        <w:rPr>
          <w:szCs w:val="24"/>
        </w:rPr>
      </w:pPr>
    </w:p>
    <w:p w:rsidR="0069647E" w:rsidRPr="007A0963" w:rsidRDefault="0069647E" w:rsidP="0069647E">
      <w:pPr>
        <w:rPr>
          <w:b/>
          <w:szCs w:val="24"/>
        </w:rPr>
      </w:pPr>
      <w:r w:rsidRPr="007A0963">
        <w:rPr>
          <w:b/>
          <w:szCs w:val="24"/>
        </w:rPr>
        <w:t>Таблица 2. Лабораторная диагностика</w:t>
      </w:r>
    </w:p>
    <w:tbl>
      <w:tblPr>
        <w:tblW w:w="0" w:type="auto"/>
        <w:tblInd w:w="-222" w:type="dxa"/>
        <w:tblLayout w:type="fixed"/>
        <w:tblCellMar>
          <w:top w:w="102" w:type="dxa"/>
          <w:left w:w="62" w:type="dxa"/>
          <w:bottom w:w="102" w:type="dxa"/>
          <w:right w:w="62" w:type="dxa"/>
        </w:tblCellMar>
        <w:tblLook w:val="04A0"/>
      </w:tblPr>
      <w:tblGrid>
        <w:gridCol w:w="1844"/>
        <w:gridCol w:w="7654"/>
      </w:tblGrid>
      <w:tr w:rsidR="0069647E" w:rsidRPr="007A0963" w:rsidTr="0087781F">
        <w:tc>
          <w:tcPr>
            <w:tcW w:w="1844" w:type="dxa"/>
            <w:tcBorders>
              <w:top w:val="single" w:sz="4" w:space="0" w:color="auto"/>
              <w:left w:val="single" w:sz="4" w:space="0" w:color="auto"/>
              <w:bottom w:val="single" w:sz="4" w:space="0" w:color="auto"/>
              <w:right w:val="single" w:sz="4" w:space="0" w:color="auto"/>
            </w:tcBorders>
            <w:hideMark/>
          </w:tcPr>
          <w:p w:rsidR="0069647E" w:rsidRPr="007A0963" w:rsidRDefault="0069647E" w:rsidP="0087781F">
            <w:pPr>
              <w:spacing w:line="240" w:lineRule="auto"/>
              <w:ind w:firstLine="0"/>
              <w:rPr>
                <w:rFonts w:eastAsia="Times New Roman"/>
                <w:color w:val="00000A"/>
                <w:szCs w:val="24"/>
                <w:lang w:eastAsia="ru-RU"/>
              </w:rPr>
            </w:pPr>
            <w:r w:rsidRPr="007A0963">
              <w:rPr>
                <w:rFonts w:eastAsia="Times New Roman"/>
                <w:szCs w:val="24"/>
                <w:lang w:eastAsia="ru-RU"/>
              </w:rPr>
              <w:t>A26.07.004</w:t>
            </w:r>
          </w:p>
        </w:tc>
        <w:tc>
          <w:tcPr>
            <w:tcW w:w="7654" w:type="dxa"/>
            <w:tcBorders>
              <w:top w:val="single" w:sz="4" w:space="0" w:color="auto"/>
              <w:left w:val="single" w:sz="4" w:space="0" w:color="auto"/>
              <w:bottom w:val="single" w:sz="4" w:space="0" w:color="auto"/>
              <w:right w:val="single" w:sz="4" w:space="0" w:color="auto"/>
            </w:tcBorders>
            <w:hideMark/>
          </w:tcPr>
          <w:p w:rsidR="0069647E" w:rsidRPr="007A0963" w:rsidRDefault="0069647E" w:rsidP="0087781F">
            <w:pPr>
              <w:spacing w:line="240" w:lineRule="auto"/>
              <w:rPr>
                <w:rFonts w:eastAsia="Times New Roman"/>
                <w:color w:val="00000A"/>
                <w:szCs w:val="24"/>
                <w:lang w:eastAsia="ru-RU"/>
              </w:rPr>
            </w:pPr>
            <w:r w:rsidRPr="007A0963">
              <w:rPr>
                <w:rFonts w:eastAsia="Times New Roman"/>
                <w:szCs w:val="24"/>
                <w:lang w:eastAsia="ru-RU"/>
              </w:rPr>
              <w:t xml:space="preserve">Бактериологическое исследование отделяемого </w:t>
            </w:r>
            <w:r w:rsidR="0087781F">
              <w:rPr>
                <w:rFonts w:eastAsia="Times New Roman"/>
                <w:szCs w:val="24"/>
                <w:lang w:eastAsia="ru-RU"/>
              </w:rPr>
              <w:t xml:space="preserve"> из синуса</w:t>
            </w:r>
          </w:p>
        </w:tc>
      </w:tr>
      <w:tr w:rsidR="0069647E" w:rsidRPr="007A0963" w:rsidTr="0087781F">
        <w:tc>
          <w:tcPr>
            <w:tcW w:w="1844" w:type="dxa"/>
            <w:tcBorders>
              <w:top w:val="single" w:sz="4" w:space="0" w:color="auto"/>
              <w:left w:val="single" w:sz="4" w:space="0" w:color="auto"/>
              <w:bottom w:val="single" w:sz="4" w:space="0" w:color="auto"/>
              <w:right w:val="single" w:sz="4" w:space="0" w:color="auto"/>
            </w:tcBorders>
            <w:hideMark/>
          </w:tcPr>
          <w:p w:rsidR="0069647E" w:rsidRPr="007A0963" w:rsidRDefault="0087781F" w:rsidP="0087781F">
            <w:pPr>
              <w:spacing w:line="240" w:lineRule="auto"/>
              <w:ind w:firstLine="0"/>
              <w:rPr>
                <w:rFonts w:eastAsia="Times New Roman"/>
                <w:color w:val="00000A"/>
                <w:szCs w:val="24"/>
                <w:lang w:eastAsia="ru-RU"/>
              </w:rPr>
            </w:pPr>
            <w:r>
              <w:rPr>
                <w:rFonts w:eastAsia="Times New Roman"/>
                <w:szCs w:val="24"/>
                <w:lang w:eastAsia="ru-RU"/>
              </w:rPr>
              <w:t>A08.08</w:t>
            </w:r>
            <w:r w:rsidR="0069647E" w:rsidRPr="007A0963">
              <w:rPr>
                <w:rFonts w:eastAsia="Times New Roman"/>
                <w:szCs w:val="24"/>
                <w:lang w:eastAsia="ru-RU"/>
              </w:rPr>
              <w:t>.00</w:t>
            </w:r>
            <w:r>
              <w:rPr>
                <w:rFonts w:eastAsia="Times New Roman"/>
                <w:szCs w:val="24"/>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69647E" w:rsidRPr="007A0963" w:rsidRDefault="0087781F" w:rsidP="0087781F">
            <w:pPr>
              <w:spacing w:line="240" w:lineRule="auto"/>
              <w:rPr>
                <w:rFonts w:eastAsia="Times New Roman"/>
                <w:color w:val="00000A"/>
                <w:szCs w:val="24"/>
                <w:lang w:eastAsia="ru-RU"/>
              </w:rPr>
            </w:pPr>
            <w:r>
              <w:rPr>
                <w:rFonts w:eastAsia="Times New Roman"/>
                <w:szCs w:val="24"/>
                <w:lang w:eastAsia="ru-RU"/>
              </w:rPr>
              <w:t xml:space="preserve"> Цитологическое</w:t>
            </w:r>
            <w:r w:rsidR="0069647E" w:rsidRPr="007A0963">
              <w:rPr>
                <w:rFonts w:eastAsia="Times New Roman"/>
                <w:szCs w:val="24"/>
                <w:lang w:eastAsia="ru-RU"/>
              </w:rPr>
              <w:t xml:space="preserve"> исследование </w:t>
            </w:r>
            <w:r>
              <w:rPr>
                <w:rFonts w:eastAsia="Times New Roman"/>
                <w:szCs w:val="24"/>
                <w:lang w:eastAsia="ru-RU"/>
              </w:rPr>
              <w:t xml:space="preserve"> содержимого синуса</w:t>
            </w:r>
          </w:p>
        </w:tc>
      </w:tr>
    </w:tbl>
    <w:p w:rsidR="0069647E" w:rsidRPr="007A0963" w:rsidRDefault="0069647E" w:rsidP="0069647E">
      <w:pPr>
        <w:spacing w:line="240" w:lineRule="auto"/>
        <w:rPr>
          <w:b/>
          <w:color w:val="00000A"/>
          <w:szCs w:val="24"/>
        </w:rPr>
      </w:pPr>
    </w:p>
    <w:p w:rsidR="0069647E" w:rsidRDefault="0069647E" w:rsidP="004E7E93">
      <w:pPr>
        <w:shd w:val="clear" w:color="auto" w:fill="FFFFFF"/>
        <w:ind w:firstLine="0"/>
        <w:jc w:val="both"/>
        <w:rPr>
          <w:szCs w:val="24"/>
        </w:rPr>
      </w:pPr>
    </w:p>
    <w:p w:rsidR="0087781F" w:rsidRPr="007A0963" w:rsidRDefault="0087781F" w:rsidP="0087781F">
      <w:pPr>
        <w:rPr>
          <w:b/>
          <w:szCs w:val="24"/>
        </w:rPr>
      </w:pPr>
      <w:r w:rsidRPr="007A0963">
        <w:rPr>
          <w:b/>
          <w:szCs w:val="24"/>
        </w:rPr>
        <w:t>Таблица 3. Инструментальная диагностика</w:t>
      </w:r>
    </w:p>
    <w:tbl>
      <w:tblPr>
        <w:tblW w:w="9498" w:type="dxa"/>
        <w:tblInd w:w="-176" w:type="dxa"/>
        <w:tblLook w:val="04A0"/>
      </w:tblPr>
      <w:tblGrid>
        <w:gridCol w:w="1844"/>
        <w:gridCol w:w="7654"/>
      </w:tblGrid>
      <w:tr w:rsidR="0087781F" w:rsidRPr="007A0963" w:rsidTr="00C77886">
        <w:trPr>
          <w:trHeight w:val="600"/>
        </w:trPr>
        <w:tc>
          <w:tcPr>
            <w:tcW w:w="1844" w:type="dxa"/>
            <w:tcBorders>
              <w:top w:val="single" w:sz="4" w:space="0" w:color="000000"/>
              <w:left w:val="single" w:sz="4" w:space="0" w:color="000000"/>
              <w:bottom w:val="single" w:sz="4" w:space="0" w:color="000000"/>
              <w:right w:val="single" w:sz="4" w:space="0" w:color="000000"/>
            </w:tcBorders>
            <w:vAlign w:val="center"/>
            <w:hideMark/>
          </w:tcPr>
          <w:p w:rsidR="0087781F" w:rsidRPr="007A0963" w:rsidRDefault="0087781F" w:rsidP="00EB18F9">
            <w:pPr>
              <w:spacing w:line="240" w:lineRule="auto"/>
              <w:jc w:val="center"/>
              <w:rPr>
                <w:rFonts w:eastAsia="Times New Roman"/>
                <w:color w:val="00000A"/>
                <w:szCs w:val="24"/>
                <w:lang w:eastAsia="ru-RU"/>
              </w:rPr>
            </w:pPr>
            <w:r w:rsidRPr="007A0963">
              <w:rPr>
                <w:rFonts w:eastAsia="Times New Roman"/>
                <w:szCs w:val="24"/>
                <w:lang w:eastAsia="ru-RU"/>
              </w:rPr>
              <w:lastRenderedPageBreak/>
              <w:t>Код</w:t>
            </w:r>
            <w:r w:rsidRPr="007A0963">
              <w:rPr>
                <w:rFonts w:eastAsia="Times New Roman"/>
                <w:szCs w:val="24"/>
                <w:lang w:val="en-US" w:eastAsia="ru-RU"/>
              </w:rPr>
              <w:t xml:space="preserve"> </w:t>
            </w:r>
            <w:r w:rsidRPr="007A0963">
              <w:rPr>
                <w:rFonts w:eastAsia="Times New Roman"/>
                <w:szCs w:val="24"/>
                <w:lang w:eastAsia="ru-RU"/>
              </w:rPr>
              <w:t>медицинской</w:t>
            </w:r>
            <w:r w:rsidRPr="007A0963">
              <w:rPr>
                <w:rFonts w:eastAsia="Times New Roman"/>
                <w:szCs w:val="24"/>
                <w:lang w:val="en-US" w:eastAsia="ru-RU"/>
              </w:rPr>
              <w:t xml:space="preserve"> </w:t>
            </w:r>
            <w:r w:rsidRPr="007A0963">
              <w:rPr>
                <w:rFonts w:eastAsia="Times New Roman"/>
                <w:szCs w:val="24"/>
                <w:lang w:eastAsia="ru-RU"/>
              </w:rPr>
              <w:t>услуги</w:t>
            </w:r>
          </w:p>
        </w:tc>
        <w:tc>
          <w:tcPr>
            <w:tcW w:w="7654" w:type="dxa"/>
            <w:tcBorders>
              <w:top w:val="single" w:sz="4" w:space="0" w:color="000000"/>
              <w:left w:val="nil"/>
              <w:bottom w:val="single" w:sz="4" w:space="0" w:color="000000"/>
              <w:right w:val="single" w:sz="4" w:space="0" w:color="000000"/>
            </w:tcBorders>
            <w:vAlign w:val="center"/>
            <w:hideMark/>
          </w:tcPr>
          <w:p w:rsidR="0087781F" w:rsidRPr="007A0963" w:rsidRDefault="0087781F" w:rsidP="00EB18F9">
            <w:pPr>
              <w:spacing w:line="240" w:lineRule="auto"/>
              <w:jc w:val="center"/>
              <w:rPr>
                <w:rFonts w:eastAsia="Times New Roman"/>
                <w:color w:val="00000A"/>
                <w:szCs w:val="24"/>
                <w:lang w:eastAsia="ru-RU"/>
              </w:rPr>
            </w:pPr>
            <w:r w:rsidRPr="007A0963">
              <w:rPr>
                <w:rFonts w:eastAsia="Times New Roman"/>
                <w:szCs w:val="24"/>
                <w:lang w:eastAsia="ru-RU"/>
              </w:rPr>
              <w:t>Наименование медицинской услуги</w:t>
            </w:r>
          </w:p>
        </w:tc>
      </w:tr>
      <w:tr w:rsidR="0087781F" w:rsidRPr="007A0963" w:rsidTr="00C77886">
        <w:trPr>
          <w:trHeight w:val="373"/>
        </w:trPr>
        <w:tc>
          <w:tcPr>
            <w:tcW w:w="1844" w:type="dxa"/>
            <w:tcBorders>
              <w:top w:val="single" w:sz="4" w:space="0" w:color="auto"/>
              <w:left w:val="single" w:sz="4" w:space="0" w:color="auto"/>
              <w:bottom w:val="single" w:sz="4" w:space="0" w:color="auto"/>
              <w:right w:val="single" w:sz="4" w:space="0" w:color="auto"/>
            </w:tcBorders>
            <w:vAlign w:val="center"/>
            <w:hideMark/>
          </w:tcPr>
          <w:p w:rsidR="0087781F" w:rsidRPr="007A0963" w:rsidRDefault="0087781F" w:rsidP="00C77886">
            <w:pPr>
              <w:spacing w:line="240" w:lineRule="auto"/>
              <w:ind w:firstLine="0"/>
              <w:rPr>
                <w:rFonts w:eastAsia="Times New Roman"/>
                <w:color w:val="00000A"/>
                <w:szCs w:val="24"/>
                <w:lang w:eastAsia="ru-RU"/>
              </w:rPr>
            </w:pPr>
            <w:r w:rsidRPr="007A0963">
              <w:rPr>
                <w:rFonts w:eastAsia="Times New Roman"/>
                <w:szCs w:val="24"/>
                <w:lang w:eastAsia="ru-RU"/>
              </w:rPr>
              <w:t>А02.07.001</w:t>
            </w:r>
          </w:p>
        </w:tc>
        <w:tc>
          <w:tcPr>
            <w:tcW w:w="7654" w:type="dxa"/>
            <w:tcBorders>
              <w:top w:val="single" w:sz="4" w:space="0" w:color="auto"/>
              <w:left w:val="single" w:sz="4" w:space="0" w:color="auto"/>
              <w:bottom w:val="single" w:sz="4" w:space="0" w:color="auto"/>
              <w:right w:val="single" w:sz="4" w:space="0" w:color="auto"/>
            </w:tcBorders>
            <w:vAlign w:val="center"/>
            <w:hideMark/>
          </w:tcPr>
          <w:p w:rsidR="0087781F" w:rsidRPr="007A0963" w:rsidRDefault="0087781F" w:rsidP="00EB18F9">
            <w:pPr>
              <w:spacing w:line="240" w:lineRule="auto"/>
              <w:rPr>
                <w:rFonts w:eastAsia="Times New Roman"/>
                <w:color w:val="00000A"/>
                <w:szCs w:val="24"/>
                <w:lang w:eastAsia="ru-RU"/>
              </w:rPr>
            </w:pPr>
            <w:r w:rsidRPr="007A0963">
              <w:rPr>
                <w:rFonts w:eastAsia="Times New Roman"/>
                <w:szCs w:val="24"/>
                <w:lang w:eastAsia="ru-RU"/>
              </w:rPr>
              <w:t>Осмотр полости рта с помощью дополнительных инструментов</w:t>
            </w:r>
          </w:p>
        </w:tc>
      </w:tr>
      <w:tr w:rsidR="0087781F" w:rsidRPr="007A0963" w:rsidTr="00C77886">
        <w:trPr>
          <w:trHeight w:val="600"/>
        </w:trPr>
        <w:tc>
          <w:tcPr>
            <w:tcW w:w="1844" w:type="dxa"/>
            <w:tcBorders>
              <w:top w:val="single" w:sz="4" w:space="0" w:color="auto"/>
              <w:left w:val="single" w:sz="4" w:space="0" w:color="000000"/>
              <w:bottom w:val="single" w:sz="4" w:space="0" w:color="000000"/>
              <w:right w:val="single" w:sz="4" w:space="0" w:color="000000"/>
            </w:tcBorders>
            <w:vAlign w:val="center"/>
            <w:hideMark/>
          </w:tcPr>
          <w:p w:rsidR="0087781F" w:rsidRPr="007A0963" w:rsidRDefault="0087781F" w:rsidP="00C77886">
            <w:pPr>
              <w:spacing w:line="240" w:lineRule="auto"/>
              <w:ind w:firstLine="0"/>
              <w:rPr>
                <w:rFonts w:eastAsia="Times New Roman"/>
                <w:color w:val="00000A"/>
                <w:szCs w:val="24"/>
                <w:lang w:eastAsia="ru-RU"/>
              </w:rPr>
            </w:pPr>
            <w:r w:rsidRPr="007A0963">
              <w:rPr>
                <w:rFonts w:eastAsia="Times New Roman"/>
                <w:szCs w:val="24"/>
                <w:lang w:eastAsia="ru-RU"/>
              </w:rPr>
              <w:t>А02.07.002</w:t>
            </w:r>
          </w:p>
        </w:tc>
        <w:tc>
          <w:tcPr>
            <w:tcW w:w="7654" w:type="dxa"/>
            <w:tcBorders>
              <w:top w:val="single" w:sz="4" w:space="0" w:color="auto"/>
              <w:left w:val="nil"/>
              <w:bottom w:val="single" w:sz="4" w:space="0" w:color="000000"/>
              <w:right w:val="single" w:sz="4" w:space="0" w:color="000000"/>
            </w:tcBorders>
            <w:vAlign w:val="center"/>
            <w:hideMark/>
          </w:tcPr>
          <w:p w:rsidR="0087781F" w:rsidRPr="007A0963" w:rsidRDefault="0087781F" w:rsidP="00EB18F9">
            <w:pPr>
              <w:spacing w:line="240" w:lineRule="auto"/>
              <w:rPr>
                <w:rFonts w:eastAsia="Times New Roman"/>
                <w:color w:val="00000A"/>
                <w:szCs w:val="24"/>
                <w:lang w:eastAsia="ru-RU"/>
              </w:rPr>
            </w:pPr>
            <w:r w:rsidRPr="007A0963">
              <w:rPr>
                <w:rFonts w:eastAsia="Times New Roman"/>
                <w:szCs w:val="24"/>
                <w:lang w:eastAsia="ru-RU"/>
              </w:rPr>
              <w:t>Исследование кариозных полостей с использованием стоматологического зонда</w:t>
            </w:r>
          </w:p>
        </w:tc>
      </w:tr>
      <w:tr w:rsidR="0087781F" w:rsidRPr="007A0963" w:rsidTr="00C77886">
        <w:trPr>
          <w:trHeight w:val="351"/>
        </w:trPr>
        <w:tc>
          <w:tcPr>
            <w:tcW w:w="1844" w:type="dxa"/>
            <w:tcBorders>
              <w:top w:val="nil"/>
              <w:left w:val="single" w:sz="4" w:space="0" w:color="000000"/>
              <w:bottom w:val="single" w:sz="4" w:space="0" w:color="000000"/>
              <w:right w:val="single" w:sz="4" w:space="0" w:color="000000"/>
            </w:tcBorders>
            <w:vAlign w:val="center"/>
            <w:hideMark/>
          </w:tcPr>
          <w:p w:rsidR="0087781F" w:rsidRPr="007A0963" w:rsidRDefault="0087781F" w:rsidP="00C77886">
            <w:pPr>
              <w:spacing w:line="240" w:lineRule="auto"/>
              <w:ind w:firstLine="0"/>
              <w:rPr>
                <w:rFonts w:eastAsia="Times New Roman"/>
                <w:color w:val="00000A"/>
                <w:szCs w:val="24"/>
                <w:lang w:eastAsia="ru-RU"/>
              </w:rPr>
            </w:pPr>
            <w:r w:rsidRPr="007A0963">
              <w:rPr>
                <w:rFonts w:eastAsia="Times New Roman"/>
                <w:szCs w:val="24"/>
                <w:lang w:eastAsia="ru-RU"/>
              </w:rPr>
              <w:t>А02.07.006</w:t>
            </w:r>
          </w:p>
        </w:tc>
        <w:tc>
          <w:tcPr>
            <w:tcW w:w="7654" w:type="dxa"/>
            <w:tcBorders>
              <w:top w:val="nil"/>
              <w:left w:val="nil"/>
              <w:bottom w:val="single" w:sz="4" w:space="0" w:color="000000"/>
              <w:right w:val="single" w:sz="4" w:space="0" w:color="000000"/>
            </w:tcBorders>
            <w:vAlign w:val="center"/>
            <w:hideMark/>
          </w:tcPr>
          <w:p w:rsidR="0087781F" w:rsidRPr="007A0963" w:rsidRDefault="0087781F" w:rsidP="00EB18F9">
            <w:pPr>
              <w:spacing w:line="240" w:lineRule="auto"/>
              <w:rPr>
                <w:rFonts w:eastAsia="Times New Roman"/>
                <w:color w:val="00000A"/>
                <w:szCs w:val="24"/>
                <w:lang w:eastAsia="ru-RU"/>
              </w:rPr>
            </w:pPr>
            <w:r w:rsidRPr="007A0963">
              <w:rPr>
                <w:rFonts w:eastAsia="Times New Roman"/>
                <w:szCs w:val="24"/>
                <w:lang w:eastAsia="ru-RU"/>
              </w:rPr>
              <w:t>Определение прикуса</w:t>
            </w:r>
          </w:p>
        </w:tc>
      </w:tr>
      <w:tr w:rsidR="0087781F" w:rsidRPr="007A0963" w:rsidTr="00C77886">
        <w:trPr>
          <w:trHeight w:val="413"/>
        </w:trPr>
        <w:tc>
          <w:tcPr>
            <w:tcW w:w="1844" w:type="dxa"/>
            <w:tcBorders>
              <w:top w:val="nil"/>
              <w:left w:val="single" w:sz="4" w:space="0" w:color="000000"/>
              <w:bottom w:val="single" w:sz="4" w:space="0" w:color="000000"/>
              <w:right w:val="single" w:sz="4" w:space="0" w:color="000000"/>
            </w:tcBorders>
            <w:vAlign w:val="center"/>
            <w:hideMark/>
          </w:tcPr>
          <w:p w:rsidR="0087781F" w:rsidRPr="007A0963" w:rsidRDefault="0087781F" w:rsidP="00C77886">
            <w:pPr>
              <w:spacing w:line="240" w:lineRule="auto"/>
              <w:ind w:firstLine="0"/>
              <w:rPr>
                <w:rFonts w:eastAsia="Times New Roman"/>
                <w:color w:val="00000A"/>
                <w:szCs w:val="24"/>
                <w:lang w:eastAsia="ru-RU"/>
              </w:rPr>
            </w:pPr>
            <w:r w:rsidRPr="007A0963">
              <w:rPr>
                <w:rFonts w:eastAsia="Times New Roman"/>
                <w:szCs w:val="24"/>
                <w:lang w:eastAsia="ru-RU"/>
              </w:rPr>
              <w:t>А02.07.007</w:t>
            </w:r>
          </w:p>
        </w:tc>
        <w:tc>
          <w:tcPr>
            <w:tcW w:w="7654" w:type="dxa"/>
            <w:tcBorders>
              <w:top w:val="nil"/>
              <w:left w:val="nil"/>
              <w:bottom w:val="single" w:sz="4" w:space="0" w:color="000000"/>
              <w:right w:val="single" w:sz="4" w:space="0" w:color="000000"/>
            </w:tcBorders>
            <w:vAlign w:val="center"/>
            <w:hideMark/>
          </w:tcPr>
          <w:p w:rsidR="0087781F" w:rsidRPr="007A0963" w:rsidRDefault="0087781F" w:rsidP="00EB18F9">
            <w:pPr>
              <w:spacing w:line="240" w:lineRule="auto"/>
              <w:rPr>
                <w:rFonts w:eastAsia="Times New Roman"/>
                <w:color w:val="00000A"/>
                <w:szCs w:val="24"/>
                <w:lang w:eastAsia="ru-RU"/>
              </w:rPr>
            </w:pPr>
            <w:r w:rsidRPr="007A0963">
              <w:rPr>
                <w:rFonts w:eastAsia="Times New Roman"/>
                <w:szCs w:val="24"/>
                <w:lang w:eastAsia="ru-RU"/>
              </w:rPr>
              <w:t>Перкуссия зубов</w:t>
            </w:r>
          </w:p>
        </w:tc>
      </w:tr>
      <w:tr w:rsidR="0087781F" w:rsidRPr="007A0963" w:rsidTr="00C77886">
        <w:trPr>
          <w:trHeight w:val="237"/>
        </w:trPr>
        <w:tc>
          <w:tcPr>
            <w:tcW w:w="1844" w:type="dxa"/>
            <w:tcBorders>
              <w:top w:val="nil"/>
              <w:left w:val="single" w:sz="4" w:space="0" w:color="000000"/>
              <w:bottom w:val="single" w:sz="4" w:space="0" w:color="000000"/>
              <w:right w:val="single" w:sz="4" w:space="0" w:color="000000"/>
            </w:tcBorders>
            <w:vAlign w:val="center"/>
            <w:hideMark/>
          </w:tcPr>
          <w:p w:rsidR="0087781F" w:rsidRPr="007A0963" w:rsidRDefault="0087781F" w:rsidP="00C77886">
            <w:pPr>
              <w:spacing w:line="240" w:lineRule="auto"/>
              <w:ind w:firstLine="0"/>
              <w:rPr>
                <w:rFonts w:eastAsia="Times New Roman"/>
                <w:color w:val="00000A"/>
                <w:szCs w:val="24"/>
                <w:lang w:eastAsia="ru-RU"/>
              </w:rPr>
            </w:pPr>
            <w:r w:rsidRPr="007A0963">
              <w:rPr>
                <w:rFonts w:eastAsia="Times New Roman"/>
                <w:szCs w:val="24"/>
                <w:lang w:eastAsia="ru-RU"/>
              </w:rPr>
              <w:t>А03.07.003</w:t>
            </w:r>
          </w:p>
        </w:tc>
        <w:tc>
          <w:tcPr>
            <w:tcW w:w="7654" w:type="dxa"/>
            <w:tcBorders>
              <w:top w:val="nil"/>
              <w:left w:val="nil"/>
              <w:bottom w:val="single" w:sz="4" w:space="0" w:color="000000"/>
              <w:right w:val="single" w:sz="4" w:space="0" w:color="000000"/>
            </w:tcBorders>
            <w:vAlign w:val="center"/>
            <w:hideMark/>
          </w:tcPr>
          <w:p w:rsidR="0087781F" w:rsidRPr="007A0963" w:rsidRDefault="0087781F" w:rsidP="00EB18F9">
            <w:pPr>
              <w:spacing w:line="240" w:lineRule="auto"/>
              <w:rPr>
                <w:rFonts w:eastAsia="Times New Roman"/>
                <w:szCs w:val="24"/>
                <w:lang w:eastAsia="ru-RU"/>
              </w:rPr>
            </w:pPr>
            <w:r w:rsidRPr="007A0963">
              <w:rPr>
                <w:rFonts w:eastAsia="Times New Roman"/>
                <w:szCs w:val="24"/>
                <w:lang w:eastAsia="ru-RU"/>
              </w:rPr>
              <w:t>Диагностика состояния зубочелюстной системы с помощью методов и средств лучевой визуализации</w:t>
            </w:r>
          </w:p>
        </w:tc>
      </w:tr>
      <w:tr w:rsidR="0087781F" w:rsidRPr="007A0963" w:rsidTr="00C77886">
        <w:trPr>
          <w:trHeight w:val="423"/>
        </w:trPr>
        <w:tc>
          <w:tcPr>
            <w:tcW w:w="1844" w:type="dxa"/>
            <w:tcBorders>
              <w:top w:val="nil"/>
              <w:left w:val="single" w:sz="4" w:space="0" w:color="000000"/>
              <w:bottom w:val="single" w:sz="4" w:space="0" w:color="000000"/>
              <w:right w:val="single" w:sz="4" w:space="0" w:color="000000"/>
            </w:tcBorders>
            <w:vAlign w:val="center"/>
            <w:hideMark/>
          </w:tcPr>
          <w:p w:rsidR="0087781F" w:rsidRPr="007A0963" w:rsidRDefault="0087781F" w:rsidP="00C77886">
            <w:pPr>
              <w:spacing w:line="240" w:lineRule="auto"/>
              <w:ind w:firstLine="0"/>
              <w:rPr>
                <w:rFonts w:eastAsia="Times New Roman"/>
                <w:szCs w:val="24"/>
                <w:lang w:eastAsia="ru-RU"/>
              </w:rPr>
            </w:pPr>
            <w:r>
              <w:rPr>
                <w:rFonts w:eastAsia="Times New Roman"/>
                <w:szCs w:val="24"/>
                <w:lang w:eastAsia="ru-RU"/>
              </w:rPr>
              <w:t>A06.08.003</w:t>
            </w:r>
          </w:p>
        </w:tc>
        <w:tc>
          <w:tcPr>
            <w:tcW w:w="7654" w:type="dxa"/>
            <w:tcBorders>
              <w:top w:val="nil"/>
              <w:left w:val="nil"/>
              <w:bottom w:val="single" w:sz="4" w:space="0" w:color="000000"/>
              <w:right w:val="single" w:sz="4" w:space="0" w:color="000000"/>
            </w:tcBorders>
            <w:vAlign w:val="center"/>
            <w:hideMark/>
          </w:tcPr>
          <w:p w:rsidR="0087781F" w:rsidRPr="007A0963" w:rsidRDefault="0087781F" w:rsidP="0087781F">
            <w:pPr>
              <w:spacing w:line="240" w:lineRule="auto"/>
              <w:rPr>
                <w:rFonts w:eastAsia="Times New Roman"/>
                <w:szCs w:val="24"/>
                <w:lang w:eastAsia="ru-RU"/>
              </w:rPr>
            </w:pPr>
            <w:r w:rsidRPr="007A0963">
              <w:rPr>
                <w:rFonts w:eastAsia="Times New Roman"/>
                <w:szCs w:val="24"/>
                <w:lang w:eastAsia="ru-RU"/>
              </w:rPr>
              <w:t xml:space="preserve">Рентгенография </w:t>
            </w:r>
            <w:r>
              <w:rPr>
                <w:rFonts w:eastAsia="Times New Roman"/>
                <w:szCs w:val="24"/>
                <w:lang w:eastAsia="ru-RU"/>
              </w:rPr>
              <w:t xml:space="preserve"> придаточных пазух носа</w:t>
            </w:r>
          </w:p>
        </w:tc>
      </w:tr>
      <w:tr w:rsidR="0087781F" w:rsidRPr="007A0963" w:rsidTr="00C77886">
        <w:trPr>
          <w:trHeight w:val="423"/>
        </w:trPr>
        <w:tc>
          <w:tcPr>
            <w:tcW w:w="1844" w:type="dxa"/>
            <w:tcBorders>
              <w:top w:val="nil"/>
              <w:left w:val="single" w:sz="4" w:space="0" w:color="000000"/>
              <w:bottom w:val="single" w:sz="4" w:space="0" w:color="000000"/>
              <w:right w:val="single" w:sz="4" w:space="0" w:color="000000"/>
            </w:tcBorders>
            <w:vAlign w:val="center"/>
            <w:hideMark/>
          </w:tcPr>
          <w:p w:rsidR="0087781F" w:rsidRPr="007A0963" w:rsidRDefault="0087781F" w:rsidP="00C77886">
            <w:pPr>
              <w:spacing w:line="240" w:lineRule="auto"/>
              <w:ind w:firstLine="0"/>
              <w:rPr>
                <w:rFonts w:eastAsia="Times New Roman"/>
                <w:szCs w:val="24"/>
                <w:lang w:eastAsia="ru-RU"/>
              </w:rPr>
            </w:pPr>
            <w:r>
              <w:rPr>
                <w:rFonts w:eastAsia="Times New Roman"/>
                <w:szCs w:val="24"/>
                <w:lang w:eastAsia="ru-RU"/>
              </w:rPr>
              <w:t>A06.03.002</w:t>
            </w:r>
          </w:p>
        </w:tc>
        <w:tc>
          <w:tcPr>
            <w:tcW w:w="7654" w:type="dxa"/>
            <w:tcBorders>
              <w:top w:val="nil"/>
              <w:left w:val="nil"/>
              <w:bottom w:val="single" w:sz="4" w:space="0" w:color="000000"/>
              <w:right w:val="single" w:sz="4" w:space="0" w:color="000000"/>
            </w:tcBorders>
            <w:vAlign w:val="center"/>
            <w:hideMark/>
          </w:tcPr>
          <w:p w:rsidR="0087781F" w:rsidRPr="007A0963" w:rsidRDefault="0087781F" w:rsidP="00EB18F9">
            <w:pPr>
              <w:spacing w:line="240" w:lineRule="auto"/>
              <w:rPr>
                <w:rFonts w:eastAsia="Times New Roman"/>
                <w:szCs w:val="24"/>
                <w:lang w:eastAsia="ru-RU"/>
              </w:rPr>
            </w:pPr>
            <w:r>
              <w:rPr>
                <w:rFonts w:eastAsia="Times New Roman"/>
                <w:szCs w:val="24"/>
                <w:lang w:eastAsia="ru-RU"/>
              </w:rPr>
              <w:t xml:space="preserve"> Компъютерная томография</w:t>
            </w:r>
            <w:r w:rsidRPr="007A0963">
              <w:rPr>
                <w:rFonts w:eastAsia="Times New Roman"/>
                <w:szCs w:val="24"/>
                <w:lang w:eastAsia="ru-RU"/>
              </w:rPr>
              <w:t xml:space="preserve"> верхней челюсти</w:t>
            </w:r>
          </w:p>
        </w:tc>
      </w:tr>
      <w:tr w:rsidR="0087781F" w:rsidRPr="007A0963" w:rsidTr="00C77886">
        <w:trPr>
          <w:trHeight w:val="303"/>
        </w:trPr>
        <w:tc>
          <w:tcPr>
            <w:tcW w:w="1844" w:type="dxa"/>
            <w:tcBorders>
              <w:top w:val="nil"/>
              <w:left w:val="single" w:sz="4" w:space="0" w:color="000000"/>
              <w:bottom w:val="single" w:sz="4" w:space="0" w:color="000000"/>
              <w:right w:val="single" w:sz="4" w:space="0" w:color="000000"/>
            </w:tcBorders>
            <w:vAlign w:val="center"/>
            <w:hideMark/>
          </w:tcPr>
          <w:p w:rsidR="0087781F" w:rsidRPr="007A0963" w:rsidRDefault="0087781F" w:rsidP="00C77886">
            <w:pPr>
              <w:spacing w:line="240" w:lineRule="auto"/>
              <w:ind w:firstLine="0"/>
              <w:rPr>
                <w:rFonts w:eastAsia="Times New Roman"/>
                <w:color w:val="00000A"/>
                <w:szCs w:val="24"/>
                <w:lang w:eastAsia="ru-RU"/>
              </w:rPr>
            </w:pPr>
            <w:r w:rsidRPr="007A0963">
              <w:rPr>
                <w:rFonts w:eastAsia="Times New Roman"/>
                <w:szCs w:val="24"/>
                <w:lang w:eastAsia="ru-RU"/>
              </w:rPr>
              <w:t>А06.07.003</w:t>
            </w:r>
          </w:p>
        </w:tc>
        <w:tc>
          <w:tcPr>
            <w:tcW w:w="7654" w:type="dxa"/>
            <w:tcBorders>
              <w:top w:val="nil"/>
              <w:left w:val="nil"/>
              <w:bottom w:val="single" w:sz="4" w:space="0" w:color="000000"/>
              <w:right w:val="single" w:sz="4" w:space="0" w:color="000000"/>
            </w:tcBorders>
            <w:vAlign w:val="center"/>
            <w:hideMark/>
          </w:tcPr>
          <w:p w:rsidR="0087781F" w:rsidRPr="007A0963" w:rsidRDefault="0087781F" w:rsidP="00EB18F9">
            <w:pPr>
              <w:spacing w:line="240" w:lineRule="auto"/>
              <w:rPr>
                <w:rFonts w:eastAsia="Times New Roman"/>
                <w:color w:val="00000A"/>
                <w:szCs w:val="24"/>
                <w:lang w:eastAsia="ru-RU"/>
              </w:rPr>
            </w:pPr>
            <w:r w:rsidRPr="007A0963">
              <w:rPr>
                <w:rFonts w:eastAsia="Times New Roman"/>
                <w:szCs w:val="24"/>
                <w:lang w:eastAsia="ru-RU"/>
              </w:rPr>
              <w:t>Прицельная внутриротовая контактная рентгенография</w:t>
            </w:r>
          </w:p>
        </w:tc>
      </w:tr>
      <w:tr w:rsidR="0087781F" w:rsidRPr="007A0963" w:rsidTr="00C77886">
        <w:trPr>
          <w:trHeight w:val="309"/>
        </w:trPr>
        <w:tc>
          <w:tcPr>
            <w:tcW w:w="1844" w:type="dxa"/>
            <w:tcBorders>
              <w:top w:val="nil"/>
              <w:left w:val="single" w:sz="4" w:space="0" w:color="000000"/>
              <w:bottom w:val="single" w:sz="4" w:space="0" w:color="000000"/>
              <w:right w:val="single" w:sz="4" w:space="0" w:color="000000"/>
            </w:tcBorders>
            <w:vAlign w:val="center"/>
            <w:hideMark/>
          </w:tcPr>
          <w:p w:rsidR="0087781F" w:rsidRPr="007A0963" w:rsidRDefault="0087781F" w:rsidP="00C77886">
            <w:pPr>
              <w:spacing w:line="240" w:lineRule="auto"/>
              <w:ind w:firstLine="0"/>
              <w:rPr>
                <w:rFonts w:eastAsia="Times New Roman"/>
                <w:color w:val="00000A"/>
                <w:szCs w:val="24"/>
                <w:lang w:eastAsia="ru-RU"/>
              </w:rPr>
            </w:pPr>
            <w:r w:rsidRPr="007A0963">
              <w:rPr>
                <w:rFonts w:eastAsia="Times New Roman"/>
                <w:szCs w:val="24"/>
                <w:lang w:eastAsia="ru-RU"/>
              </w:rPr>
              <w:t>А06.07.004</w:t>
            </w:r>
          </w:p>
        </w:tc>
        <w:tc>
          <w:tcPr>
            <w:tcW w:w="7654" w:type="dxa"/>
            <w:tcBorders>
              <w:top w:val="nil"/>
              <w:left w:val="nil"/>
              <w:bottom w:val="single" w:sz="4" w:space="0" w:color="000000"/>
              <w:right w:val="single" w:sz="4" w:space="0" w:color="000000"/>
            </w:tcBorders>
            <w:vAlign w:val="center"/>
            <w:hideMark/>
          </w:tcPr>
          <w:p w:rsidR="0087781F" w:rsidRPr="007A0963" w:rsidRDefault="0087781F" w:rsidP="00EB18F9">
            <w:pPr>
              <w:spacing w:line="240" w:lineRule="auto"/>
              <w:rPr>
                <w:rFonts w:eastAsia="Times New Roman"/>
                <w:color w:val="00000A"/>
                <w:szCs w:val="24"/>
                <w:lang w:eastAsia="ru-RU"/>
              </w:rPr>
            </w:pPr>
            <w:r w:rsidRPr="007A0963">
              <w:rPr>
                <w:rFonts w:eastAsia="Times New Roman"/>
                <w:szCs w:val="24"/>
                <w:lang w:eastAsia="ru-RU"/>
              </w:rPr>
              <w:t>Ортопантомография</w:t>
            </w:r>
          </w:p>
        </w:tc>
      </w:tr>
      <w:tr w:rsidR="0087781F" w:rsidRPr="007A0963" w:rsidTr="00C77886">
        <w:trPr>
          <w:trHeight w:val="427"/>
        </w:trPr>
        <w:tc>
          <w:tcPr>
            <w:tcW w:w="1844" w:type="dxa"/>
            <w:tcBorders>
              <w:top w:val="nil"/>
              <w:left w:val="single" w:sz="4" w:space="0" w:color="000000"/>
              <w:bottom w:val="single" w:sz="4" w:space="0" w:color="auto"/>
              <w:right w:val="single" w:sz="4" w:space="0" w:color="000000"/>
            </w:tcBorders>
            <w:vAlign w:val="center"/>
            <w:hideMark/>
          </w:tcPr>
          <w:p w:rsidR="0087781F" w:rsidRPr="007A0963" w:rsidRDefault="0087781F" w:rsidP="00C77886">
            <w:pPr>
              <w:spacing w:line="240" w:lineRule="auto"/>
              <w:ind w:firstLine="0"/>
              <w:rPr>
                <w:rFonts w:eastAsia="Times New Roman"/>
                <w:color w:val="00000A"/>
                <w:szCs w:val="24"/>
                <w:lang w:eastAsia="ru-RU"/>
              </w:rPr>
            </w:pPr>
            <w:r w:rsidRPr="007A0963">
              <w:rPr>
                <w:rFonts w:eastAsia="Times New Roman"/>
                <w:szCs w:val="24"/>
                <w:lang w:eastAsia="ru-RU"/>
              </w:rPr>
              <w:t>А05.07.001</w:t>
            </w:r>
          </w:p>
        </w:tc>
        <w:tc>
          <w:tcPr>
            <w:tcW w:w="7654" w:type="dxa"/>
            <w:tcBorders>
              <w:top w:val="nil"/>
              <w:left w:val="nil"/>
              <w:bottom w:val="single" w:sz="4" w:space="0" w:color="auto"/>
              <w:right w:val="single" w:sz="4" w:space="0" w:color="000000"/>
            </w:tcBorders>
            <w:vAlign w:val="center"/>
            <w:hideMark/>
          </w:tcPr>
          <w:p w:rsidR="0087781F" w:rsidRPr="007A0963" w:rsidRDefault="0087781F" w:rsidP="00EB18F9">
            <w:pPr>
              <w:spacing w:line="240" w:lineRule="auto"/>
              <w:rPr>
                <w:rFonts w:eastAsia="Times New Roman"/>
                <w:color w:val="00000A"/>
                <w:szCs w:val="24"/>
                <w:lang w:eastAsia="ru-RU"/>
              </w:rPr>
            </w:pPr>
            <w:r w:rsidRPr="007A0963">
              <w:rPr>
                <w:rFonts w:eastAsia="Times New Roman"/>
                <w:szCs w:val="24"/>
                <w:lang w:eastAsia="ru-RU"/>
              </w:rPr>
              <w:t>Электроодонтометрия</w:t>
            </w:r>
          </w:p>
        </w:tc>
      </w:tr>
    </w:tbl>
    <w:p w:rsidR="00516BA4" w:rsidRDefault="00516BA4" w:rsidP="00516BA4">
      <w:pPr>
        <w:ind w:firstLine="0"/>
        <w:rPr>
          <w:szCs w:val="24"/>
        </w:rPr>
      </w:pPr>
    </w:p>
    <w:p w:rsidR="00C77886" w:rsidRPr="007A0963" w:rsidRDefault="00C77886" w:rsidP="00516BA4">
      <w:pPr>
        <w:ind w:firstLine="0"/>
        <w:rPr>
          <w:b/>
          <w:szCs w:val="24"/>
        </w:rPr>
      </w:pPr>
      <w:r w:rsidRPr="007A0963">
        <w:rPr>
          <w:b/>
          <w:szCs w:val="24"/>
        </w:rPr>
        <w:t>Таблица 4. Иная диагностика</w:t>
      </w:r>
    </w:p>
    <w:tbl>
      <w:tblPr>
        <w:tblW w:w="9498" w:type="dxa"/>
        <w:tblInd w:w="-176" w:type="dxa"/>
        <w:tblLook w:val="04A0"/>
      </w:tblPr>
      <w:tblGrid>
        <w:gridCol w:w="1844"/>
        <w:gridCol w:w="7654"/>
      </w:tblGrid>
      <w:tr w:rsidR="00C77886" w:rsidRPr="007A0963" w:rsidTr="00C77886">
        <w:trPr>
          <w:trHeight w:val="600"/>
        </w:trPr>
        <w:tc>
          <w:tcPr>
            <w:tcW w:w="1844" w:type="dxa"/>
            <w:tcBorders>
              <w:top w:val="single" w:sz="4" w:space="0" w:color="000000"/>
              <w:left w:val="single" w:sz="4" w:space="0" w:color="000000"/>
              <w:bottom w:val="single" w:sz="4" w:space="0" w:color="000000"/>
              <w:right w:val="single" w:sz="4" w:space="0" w:color="000000"/>
            </w:tcBorders>
            <w:vAlign w:val="center"/>
            <w:hideMark/>
          </w:tcPr>
          <w:p w:rsidR="00C77886" w:rsidRPr="007A0963" w:rsidRDefault="00C77886" w:rsidP="00EB18F9">
            <w:pPr>
              <w:spacing w:line="240" w:lineRule="auto"/>
              <w:jc w:val="center"/>
              <w:rPr>
                <w:rFonts w:eastAsia="Times New Roman"/>
                <w:color w:val="00000A"/>
                <w:szCs w:val="24"/>
                <w:lang w:eastAsia="ru-RU"/>
              </w:rPr>
            </w:pPr>
            <w:r w:rsidRPr="007A0963">
              <w:rPr>
                <w:rFonts w:eastAsia="Times New Roman"/>
                <w:szCs w:val="24"/>
                <w:lang w:eastAsia="ru-RU"/>
              </w:rPr>
              <w:t>Код</w:t>
            </w:r>
            <w:r w:rsidRPr="007A0963">
              <w:rPr>
                <w:rFonts w:eastAsia="Times New Roman"/>
                <w:szCs w:val="24"/>
                <w:lang w:val="en-US" w:eastAsia="ru-RU"/>
              </w:rPr>
              <w:t xml:space="preserve"> </w:t>
            </w:r>
            <w:r w:rsidRPr="007A0963">
              <w:rPr>
                <w:rFonts w:eastAsia="Times New Roman"/>
                <w:szCs w:val="24"/>
                <w:lang w:eastAsia="ru-RU"/>
              </w:rPr>
              <w:t>медицинской</w:t>
            </w:r>
            <w:r w:rsidRPr="007A0963">
              <w:rPr>
                <w:rFonts w:eastAsia="Times New Roman"/>
                <w:szCs w:val="24"/>
                <w:lang w:val="en-US" w:eastAsia="ru-RU"/>
              </w:rPr>
              <w:t xml:space="preserve"> </w:t>
            </w:r>
            <w:r w:rsidRPr="007A0963">
              <w:rPr>
                <w:rFonts w:eastAsia="Times New Roman"/>
                <w:szCs w:val="24"/>
                <w:lang w:eastAsia="ru-RU"/>
              </w:rPr>
              <w:t>услуги</w:t>
            </w:r>
          </w:p>
        </w:tc>
        <w:tc>
          <w:tcPr>
            <w:tcW w:w="7654" w:type="dxa"/>
            <w:tcBorders>
              <w:top w:val="single" w:sz="4" w:space="0" w:color="000000"/>
              <w:left w:val="nil"/>
              <w:bottom w:val="single" w:sz="4" w:space="0" w:color="000000"/>
              <w:right w:val="single" w:sz="4" w:space="0" w:color="000000"/>
            </w:tcBorders>
            <w:vAlign w:val="center"/>
            <w:hideMark/>
          </w:tcPr>
          <w:p w:rsidR="00C77886" w:rsidRPr="007A0963" w:rsidRDefault="00C77886" w:rsidP="00EB18F9">
            <w:pPr>
              <w:spacing w:line="240" w:lineRule="auto"/>
              <w:jc w:val="center"/>
              <w:rPr>
                <w:rFonts w:eastAsia="Times New Roman"/>
                <w:color w:val="00000A"/>
                <w:szCs w:val="24"/>
                <w:lang w:eastAsia="ru-RU"/>
              </w:rPr>
            </w:pPr>
            <w:r w:rsidRPr="007A0963">
              <w:rPr>
                <w:rFonts w:eastAsia="Times New Roman"/>
                <w:szCs w:val="24"/>
                <w:lang w:eastAsia="ru-RU"/>
              </w:rPr>
              <w:t>Наименование медицинской услуги</w:t>
            </w:r>
          </w:p>
        </w:tc>
      </w:tr>
      <w:tr w:rsidR="00C77886" w:rsidRPr="007A0963" w:rsidTr="00C77886">
        <w:trPr>
          <w:trHeight w:val="600"/>
        </w:trPr>
        <w:tc>
          <w:tcPr>
            <w:tcW w:w="1844" w:type="dxa"/>
            <w:tcBorders>
              <w:top w:val="single" w:sz="4" w:space="0" w:color="000000"/>
              <w:left w:val="single" w:sz="4" w:space="0" w:color="000000"/>
              <w:bottom w:val="single" w:sz="4" w:space="0" w:color="000000"/>
              <w:right w:val="single" w:sz="4" w:space="0" w:color="000000"/>
            </w:tcBorders>
            <w:vAlign w:val="center"/>
            <w:hideMark/>
          </w:tcPr>
          <w:p w:rsidR="00C77886" w:rsidRPr="007A0963" w:rsidRDefault="00C77886" w:rsidP="00C77886">
            <w:pPr>
              <w:spacing w:line="240" w:lineRule="auto"/>
              <w:ind w:firstLine="0"/>
              <w:rPr>
                <w:rFonts w:eastAsia="Times New Roman"/>
                <w:color w:val="00000A"/>
                <w:szCs w:val="24"/>
                <w:lang w:eastAsia="ru-RU"/>
              </w:rPr>
            </w:pPr>
            <w:r>
              <w:rPr>
                <w:rFonts w:eastAsia="Times New Roman"/>
                <w:szCs w:val="24"/>
                <w:lang w:eastAsia="ru-RU"/>
              </w:rPr>
              <w:t>А11.03</w:t>
            </w:r>
            <w:r w:rsidRPr="007A0963">
              <w:rPr>
                <w:rFonts w:eastAsia="Times New Roman"/>
                <w:szCs w:val="24"/>
                <w:lang w:eastAsia="ru-RU"/>
              </w:rPr>
              <w:t>.00</w:t>
            </w:r>
            <w:r>
              <w:rPr>
                <w:rFonts w:eastAsia="Times New Roman"/>
                <w:szCs w:val="24"/>
                <w:lang w:eastAsia="ru-RU"/>
              </w:rPr>
              <w:t>4</w:t>
            </w:r>
          </w:p>
        </w:tc>
        <w:tc>
          <w:tcPr>
            <w:tcW w:w="7654" w:type="dxa"/>
            <w:tcBorders>
              <w:top w:val="single" w:sz="4" w:space="0" w:color="000000"/>
              <w:left w:val="nil"/>
              <w:bottom w:val="single" w:sz="4" w:space="0" w:color="000000"/>
              <w:right w:val="single" w:sz="4" w:space="0" w:color="000000"/>
            </w:tcBorders>
            <w:vAlign w:val="center"/>
            <w:hideMark/>
          </w:tcPr>
          <w:p w:rsidR="00C77886" w:rsidRPr="007A0963" w:rsidRDefault="00C77886" w:rsidP="00EB18F9">
            <w:pPr>
              <w:spacing w:line="240" w:lineRule="auto"/>
              <w:rPr>
                <w:rFonts w:eastAsia="Times New Roman"/>
                <w:color w:val="00000A"/>
                <w:szCs w:val="24"/>
                <w:lang w:eastAsia="ru-RU"/>
              </w:rPr>
            </w:pPr>
            <w:r>
              <w:rPr>
                <w:rFonts w:eastAsia="Times New Roman"/>
                <w:szCs w:val="24"/>
                <w:lang w:eastAsia="ru-RU"/>
              </w:rPr>
              <w:t xml:space="preserve"> Диагностическая пункция верхнечелюстной пазухи</w:t>
            </w:r>
          </w:p>
        </w:tc>
      </w:tr>
      <w:tr w:rsidR="00C77886" w:rsidRPr="007A0963" w:rsidTr="00C77886">
        <w:trPr>
          <w:trHeight w:val="600"/>
        </w:trPr>
        <w:tc>
          <w:tcPr>
            <w:tcW w:w="1844" w:type="dxa"/>
            <w:tcBorders>
              <w:top w:val="single" w:sz="4" w:space="0" w:color="000000"/>
              <w:left w:val="single" w:sz="4" w:space="0" w:color="000000"/>
              <w:bottom w:val="single" w:sz="4" w:space="0" w:color="000000"/>
              <w:right w:val="single" w:sz="4" w:space="0" w:color="000000"/>
            </w:tcBorders>
            <w:vAlign w:val="center"/>
            <w:hideMark/>
          </w:tcPr>
          <w:p w:rsidR="00C77886" w:rsidRPr="007A0963" w:rsidRDefault="00C77886" w:rsidP="00EB18F9">
            <w:pPr>
              <w:spacing w:line="240" w:lineRule="auto"/>
              <w:rPr>
                <w:rFonts w:eastAsia="Times New Roman"/>
                <w:szCs w:val="24"/>
                <w:lang w:eastAsia="ru-RU"/>
              </w:rPr>
            </w:pPr>
          </w:p>
        </w:tc>
        <w:tc>
          <w:tcPr>
            <w:tcW w:w="7654" w:type="dxa"/>
            <w:tcBorders>
              <w:top w:val="single" w:sz="4" w:space="0" w:color="000000"/>
              <w:left w:val="nil"/>
              <w:bottom w:val="single" w:sz="4" w:space="0" w:color="000000"/>
              <w:right w:val="single" w:sz="4" w:space="0" w:color="000000"/>
            </w:tcBorders>
            <w:vAlign w:val="center"/>
            <w:hideMark/>
          </w:tcPr>
          <w:p w:rsidR="00C77886" w:rsidRPr="007A0963" w:rsidRDefault="00C77886" w:rsidP="00EB18F9">
            <w:pPr>
              <w:spacing w:line="240" w:lineRule="auto"/>
              <w:rPr>
                <w:rFonts w:eastAsia="Times New Roman"/>
                <w:szCs w:val="24"/>
                <w:lang w:eastAsia="ru-RU"/>
              </w:rPr>
            </w:pPr>
          </w:p>
        </w:tc>
      </w:tr>
    </w:tbl>
    <w:p w:rsidR="00C77886" w:rsidRDefault="00C77886" w:rsidP="004E7E93">
      <w:pPr>
        <w:shd w:val="clear" w:color="auto" w:fill="FFFFFF"/>
        <w:ind w:firstLine="0"/>
        <w:jc w:val="both"/>
        <w:rPr>
          <w:szCs w:val="24"/>
        </w:rPr>
      </w:pPr>
    </w:p>
    <w:p w:rsidR="004E7E93" w:rsidRPr="00383E6A" w:rsidRDefault="004E7E93" w:rsidP="004E7E93">
      <w:pPr>
        <w:jc w:val="both"/>
        <w:rPr>
          <w:szCs w:val="24"/>
        </w:rPr>
      </w:pPr>
      <w:r w:rsidRPr="00383E6A">
        <w:rPr>
          <w:szCs w:val="24"/>
        </w:rPr>
        <w:t>Немедикаментозная помощь направлена на:</w:t>
      </w:r>
    </w:p>
    <w:p w:rsidR="004E7E93" w:rsidRPr="00383E6A" w:rsidRDefault="004E7E93" w:rsidP="004E7E93">
      <w:pPr>
        <w:jc w:val="both"/>
        <w:rPr>
          <w:szCs w:val="24"/>
        </w:rPr>
      </w:pPr>
      <w:r w:rsidRPr="00383E6A">
        <w:rPr>
          <w:szCs w:val="24"/>
        </w:rPr>
        <w:t>- купирование воспалительного  процесса;</w:t>
      </w:r>
    </w:p>
    <w:p w:rsidR="004E7E93" w:rsidRPr="00383E6A" w:rsidRDefault="004E7E93" w:rsidP="004E7E93">
      <w:pPr>
        <w:jc w:val="both"/>
        <w:rPr>
          <w:szCs w:val="24"/>
        </w:rPr>
      </w:pPr>
      <w:r w:rsidRPr="00383E6A">
        <w:rPr>
          <w:szCs w:val="24"/>
        </w:rPr>
        <w:t xml:space="preserve">-  удаление  </w:t>
      </w:r>
      <w:r>
        <w:rPr>
          <w:szCs w:val="24"/>
        </w:rPr>
        <w:t>одонтогенного очага воспаления</w:t>
      </w:r>
      <w:r w:rsidRPr="00383E6A">
        <w:rPr>
          <w:szCs w:val="24"/>
        </w:rPr>
        <w:t>;</w:t>
      </w:r>
    </w:p>
    <w:p w:rsidR="004E7E93" w:rsidRDefault="004E7E93" w:rsidP="004E7E93">
      <w:pPr>
        <w:jc w:val="both"/>
        <w:rPr>
          <w:szCs w:val="24"/>
        </w:rPr>
      </w:pPr>
      <w:r w:rsidRPr="00383E6A">
        <w:rPr>
          <w:szCs w:val="24"/>
        </w:rPr>
        <w:t xml:space="preserve">- предупреждение развития  осложнений; </w:t>
      </w:r>
    </w:p>
    <w:p w:rsidR="004E7E93" w:rsidRDefault="004E7E93" w:rsidP="004E7E93">
      <w:pPr>
        <w:jc w:val="both"/>
        <w:rPr>
          <w:szCs w:val="24"/>
        </w:rPr>
      </w:pPr>
      <w:r w:rsidRPr="00383E6A">
        <w:rPr>
          <w:szCs w:val="24"/>
        </w:rPr>
        <w:t xml:space="preserve">С целью </w:t>
      </w:r>
      <w:r>
        <w:rPr>
          <w:szCs w:val="24"/>
        </w:rPr>
        <w:t xml:space="preserve"> профилактики синусита пациенту разъясняют необходимость своевренной санации полости рта</w:t>
      </w:r>
    </w:p>
    <w:p w:rsidR="004E7E93" w:rsidRPr="00383E6A" w:rsidRDefault="00AF0A78" w:rsidP="004E7E93">
      <w:pPr>
        <w:spacing w:before="100" w:beforeAutospacing="1" w:after="100" w:afterAutospacing="1"/>
        <w:ind w:firstLine="0"/>
        <w:contextualSpacing/>
        <w:jc w:val="both"/>
        <w:rPr>
          <w:szCs w:val="24"/>
        </w:rPr>
      </w:pPr>
      <w:r>
        <w:rPr>
          <w:b/>
          <w:szCs w:val="24"/>
        </w:rPr>
        <w:t>Таблица 5</w:t>
      </w:r>
      <w:r w:rsidR="004E7E93">
        <w:rPr>
          <w:b/>
          <w:szCs w:val="24"/>
        </w:rPr>
        <w:t xml:space="preserve">. </w:t>
      </w:r>
      <w:r>
        <w:rPr>
          <w:b/>
          <w:szCs w:val="24"/>
        </w:rPr>
        <w:t xml:space="preserve">  Лечение</w:t>
      </w:r>
      <w:r w:rsidR="004E7E93" w:rsidRPr="00383E6A">
        <w:rPr>
          <w:b/>
          <w:szCs w:val="24"/>
        </w:rPr>
        <w:t xml:space="preserve"> амбулаторно-поликлиническом</w:t>
      </w:r>
      <w:r>
        <w:rPr>
          <w:b/>
          <w:szCs w:val="24"/>
        </w:rPr>
        <w:t>ое</w:t>
      </w:r>
    </w:p>
    <w:tbl>
      <w:tblPr>
        <w:tblW w:w="4677" w:type="pct"/>
        <w:tblLayout w:type="fixed"/>
        <w:tblCellMar>
          <w:left w:w="0" w:type="dxa"/>
          <w:right w:w="0" w:type="dxa"/>
        </w:tblCellMar>
        <w:tblLook w:val="04A0"/>
      </w:tblPr>
      <w:tblGrid>
        <w:gridCol w:w="1832"/>
        <w:gridCol w:w="7003"/>
      </w:tblGrid>
      <w:tr w:rsidR="00FE3CFF" w:rsidRPr="00383E6A" w:rsidTr="00FE3CFF">
        <w:tc>
          <w:tcPr>
            <w:tcW w:w="1037"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0"/>
              <w:contextualSpacing/>
              <w:jc w:val="both"/>
              <w:rPr>
                <w:szCs w:val="24"/>
              </w:rPr>
            </w:pPr>
            <w:r w:rsidRPr="00014021">
              <w:rPr>
                <w:b/>
                <w:bCs/>
                <w:szCs w:val="24"/>
              </w:rPr>
              <w:t>Код</w:t>
            </w:r>
          </w:p>
        </w:tc>
        <w:tc>
          <w:tcPr>
            <w:tcW w:w="3963"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10"/>
              <w:contextualSpacing/>
              <w:jc w:val="both"/>
              <w:rPr>
                <w:szCs w:val="24"/>
              </w:rPr>
            </w:pPr>
            <w:r w:rsidRPr="00014021">
              <w:rPr>
                <w:b/>
                <w:bCs/>
                <w:szCs w:val="24"/>
              </w:rPr>
              <w:t>Наименование</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0"/>
              <w:contextualSpacing/>
              <w:jc w:val="both"/>
              <w:rPr>
                <w:szCs w:val="24"/>
              </w:rPr>
            </w:pPr>
            <w:r w:rsidRPr="00014021">
              <w:rPr>
                <w:szCs w:val="24"/>
              </w:rPr>
              <w:t>В01.064.004</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10"/>
              <w:contextualSpacing/>
              <w:jc w:val="both"/>
              <w:rPr>
                <w:szCs w:val="24"/>
              </w:rPr>
            </w:pPr>
            <w:r w:rsidRPr="00014021">
              <w:rPr>
                <w:szCs w:val="24"/>
              </w:rPr>
              <w:t xml:space="preserve">Прием (осмотр, </w:t>
            </w:r>
            <w:r>
              <w:rPr>
                <w:szCs w:val="24"/>
              </w:rPr>
              <w:t xml:space="preserve">консультация) врача-стоматолога-хирурга </w:t>
            </w:r>
            <w:r w:rsidRPr="00014021">
              <w:rPr>
                <w:szCs w:val="24"/>
              </w:rPr>
              <w:t>повторный</w:t>
            </w:r>
          </w:p>
        </w:tc>
      </w:tr>
      <w:tr w:rsidR="00FE3CFF" w:rsidRPr="00383E6A" w:rsidTr="00EB18F9">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tcPr>
          <w:p w:rsidR="00FE3CFF" w:rsidRPr="007A0963" w:rsidRDefault="00FE3CFF" w:rsidP="00EB18F9">
            <w:pPr>
              <w:spacing w:line="240" w:lineRule="auto"/>
              <w:ind w:firstLine="0"/>
              <w:rPr>
                <w:rFonts w:eastAsia="Times New Roman"/>
                <w:szCs w:val="24"/>
                <w:lang w:eastAsia="ru-RU"/>
              </w:rPr>
            </w:pPr>
            <w:r w:rsidRPr="007A0963">
              <w:rPr>
                <w:rFonts w:eastAsia="Times New Roman"/>
                <w:szCs w:val="24"/>
                <w:lang w:eastAsia="ru-RU"/>
              </w:rPr>
              <w:t>B01.003.004.001</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tcPr>
          <w:p w:rsidR="00FE3CFF" w:rsidRPr="007A0963" w:rsidRDefault="00FE3CFF" w:rsidP="00EB18F9">
            <w:pPr>
              <w:spacing w:line="240" w:lineRule="auto"/>
              <w:rPr>
                <w:rFonts w:eastAsia="Times New Roman"/>
                <w:szCs w:val="24"/>
                <w:lang w:eastAsia="ru-RU"/>
              </w:rPr>
            </w:pPr>
            <w:r w:rsidRPr="007A0963">
              <w:rPr>
                <w:rFonts w:eastAsia="Times New Roman"/>
                <w:szCs w:val="24"/>
                <w:lang w:eastAsia="ru-RU"/>
              </w:rPr>
              <w:t>Местная анестезия</w:t>
            </w:r>
          </w:p>
        </w:tc>
      </w:tr>
      <w:tr w:rsidR="00FE3CFF" w:rsidRPr="00383E6A" w:rsidTr="00EB18F9">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tcPr>
          <w:p w:rsidR="00FE3CFF" w:rsidRPr="007A0963" w:rsidRDefault="00FE3CFF" w:rsidP="00EB18F9">
            <w:pPr>
              <w:spacing w:line="240" w:lineRule="auto"/>
              <w:ind w:firstLine="0"/>
              <w:rPr>
                <w:rFonts w:eastAsia="Times New Roman"/>
                <w:szCs w:val="24"/>
                <w:lang w:eastAsia="ru-RU"/>
              </w:rPr>
            </w:pPr>
            <w:r w:rsidRPr="007A0963">
              <w:rPr>
                <w:rFonts w:eastAsia="Times New Roman"/>
                <w:szCs w:val="24"/>
                <w:lang w:eastAsia="ru-RU"/>
              </w:rPr>
              <w:t>B01.003.004.009</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tcPr>
          <w:p w:rsidR="00FE3CFF" w:rsidRPr="007A0963" w:rsidRDefault="00FE3CFF" w:rsidP="00EB18F9">
            <w:pPr>
              <w:spacing w:line="240" w:lineRule="auto"/>
              <w:rPr>
                <w:rFonts w:eastAsia="Times New Roman"/>
                <w:szCs w:val="24"/>
                <w:lang w:eastAsia="ru-RU"/>
              </w:rPr>
            </w:pPr>
            <w:r w:rsidRPr="007A0963">
              <w:rPr>
                <w:rFonts w:eastAsia="Times New Roman"/>
                <w:szCs w:val="24"/>
                <w:lang w:eastAsia="ru-RU"/>
              </w:rPr>
              <w:t>Тотальная внутривенная анестезия</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Pr="007A0963" w:rsidRDefault="00FE3CFF" w:rsidP="00EB18F9">
            <w:pPr>
              <w:spacing w:line="240" w:lineRule="auto"/>
              <w:ind w:firstLine="0"/>
              <w:rPr>
                <w:rFonts w:eastAsia="Times New Roman"/>
                <w:szCs w:val="24"/>
                <w:lang w:eastAsia="ru-RU"/>
              </w:rPr>
            </w:pPr>
            <w:r w:rsidRPr="007A0963">
              <w:rPr>
                <w:rFonts w:eastAsia="Times New Roman"/>
                <w:szCs w:val="24"/>
                <w:lang w:eastAsia="ru-RU"/>
              </w:rPr>
              <w:t>B01.003.004.002</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Pr="007A0963" w:rsidRDefault="00FE3CFF" w:rsidP="00EB18F9">
            <w:pPr>
              <w:spacing w:line="240" w:lineRule="auto"/>
              <w:rPr>
                <w:rFonts w:eastAsia="Times New Roman"/>
                <w:szCs w:val="24"/>
                <w:lang w:eastAsia="ru-RU"/>
              </w:rPr>
            </w:pPr>
            <w:r w:rsidRPr="007A0963">
              <w:rPr>
                <w:rFonts w:eastAsia="Times New Roman"/>
                <w:szCs w:val="24"/>
                <w:lang w:eastAsia="ru-RU"/>
              </w:rPr>
              <w:t xml:space="preserve">Проводниковая анестезия </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Pr="007A0963" w:rsidRDefault="00FE3CFF" w:rsidP="00EB18F9">
            <w:pPr>
              <w:spacing w:line="240" w:lineRule="auto"/>
              <w:ind w:firstLine="0"/>
              <w:rPr>
                <w:rFonts w:eastAsia="Times New Roman"/>
                <w:szCs w:val="24"/>
                <w:lang w:eastAsia="ru-RU"/>
              </w:rPr>
            </w:pPr>
            <w:r w:rsidRPr="007A0963">
              <w:rPr>
                <w:rFonts w:eastAsia="Times New Roman"/>
                <w:szCs w:val="24"/>
                <w:lang w:eastAsia="ru-RU"/>
              </w:rPr>
              <w:t>B01.003.004.005</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Pr="007A0963" w:rsidRDefault="00FE3CFF" w:rsidP="00EB18F9">
            <w:pPr>
              <w:spacing w:line="240" w:lineRule="auto"/>
              <w:rPr>
                <w:rFonts w:eastAsia="Times New Roman"/>
                <w:szCs w:val="24"/>
                <w:lang w:eastAsia="ru-RU"/>
              </w:rPr>
            </w:pPr>
            <w:r w:rsidRPr="007A0963">
              <w:rPr>
                <w:rFonts w:eastAsia="Times New Roman"/>
                <w:szCs w:val="24"/>
                <w:lang w:eastAsia="ru-RU"/>
              </w:rPr>
              <w:t xml:space="preserve">Инфильтрационная анестезия </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Pr="007A0963" w:rsidRDefault="00FE3CFF" w:rsidP="00FE3CFF">
            <w:pPr>
              <w:spacing w:line="240" w:lineRule="auto"/>
              <w:ind w:firstLine="0"/>
              <w:rPr>
                <w:rFonts w:eastAsia="Times New Roman"/>
                <w:szCs w:val="24"/>
                <w:lang w:eastAsia="ru-RU"/>
              </w:rPr>
            </w:pPr>
            <w:r w:rsidRPr="007A0963">
              <w:rPr>
                <w:rFonts w:eastAsia="Times New Roman"/>
                <w:szCs w:val="24"/>
                <w:lang w:eastAsia="ru-RU"/>
              </w:rPr>
              <w:t>А16.07.001</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Pr="007A0963" w:rsidRDefault="00FE3CFF" w:rsidP="00EB18F9">
            <w:pPr>
              <w:spacing w:line="240" w:lineRule="auto"/>
              <w:rPr>
                <w:rFonts w:eastAsia="Times New Roman"/>
                <w:szCs w:val="24"/>
                <w:lang w:eastAsia="ru-RU"/>
              </w:rPr>
            </w:pPr>
            <w:r w:rsidRPr="007A0963">
              <w:rPr>
                <w:rFonts w:eastAsia="Times New Roman"/>
                <w:szCs w:val="24"/>
                <w:lang w:eastAsia="ru-RU"/>
              </w:rPr>
              <w:t>Удаление зуба</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Pr="007A0963" w:rsidRDefault="00FE3CFF" w:rsidP="00FE3CFF">
            <w:pPr>
              <w:spacing w:line="240" w:lineRule="auto"/>
              <w:ind w:firstLine="0"/>
              <w:rPr>
                <w:rFonts w:eastAsia="Times New Roman"/>
                <w:color w:val="00000A"/>
                <w:szCs w:val="24"/>
                <w:lang w:eastAsia="ru-RU"/>
              </w:rPr>
            </w:pPr>
            <w:r w:rsidRPr="007A0963">
              <w:rPr>
                <w:rFonts w:eastAsia="Times New Roman"/>
                <w:szCs w:val="24"/>
                <w:lang w:eastAsia="ru-RU"/>
              </w:rPr>
              <w:t>А16.07.001.003</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Pr="007A0963" w:rsidRDefault="00FE3CFF" w:rsidP="00EB18F9">
            <w:pPr>
              <w:spacing w:line="240" w:lineRule="auto"/>
              <w:rPr>
                <w:rFonts w:eastAsia="Times New Roman"/>
                <w:color w:val="00000A"/>
                <w:szCs w:val="24"/>
                <w:lang w:eastAsia="ru-RU"/>
              </w:rPr>
            </w:pPr>
            <w:r w:rsidRPr="007A0963">
              <w:rPr>
                <w:rFonts w:eastAsia="Times New Roman"/>
                <w:color w:val="00000A"/>
                <w:szCs w:val="24"/>
                <w:lang w:eastAsia="ru-RU"/>
              </w:rPr>
              <w:t>Удаление зуба сложное с разъединением корней</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Pr="007A0963" w:rsidRDefault="00FE3CFF" w:rsidP="00FE3CFF">
            <w:pPr>
              <w:spacing w:line="240" w:lineRule="auto"/>
              <w:ind w:firstLine="0"/>
              <w:rPr>
                <w:rFonts w:eastAsia="Times New Roman"/>
                <w:szCs w:val="24"/>
                <w:lang w:eastAsia="ru-RU"/>
              </w:rPr>
            </w:pPr>
            <w:r>
              <w:rPr>
                <w:rFonts w:eastAsia="Times New Roman"/>
                <w:szCs w:val="24"/>
                <w:lang w:eastAsia="ru-RU"/>
              </w:rPr>
              <w:lastRenderedPageBreak/>
              <w:t>А16.07.007</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Pr="007A0963" w:rsidRDefault="00FE3CFF" w:rsidP="00EB18F9">
            <w:pPr>
              <w:spacing w:line="240" w:lineRule="auto"/>
              <w:rPr>
                <w:rFonts w:eastAsia="Times New Roman"/>
                <w:szCs w:val="24"/>
                <w:lang w:eastAsia="ru-RU"/>
              </w:rPr>
            </w:pPr>
            <w:r>
              <w:rPr>
                <w:rFonts w:eastAsia="Times New Roman"/>
                <w:szCs w:val="24"/>
                <w:lang w:eastAsia="ru-RU"/>
              </w:rPr>
              <w:t>Резекция верхушки корня</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Default="00FE3CFF" w:rsidP="00FE3CFF">
            <w:pPr>
              <w:spacing w:line="240" w:lineRule="auto"/>
              <w:ind w:firstLine="0"/>
              <w:rPr>
                <w:rFonts w:eastAsia="Times New Roman"/>
                <w:szCs w:val="24"/>
                <w:lang w:eastAsia="ru-RU"/>
              </w:rPr>
            </w:pPr>
            <w:r>
              <w:rPr>
                <w:rFonts w:eastAsia="Times New Roman"/>
                <w:szCs w:val="24"/>
                <w:lang w:eastAsia="ru-RU"/>
              </w:rPr>
              <w:t>А16.07.018</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Default="00FE3CFF" w:rsidP="00EB18F9">
            <w:pPr>
              <w:spacing w:line="240" w:lineRule="auto"/>
              <w:rPr>
                <w:rFonts w:eastAsia="Times New Roman"/>
                <w:szCs w:val="24"/>
                <w:lang w:eastAsia="ru-RU"/>
              </w:rPr>
            </w:pPr>
            <w:r>
              <w:rPr>
                <w:rFonts w:eastAsia="Times New Roman"/>
                <w:szCs w:val="24"/>
                <w:lang w:eastAsia="ru-RU"/>
              </w:rPr>
              <w:t>Цистэктомия, цистотомия</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0"/>
              <w:contextualSpacing/>
              <w:jc w:val="both"/>
              <w:rPr>
                <w:szCs w:val="24"/>
              </w:rPr>
            </w:pPr>
            <w:r>
              <w:rPr>
                <w:szCs w:val="24"/>
              </w:rPr>
              <w:t>В01.16.08.023</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10"/>
              <w:contextualSpacing/>
              <w:jc w:val="both"/>
              <w:rPr>
                <w:szCs w:val="24"/>
              </w:rPr>
            </w:pPr>
            <w:r>
              <w:rPr>
                <w:szCs w:val="24"/>
              </w:rPr>
              <w:t>Промывание вехнечелюстного синуса через ороантральное сообщение</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0"/>
              <w:contextualSpacing/>
              <w:jc w:val="both"/>
              <w:rPr>
                <w:szCs w:val="24"/>
              </w:rPr>
            </w:pPr>
            <w:r w:rsidRPr="00014021">
              <w:rPr>
                <w:szCs w:val="24"/>
              </w:rPr>
              <w:t>А 16.07.051</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10"/>
              <w:contextualSpacing/>
              <w:jc w:val="both"/>
              <w:rPr>
                <w:szCs w:val="24"/>
              </w:rPr>
            </w:pPr>
            <w:r w:rsidRPr="00014021">
              <w:rPr>
                <w:szCs w:val="24"/>
              </w:rPr>
              <w:t>Профессиональная гигиена рта и зубов</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0"/>
              <w:contextualSpacing/>
              <w:jc w:val="both"/>
              <w:rPr>
                <w:szCs w:val="24"/>
              </w:rPr>
            </w:pPr>
            <w:r w:rsidRPr="00014021">
              <w:rPr>
                <w:szCs w:val="24"/>
              </w:rPr>
              <w:t>А.13.30.007</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10"/>
              <w:contextualSpacing/>
              <w:jc w:val="both"/>
              <w:rPr>
                <w:szCs w:val="24"/>
              </w:rPr>
            </w:pPr>
            <w:r w:rsidRPr="00014021">
              <w:rPr>
                <w:szCs w:val="24"/>
              </w:rPr>
              <w:t>Обучение гигиене</w:t>
            </w:r>
          </w:p>
        </w:tc>
      </w:tr>
      <w:tr w:rsidR="00FE3CFF" w:rsidRPr="00383E6A" w:rsidTr="00FE3CFF">
        <w:tc>
          <w:tcPr>
            <w:tcW w:w="1037"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0"/>
              <w:contextualSpacing/>
              <w:jc w:val="both"/>
              <w:rPr>
                <w:szCs w:val="24"/>
              </w:rPr>
            </w:pPr>
            <w:r w:rsidRPr="00014021">
              <w:rPr>
                <w:szCs w:val="24"/>
              </w:rPr>
              <w:t>А 16.07.127</w:t>
            </w:r>
          </w:p>
        </w:tc>
        <w:tc>
          <w:tcPr>
            <w:tcW w:w="3963"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10"/>
              <w:contextualSpacing/>
              <w:jc w:val="both"/>
              <w:rPr>
                <w:szCs w:val="24"/>
              </w:rPr>
            </w:pPr>
            <w:r w:rsidRPr="00014021">
              <w:rPr>
                <w:szCs w:val="24"/>
              </w:rPr>
              <w:t>Лечебная повязка на сли</w:t>
            </w:r>
            <w:r>
              <w:rPr>
                <w:szCs w:val="24"/>
              </w:rPr>
              <w:t>зистую полости рта  (один сеанс</w:t>
            </w:r>
            <w:r w:rsidRPr="00014021">
              <w:rPr>
                <w:szCs w:val="24"/>
              </w:rPr>
              <w:t>)</w:t>
            </w:r>
          </w:p>
        </w:tc>
      </w:tr>
      <w:tr w:rsidR="00FE3CFF" w:rsidRPr="00383E6A" w:rsidTr="00FE3CFF">
        <w:tc>
          <w:tcPr>
            <w:tcW w:w="1037"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0"/>
              <w:contextualSpacing/>
              <w:jc w:val="both"/>
              <w:rPr>
                <w:szCs w:val="24"/>
              </w:rPr>
            </w:pPr>
            <w:r w:rsidRPr="00014021">
              <w:rPr>
                <w:szCs w:val="24"/>
              </w:rPr>
              <w:t>А25.07.001</w:t>
            </w:r>
          </w:p>
        </w:tc>
        <w:tc>
          <w:tcPr>
            <w:tcW w:w="3963" w:type="pct"/>
            <w:tcBorders>
              <w:top w:val="single" w:sz="4" w:space="0" w:color="auto"/>
              <w:left w:val="nil"/>
              <w:bottom w:val="single" w:sz="4" w:space="0" w:color="auto"/>
              <w:right w:val="single" w:sz="8" w:space="0" w:color="auto"/>
            </w:tcBorders>
            <w:tcMar>
              <w:top w:w="45" w:type="dxa"/>
              <w:left w:w="45" w:type="dxa"/>
              <w:bottom w:w="45" w:type="dxa"/>
              <w:right w:w="45" w:type="dxa"/>
            </w:tcMar>
            <w:vAlign w:val="center"/>
          </w:tcPr>
          <w:p w:rsidR="00FE3CFF" w:rsidRPr="00014021" w:rsidRDefault="00FE3CFF" w:rsidP="004F3BBB">
            <w:pPr>
              <w:spacing w:before="100" w:beforeAutospacing="1" w:after="100" w:afterAutospacing="1" w:line="240" w:lineRule="auto"/>
              <w:ind w:firstLine="10"/>
              <w:contextualSpacing/>
              <w:jc w:val="both"/>
              <w:rPr>
                <w:szCs w:val="24"/>
              </w:rPr>
            </w:pPr>
            <w:r w:rsidRPr="00014021">
              <w:rPr>
                <w:szCs w:val="24"/>
              </w:rPr>
              <w:t xml:space="preserve">Назначение лекарственной терапии </w:t>
            </w:r>
            <w:r>
              <w:rPr>
                <w:szCs w:val="24"/>
              </w:rPr>
              <w:t>при ОВЧС</w:t>
            </w:r>
          </w:p>
        </w:tc>
      </w:tr>
    </w:tbl>
    <w:p w:rsidR="004E7E93" w:rsidRDefault="004E7E93" w:rsidP="004E7E93">
      <w:pPr>
        <w:shd w:val="clear" w:color="auto" w:fill="FFFFFF"/>
        <w:ind w:firstLine="708"/>
        <w:jc w:val="both"/>
        <w:rPr>
          <w:bCs/>
          <w:iCs/>
          <w:szCs w:val="24"/>
        </w:rPr>
      </w:pPr>
    </w:p>
    <w:p w:rsidR="00AF0A78" w:rsidRPr="007A0963" w:rsidRDefault="00AF0A78" w:rsidP="00516BA4">
      <w:pPr>
        <w:ind w:firstLine="0"/>
        <w:rPr>
          <w:szCs w:val="24"/>
        </w:rPr>
      </w:pPr>
      <w:r w:rsidRPr="007A0963">
        <w:rPr>
          <w:b/>
          <w:szCs w:val="24"/>
        </w:rPr>
        <w:t>Таблица 7. Иное лечение</w:t>
      </w:r>
    </w:p>
    <w:tbl>
      <w:tblPr>
        <w:tblW w:w="8804" w:type="dxa"/>
        <w:tblInd w:w="93" w:type="dxa"/>
        <w:tblLook w:val="04A0"/>
      </w:tblPr>
      <w:tblGrid>
        <w:gridCol w:w="1858"/>
        <w:gridCol w:w="6946"/>
      </w:tblGrid>
      <w:tr w:rsidR="00AF0A78" w:rsidRPr="007A0963" w:rsidTr="00AF0A78">
        <w:trPr>
          <w:trHeight w:val="600"/>
        </w:trPr>
        <w:tc>
          <w:tcPr>
            <w:tcW w:w="1858" w:type="dxa"/>
            <w:tcBorders>
              <w:top w:val="single" w:sz="4" w:space="0" w:color="000000"/>
              <w:left w:val="single" w:sz="4" w:space="0" w:color="000000"/>
              <w:bottom w:val="single" w:sz="4" w:space="0" w:color="000000"/>
              <w:right w:val="single" w:sz="4" w:space="0" w:color="000000"/>
            </w:tcBorders>
            <w:vAlign w:val="center"/>
            <w:hideMark/>
          </w:tcPr>
          <w:p w:rsidR="00AF0A78" w:rsidRPr="007A0963" w:rsidRDefault="00AF0A78" w:rsidP="00EB18F9">
            <w:pPr>
              <w:spacing w:line="240" w:lineRule="auto"/>
              <w:jc w:val="center"/>
              <w:rPr>
                <w:rFonts w:eastAsia="Times New Roman"/>
                <w:color w:val="00000A"/>
                <w:szCs w:val="24"/>
                <w:lang w:eastAsia="ru-RU"/>
              </w:rPr>
            </w:pPr>
            <w:r w:rsidRPr="007A0963">
              <w:rPr>
                <w:rFonts w:eastAsia="Times New Roman"/>
                <w:szCs w:val="24"/>
                <w:lang w:eastAsia="ru-RU"/>
              </w:rPr>
              <w:t>Код</w:t>
            </w:r>
            <w:r w:rsidRPr="007A0963">
              <w:rPr>
                <w:rFonts w:eastAsia="Times New Roman"/>
                <w:szCs w:val="24"/>
                <w:lang w:val="en-US" w:eastAsia="ru-RU"/>
              </w:rPr>
              <w:t xml:space="preserve"> </w:t>
            </w:r>
            <w:r w:rsidRPr="007A0963">
              <w:rPr>
                <w:rFonts w:eastAsia="Times New Roman"/>
                <w:szCs w:val="24"/>
                <w:lang w:eastAsia="ru-RU"/>
              </w:rPr>
              <w:t>медицинской</w:t>
            </w:r>
            <w:r w:rsidRPr="007A0963">
              <w:rPr>
                <w:rFonts w:eastAsia="Times New Roman"/>
                <w:szCs w:val="24"/>
                <w:lang w:val="en-US" w:eastAsia="ru-RU"/>
              </w:rPr>
              <w:t xml:space="preserve"> </w:t>
            </w:r>
            <w:r w:rsidRPr="007A0963">
              <w:rPr>
                <w:rFonts w:eastAsia="Times New Roman"/>
                <w:szCs w:val="24"/>
                <w:lang w:eastAsia="ru-RU"/>
              </w:rPr>
              <w:t>услуги</w:t>
            </w:r>
          </w:p>
        </w:tc>
        <w:tc>
          <w:tcPr>
            <w:tcW w:w="6946" w:type="dxa"/>
            <w:tcBorders>
              <w:top w:val="single" w:sz="4" w:space="0" w:color="000000"/>
              <w:left w:val="nil"/>
              <w:bottom w:val="single" w:sz="4" w:space="0" w:color="000000"/>
              <w:right w:val="single" w:sz="4" w:space="0" w:color="000000"/>
            </w:tcBorders>
            <w:vAlign w:val="center"/>
            <w:hideMark/>
          </w:tcPr>
          <w:p w:rsidR="00AF0A78" w:rsidRPr="007A0963" w:rsidRDefault="00AF0A78" w:rsidP="00EB18F9">
            <w:pPr>
              <w:spacing w:line="240" w:lineRule="auto"/>
              <w:jc w:val="center"/>
              <w:rPr>
                <w:rFonts w:eastAsia="Times New Roman"/>
                <w:color w:val="00000A"/>
                <w:szCs w:val="24"/>
                <w:lang w:eastAsia="ru-RU"/>
              </w:rPr>
            </w:pPr>
            <w:r w:rsidRPr="007A0963">
              <w:rPr>
                <w:rFonts w:eastAsia="Times New Roman"/>
                <w:szCs w:val="24"/>
                <w:lang w:eastAsia="ru-RU"/>
              </w:rPr>
              <w:t>Наименование медицинской услуги</w:t>
            </w:r>
          </w:p>
        </w:tc>
      </w:tr>
      <w:tr w:rsidR="00AF0A78" w:rsidRPr="007A0963" w:rsidTr="00AF0A78">
        <w:trPr>
          <w:trHeight w:val="449"/>
        </w:trPr>
        <w:tc>
          <w:tcPr>
            <w:tcW w:w="1858" w:type="dxa"/>
            <w:tcBorders>
              <w:top w:val="single" w:sz="4" w:space="0" w:color="auto"/>
              <w:left w:val="single" w:sz="4" w:space="0" w:color="auto"/>
              <w:bottom w:val="single" w:sz="4" w:space="0" w:color="auto"/>
              <w:right w:val="single" w:sz="4" w:space="0" w:color="auto"/>
            </w:tcBorders>
            <w:vAlign w:val="center"/>
            <w:hideMark/>
          </w:tcPr>
          <w:p w:rsidR="00AF0A78" w:rsidRPr="007A0963" w:rsidRDefault="00AF0A78" w:rsidP="00AF0A78">
            <w:pPr>
              <w:spacing w:line="240" w:lineRule="auto"/>
              <w:ind w:firstLine="0"/>
              <w:rPr>
                <w:rFonts w:eastAsia="Times New Roman"/>
                <w:color w:val="00000A"/>
                <w:szCs w:val="24"/>
                <w:lang w:eastAsia="ru-RU"/>
              </w:rPr>
            </w:pPr>
            <w:r w:rsidRPr="007A0963">
              <w:rPr>
                <w:rFonts w:eastAsia="Times New Roman"/>
                <w:szCs w:val="24"/>
                <w:lang w:eastAsia="ru-RU"/>
              </w:rPr>
              <w:t>А13.30.007</w:t>
            </w:r>
          </w:p>
        </w:tc>
        <w:tc>
          <w:tcPr>
            <w:tcW w:w="6946" w:type="dxa"/>
            <w:tcBorders>
              <w:top w:val="single" w:sz="4" w:space="0" w:color="auto"/>
              <w:left w:val="nil"/>
              <w:bottom w:val="single" w:sz="4" w:space="0" w:color="auto"/>
              <w:right w:val="single" w:sz="4" w:space="0" w:color="auto"/>
            </w:tcBorders>
            <w:vAlign w:val="center"/>
            <w:hideMark/>
          </w:tcPr>
          <w:p w:rsidR="00AF0A78" w:rsidRPr="007A0963" w:rsidRDefault="00AF0A78" w:rsidP="00EB18F9">
            <w:pPr>
              <w:spacing w:line="240" w:lineRule="auto"/>
              <w:rPr>
                <w:rFonts w:eastAsia="Times New Roman"/>
                <w:color w:val="00000A"/>
                <w:szCs w:val="24"/>
                <w:lang w:eastAsia="ru-RU"/>
              </w:rPr>
            </w:pPr>
            <w:r w:rsidRPr="007A0963">
              <w:rPr>
                <w:rFonts w:eastAsia="Times New Roman"/>
                <w:szCs w:val="24"/>
                <w:lang w:eastAsia="ru-RU"/>
              </w:rPr>
              <w:t>Обучение гигиене полости рта</w:t>
            </w:r>
          </w:p>
        </w:tc>
      </w:tr>
      <w:tr w:rsidR="00AF0A78" w:rsidRPr="007A0963" w:rsidTr="00AF0A78">
        <w:trPr>
          <w:trHeight w:val="449"/>
        </w:trPr>
        <w:tc>
          <w:tcPr>
            <w:tcW w:w="1858" w:type="dxa"/>
            <w:tcBorders>
              <w:top w:val="single" w:sz="4" w:space="0" w:color="auto"/>
              <w:left w:val="single" w:sz="4" w:space="0" w:color="auto"/>
              <w:bottom w:val="single" w:sz="4" w:space="0" w:color="auto"/>
              <w:right w:val="single" w:sz="4" w:space="0" w:color="auto"/>
            </w:tcBorders>
            <w:hideMark/>
          </w:tcPr>
          <w:p w:rsidR="00AF0A78" w:rsidRPr="00014021" w:rsidRDefault="00AF0A78" w:rsidP="00EB18F9">
            <w:pPr>
              <w:spacing w:line="240" w:lineRule="auto"/>
              <w:ind w:firstLine="0"/>
              <w:contextualSpacing/>
              <w:jc w:val="both"/>
              <w:rPr>
                <w:szCs w:val="24"/>
              </w:rPr>
            </w:pPr>
            <w:r w:rsidRPr="00014021">
              <w:rPr>
                <w:szCs w:val="24"/>
              </w:rPr>
              <w:t>А25.07.003</w:t>
            </w:r>
          </w:p>
        </w:tc>
        <w:tc>
          <w:tcPr>
            <w:tcW w:w="6946" w:type="dxa"/>
            <w:tcBorders>
              <w:top w:val="single" w:sz="4" w:space="0" w:color="auto"/>
              <w:left w:val="nil"/>
              <w:bottom w:val="single" w:sz="4" w:space="0" w:color="auto"/>
              <w:right w:val="single" w:sz="4" w:space="0" w:color="auto"/>
            </w:tcBorders>
            <w:hideMark/>
          </w:tcPr>
          <w:p w:rsidR="00AF0A78" w:rsidRPr="00014021" w:rsidRDefault="00AF0A78" w:rsidP="00EB18F9">
            <w:pPr>
              <w:spacing w:line="240" w:lineRule="auto"/>
              <w:ind w:firstLine="10"/>
              <w:contextualSpacing/>
              <w:jc w:val="both"/>
              <w:rPr>
                <w:szCs w:val="24"/>
              </w:rPr>
            </w:pPr>
            <w:r w:rsidRPr="00014021">
              <w:rPr>
                <w:szCs w:val="24"/>
              </w:rPr>
              <w:t xml:space="preserve">Назначение лечебно-оздоровительного режима </w:t>
            </w:r>
            <w:r>
              <w:rPr>
                <w:szCs w:val="24"/>
              </w:rPr>
              <w:t xml:space="preserve"> </w:t>
            </w:r>
          </w:p>
        </w:tc>
      </w:tr>
      <w:tr w:rsidR="00AF0A78" w:rsidRPr="007A0963" w:rsidTr="00AF0A78">
        <w:trPr>
          <w:trHeight w:val="600"/>
        </w:trPr>
        <w:tc>
          <w:tcPr>
            <w:tcW w:w="1858" w:type="dxa"/>
            <w:tcBorders>
              <w:top w:val="nil"/>
              <w:left w:val="single" w:sz="4" w:space="0" w:color="auto"/>
              <w:bottom w:val="single" w:sz="4" w:space="0" w:color="auto"/>
              <w:right w:val="single" w:sz="4" w:space="0" w:color="auto"/>
            </w:tcBorders>
            <w:vAlign w:val="center"/>
            <w:hideMark/>
          </w:tcPr>
          <w:p w:rsidR="00AF0A78" w:rsidRPr="007A0963" w:rsidRDefault="00AF0A78" w:rsidP="00AF0A78">
            <w:pPr>
              <w:spacing w:line="240" w:lineRule="auto"/>
              <w:ind w:firstLine="0"/>
              <w:rPr>
                <w:rFonts w:eastAsia="Times New Roman"/>
                <w:color w:val="00000A"/>
                <w:szCs w:val="24"/>
                <w:lang w:eastAsia="ru-RU"/>
              </w:rPr>
            </w:pPr>
            <w:r w:rsidRPr="007A0963">
              <w:rPr>
                <w:rFonts w:eastAsia="Times New Roman"/>
                <w:szCs w:val="24"/>
                <w:lang w:eastAsia="ru-RU"/>
              </w:rPr>
              <w:t>A25.07.001</w:t>
            </w:r>
          </w:p>
        </w:tc>
        <w:tc>
          <w:tcPr>
            <w:tcW w:w="6946" w:type="dxa"/>
            <w:tcBorders>
              <w:top w:val="nil"/>
              <w:left w:val="nil"/>
              <w:bottom w:val="single" w:sz="4" w:space="0" w:color="auto"/>
              <w:right w:val="single" w:sz="4" w:space="0" w:color="auto"/>
            </w:tcBorders>
            <w:vAlign w:val="center"/>
            <w:hideMark/>
          </w:tcPr>
          <w:p w:rsidR="00AF0A78" w:rsidRPr="007A0963" w:rsidRDefault="00AF0A78" w:rsidP="00EB18F9">
            <w:pPr>
              <w:spacing w:line="240" w:lineRule="auto"/>
              <w:rPr>
                <w:rFonts w:eastAsia="Times New Roman"/>
                <w:color w:val="00000A"/>
                <w:szCs w:val="24"/>
                <w:lang w:eastAsia="ru-RU"/>
              </w:rPr>
            </w:pPr>
            <w:r w:rsidRPr="007A0963">
              <w:rPr>
                <w:rFonts w:eastAsia="Times New Roman"/>
                <w:szCs w:val="24"/>
                <w:lang w:eastAsia="ru-RU"/>
              </w:rPr>
              <w:t>Назначение лекарственных препаратов при заболеваниях полости рта и зубов</w:t>
            </w:r>
          </w:p>
        </w:tc>
      </w:tr>
    </w:tbl>
    <w:p w:rsidR="00AF0A78" w:rsidRPr="00383E6A" w:rsidRDefault="00AF0A78" w:rsidP="004E7E93">
      <w:pPr>
        <w:shd w:val="clear" w:color="auto" w:fill="FFFFFF"/>
        <w:ind w:firstLine="708"/>
        <w:jc w:val="both"/>
        <w:rPr>
          <w:bCs/>
          <w:iCs/>
          <w:szCs w:val="24"/>
        </w:rPr>
      </w:pPr>
    </w:p>
    <w:p w:rsidR="00AF0A78" w:rsidRPr="00383E6A" w:rsidRDefault="004E7E93" w:rsidP="00AF0A78">
      <w:pPr>
        <w:shd w:val="clear" w:color="auto" w:fill="FFFFFF"/>
        <w:jc w:val="both"/>
        <w:rPr>
          <w:szCs w:val="24"/>
        </w:rPr>
      </w:pPr>
      <w:r w:rsidRPr="00383E6A">
        <w:rPr>
          <w:szCs w:val="24"/>
          <w:shd w:val="clear" w:color="auto" w:fill="FFFFFF"/>
        </w:rPr>
        <w:t xml:space="preserve">С первых дней </w:t>
      </w:r>
      <w:r>
        <w:rPr>
          <w:szCs w:val="24"/>
          <w:shd w:val="clear" w:color="auto" w:fill="FFFFFF"/>
        </w:rPr>
        <w:t xml:space="preserve"> </w:t>
      </w:r>
      <w:r w:rsidRPr="00383E6A">
        <w:rPr>
          <w:szCs w:val="24"/>
          <w:shd w:val="clear" w:color="auto" w:fill="FFFFFF"/>
        </w:rPr>
        <w:t xml:space="preserve"> развития </w:t>
      </w:r>
      <w:r>
        <w:rPr>
          <w:szCs w:val="24"/>
          <w:shd w:val="clear" w:color="auto" w:fill="FFFFFF"/>
        </w:rPr>
        <w:t>острого ОВЧС</w:t>
      </w:r>
      <w:r w:rsidRPr="00383E6A">
        <w:rPr>
          <w:szCs w:val="24"/>
          <w:shd w:val="clear" w:color="auto" w:fill="FFFFFF"/>
        </w:rPr>
        <w:t>,</w:t>
      </w:r>
      <w:r>
        <w:rPr>
          <w:szCs w:val="24"/>
          <w:shd w:val="clear" w:color="auto" w:fill="FFFFFF"/>
        </w:rPr>
        <w:t xml:space="preserve"> учитывая этиологию заболевания, после удаления одонтогенного очага, </w:t>
      </w:r>
      <w:r w:rsidRPr="00383E6A">
        <w:rPr>
          <w:szCs w:val="24"/>
          <w:shd w:val="clear" w:color="auto" w:fill="FFFFFF"/>
        </w:rPr>
        <w:t xml:space="preserve"> серьезное внимание должно уделяться противо</w:t>
      </w:r>
      <w:r>
        <w:rPr>
          <w:szCs w:val="24"/>
          <w:shd w:val="clear" w:color="auto" w:fill="FFFFFF"/>
        </w:rPr>
        <w:t>воспалительной</w:t>
      </w:r>
      <w:r w:rsidRPr="00383E6A">
        <w:rPr>
          <w:szCs w:val="24"/>
          <w:shd w:val="clear" w:color="auto" w:fill="FFFFFF"/>
        </w:rPr>
        <w:t xml:space="preserve"> терапии. С этой целью рекомендуется применять </w:t>
      </w:r>
      <w:r>
        <w:rPr>
          <w:szCs w:val="24"/>
          <w:shd w:val="clear" w:color="auto" w:fill="FFFFFF"/>
        </w:rPr>
        <w:t xml:space="preserve"> антибиотики широкого спектра действия в сочетании с антигистаминными препаратами и эндоназальными средствами, обеспечивающими безпрепятственный отток экссудата из синуса через его естественное соустье с носом. </w:t>
      </w:r>
      <w:r w:rsidR="00AF0A78">
        <w:rPr>
          <w:szCs w:val="24"/>
          <w:shd w:val="clear" w:color="auto" w:fill="FFFFFF"/>
        </w:rPr>
        <w:t xml:space="preserve">  Большое</w:t>
      </w:r>
      <w:r w:rsidR="00AF0A78" w:rsidRPr="00383E6A">
        <w:rPr>
          <w:szCs w:val="24"/>
          <w:shd w:val="clear" w:color="auto" w:fill="FFFFFF"/>
        </w:rPr>
        <w:t xml:space="preserve"> значение в этот период болезни следует придавать</w:t>
      </w:r>
      <w:r w:rsidR="00AF0A78" w:rsidRPr="00383E6A">
        <w:rPr>
          <w:color w:val="FF0000"/>
          <w:szCs w:val="24"/>
          <w:shd w:val="clear" w:color="auto" w:fill="FFFFFF"/>
        </w:rPr>
        <w:t xml:space="preserve"> </w:t>
      </w:r>
      <w:r w:rsidR="00AF0A78" w:rsidRPr="00383E6A">
        <w:rPr>
          <w:szCs w:val="24"/>
          <w:shd w:val="clear" w:color="auto" w:fill="FFFFFF"/>
        </w:rPr>
        <w:t>антисептик</w:t>
      </w:r>
      <w:r w:rsidR="00AF0A78">
        <w:rPr>
          <w:szCs w:val="24"/>
          <w:shd w:val="clear" w:color="auto" w:fill="FFFFFF"/>
        </w:rPr>
        <w:t xml:space="preserve">ам для промывания синуса. </w:t>
      </w:r>
      <w:r w:rsidR="00AF0A78" w:rsidRPr="00383E6A">
        <w:rPr>
          <w:szCs w:val="24"/>
          <w:shd w:val="clear" w:color="auto" w:fill="FFFFFF"/>
        </w:rPr>
        <w:t>Наиболее широк</w:t>
      </w:r>
      <w:r w:rsidR="00AF0A78">
        <w:rPr>
          <w:szCs w:val="24"/>
          <w:shd w:val="clear" w:color="auto" w:fill="FFFFFF"/>
        </w:rPr>
        <w:t>о</w:t>
      </w:r>
      <w:r w:rsidR="00AF0A78" w:rsidRPr="00383E6A">
        <w:rPr>
          <w:szCs w:val="24"/>
          <w:shd w:val="clear" w:color="auto" w:fill="FFFFFF"/>
        </w:rPr>
        <w:t xml:space="preserve"> используют а</w:t>
      </w:r>
      <w:r w:rsidR="00AF0A78">
        <w:rPr>
          <w:szCs w:val="24"/>
          <w:shd w:val="clear" w:color="auto" w:fill="FFFFFF"/>
        </w:rPr>
        <w:t>нтисептики из группы галоидов (</w:t>
      </w:r>
      <w:r w:rsidR="00AF0A78" w:rsidRPr="00383E6A">
        <w:rPr>
          <w:szCs w:val="24"/>
          <w:shd w:val="clear" w:color="auto" w:fill="FFFFFF"/>
        </w:rPr>
        <w:t>хлоргексидина биглюконат 0,0</w:t>
      </w:r>
      <w:r w:rsidR="00AF0A78">
        <w:rPr>
          <w:szCs w:val="24"/>
          <w:shd w:val="clear" w:color="auto" w:fill="FFFFFF"/>
        </w:rPr>
        <w:t>5</w:t>
      </w:r>
      <w:r w:rsidR="00AF0A78" w:rsidRPr="00383E6A">
        <w:rPr>
          <w:szCs w:val="24"/>
          <w:shd w:val="clear" w:color="auto" w:fill="FFFFFF"/>
        </w:rPr>
        <w:t>%).</w:t>
      </w:r>
      <w:r w:rsidR="00AF0A78" w:rsidRPr="00383E6A">
        <w:rPr>
          <w:szCs w:val="24"/>
        </w:rPr>
        <w:t xml:space="preserve"> Очищение </w:t>
      </w:r>
      <w:r w:rsidR="00AF0A78">
        <w:rPr>
          <w:szCs w:val="24"/>
        </w:rPr>
        <w:t>слизистой оболочки от гноя часто</w:t>
      </w:r>
      <w:r w:rsidR="00AF0A78" w:rsidRPr="00383E6A">
        <w:rPr>
          <w:szCs w:val="24"/>
        </w:rPr>
        <w:t xml:space="preserve"> проводят с использованием протеолитических ферментов: трипсина</w:t>
      </w:r>
      <w:r w:rsidR="00AF0A78">
        <w:rPr>
          <w:szCs w:val="24"/>
        </w:rPr>
        <w:t>, химотрипсина, химопсина.</w:t>
      </w:r>
    </w:p>
    <w:p w:rsidR="004E7E93" w:rsidRPr="00383E6A" w:rsidRDefault="00AF0A78" w:rsidP="004E7E93">
      <w:pPr>
        <w:jc w:val="both"/>
        <w:rPr>
          <w:szCs w:val="24"/>
          <w:shd w:val="clear" w:color="auto" w:fill="FFFFFF"/>
        </w:rPr>
      </w:pPr>
      <w:r>
        <w:rPr>
          <w:szCs w:val="24"/>
          <w:shd w:val="clear" w:color="auto" w:fill="FFFFFF"/>
        </w:rPr>
        <w:t xml:space="preserve"> </w:t>
      </w:r>
      <w:r w:rsidR="004E7E93">
        <w:rPr>
          <w:szCs w:val="24"/>
          <w:shd w:val="clear" w:color="auto" w:fill="FFFFFF"/>
        </w:rPr>
        <w:t>Лечение продолжается 7-10 дней.</w:t>
      </w:r>
    </w:p>
    <w:p w:rsidR="004E7E93" w:rsidRPr="00383E6A" w:rsidRDefault="004E7E93" w:rsidP="004E7E93">
      <w:pPr>
        <w:shd w:val="clear" w:color="auto" w:fill="FFFFFF"/>
        <w:ind w:firstLine="0"/>
        <w:jc w:val="both"/>
        <w:rPr>
          <w:b/>
          <w:color w:val="FF0000"/>
          <w:szCs w:val="24"/>
        </w:rPr>
      </w:pPr>
      <w:r w:rsidRPr="00383E6A">
        <w:rPr>
          <w:b/>
          <w:szCs w:val="24"/>
        </w:rPr>
        <w:t>Т</w:t>
      </w:r>
      <w:r w:rsidR="00AF0A78">
        <w:rPr>
          <w:b/>
          <w:szCs w:val="24"/>
        </w:rPr>
        <w:t>аблица 8</w:t>
      </w:r>
      <w:r>
        <w:rPr>
          <w:b/>
          <w:szCs w:val="24"/>
        </w:rPr>
        <w:t>. Т</w:t>
      </w:r>
      <w:r w:rsidRPr="00383E6A">
        <w:rPr>
          <w:b/>
          <w:szCs w:val="24"/>
        </w:rPr>
        <w:t>ребования к лекарственной помощи амбулаторно-поликлинической</w:t>
      </w:r>
      <w:r>
        <w:rPr>
          <w:b/>
          <w:color w:val="FF0000"/>
          <w:szCs w:val="24"/>
        </w:rPr>
        <w:t>.</w:t>
      </w:r>
    </w:p>
    <w:tbl>
      <w:tblPr>
        <w:tblW w:w="9418"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tblPr>
      <w:tblGrid>
        <w:gridCol w:w="6096"/>
        <w:gridCol w:w="3322"/>
      </w:tblGrid>
      <w:tr w:rsidR="004E7E93" w:rsidRPr="00383E6A" w:rsidTr="004F3BBB">
        <w:trPr>
          <w:trHeight w:val="355"/>
        </w:trPr>
        <w:tc>
          <w:tcPr>
            <w:tcW w:w="6096" w:type="dxa"/>
            <w:tcBorders>
              <w:top w:val="single" w:sz="4" w:space="0" w:color="auto"/>
              <w:left w:val="single" w:sz="4" w:space="0" w:color="auto"/>
              <w:bottom w:val="single" w:sz="6" w:space="0" w:color="auto"/>
              <w:right w:val="single" w:sz="6" w:space="0" w:color="auto"/>
            </w:tcBorders>
            <w:shd w:val="clear" w:color="auto" w:fill="FFFFFF"/>
          </w:tcPr>
          <w:p w:rsidR="004E7E93" w:rsidRPr="00383E6A" w:rsidRDefault="004E7E93" w:rsidP="004F3BBB">
            <w:pPr>
              <w:shd w:val="clear" w:color="auto" w:fill="FFFFFF"/>
              <w:spacing w:line="240" w:lineRule="auto"/>
              <w:ind w:firstLine="0"/>
              <w:jc w:val="both"/>
              <w:rPr>
                <w:b/>
              </w:rPr>
            </w:pPr>
            <w:r w:rsidRPr="00383E6A">
              <w:rPr>
                <w:b/>
              </w:rPr>
              <w:t>Наименование группы</w:t>
            </w:r>
          </w:p>
        </w:tc>
        <w:tc>
          <w:tcPr>
            <w:tcW w:w="3322" w:type="dxa"/>
            <w:tcBorders>
              <w:top w:val="single" w:sz="4" w:space="0" w:color="auto"/>
              <w:left w:val="single" w:sz="6" w:space="0" w:color="auto"/>
              <w:bottom w:val="single" w:sz="6" w:space="0" w:color="auto"/>
              <w:right w:val="single" w:sz="4" w:space="0" w:color="auto"/>
            </w:tcBorders>
            <w:shd w:val="clear" w:color="auto" w:fill="FFFFFF"/>
          </w:tcPr>
          <w:p w:rsidR="004E7E93" w:rsidRPr="00383E6A" w:rsidRDefault="004E7E93" w:rsidP="004F3BBB">
            <w:pPr>
              <w:shd w:val="clear" w:color="auto" w:fill="FFFFFF"/>
              <w:spacing w:line="240" w:lineRule="auto"/>
              <w:ind w:firstLine="0"/>
              <w:jc w:val="both"/>
              <w:rPr>
                <w:b/>
              </w:rPr>
            </w:pPr>
            <w:r w:rsidRPr="00383E6A">
              <w:rPr>
                <w:b/>
              </w:rPr>
              <w:t>Кратность (продолжительность лечения)</w:t>
            </w:r>
          </w:p>
        </w:tc>
      </w:tr>
      <w:tr w:rsidR="004E7E93" w:rsidRPr="00383E6A" w:rsidTr="004F3BBB">
        <w:trPr>
          <w:trHeight w:val="310"/>
        </w:trPr>
        <w:tc>
          <w:tcPr>
            <w:tcW w:w="6096" w:type="dxa"/>
            <w:tcBorders>
              <w:top w:val="single" w:sz="6" w:space="0" w:color="auto"/>
              <w:left w:val="single" w:sz="4" w:space="0" w:color="auto"/>
              <w:bottom w:val="single" w:sz="6" w:space="0" w:color="auto"/>
              <w:right w:val="single" w:sz="6" w:space="0" w:color="auto"/>
            </w:tcBorders>
            <w:shd w:val="clear" w:color="auto" w:fill="FFFFFF"/>
          </w:tcPr>
          <w:p w:rsidR="004E7E93" w:rsidRPr="00383E6A" w:rsidRDefault="004E7E93" w:rsidP="004F3BBB">
            <w:pPr>
              <w:shd w:val="clear" w:color="auto" w:fill="FFFFFF"/>
              <w:spacing w:line="240" w:lineRule="auto"/>
              <w:ind w:firstLine="0"/>
              <w:jc w:val="both"/>
            </w:pPr>
            <w:r>
              <w:t xml:space="preserve"> Антибиотики</w:t>
            </w:r>
          </w:p>
        </w:tc>
        <w:tc>
          <w:tcPr>
            <w:tcW w:w="3322" w:type="dxa"/>
            <w:tcBorders>
              <w:top w:val="single" w:sz="6" w:space="0" w:color="auto"/>
              <w:left w:val="single" w:sz="6" w:space="0" w:color="auto"/>
              <w:bottom w:val="single" w:sz="6" w:space="0" w:color="auto"/>
              <w:right w:val="single" w:sz="4" w:space="0" w:color="auto"/>
            </w:tcBorders>
            <w:shd w:val="clear" w:color="auto" w:fill="FFFFFF"/>
          </w:tcPr>
          <w:p w:rsidR="004E7E93" w:rsidRPr="00EC753A" w:rsidRDefault="004E7E93" w:rsidP="004F3BBB">
            <w:pPr>
              <w:shd w:val="clear" w:color="auto" w:fill="FFFFFF"/>
              <w:spacing w:line="240" w:lineRule="auto"/>
              <w:ind w:firstLine="0"/>
              <w:jc w:val="both"/>
              <w:rPr>
                <w:vertAlign w:val="superscript"/>
              </w:rPr>
            </w:pPr>
            <w:r w:rsidRPr="00383E6A">
              <w:t>Согласно алгоритму</w:t>
            </w:r>
            <w:r>
              <w:rPr>
                <w:vertAlign w:val="superscript"/>
              </w:rPr>
              <w:t>*</w:t>
            </w:r>
          </w:p>
        </w:tc>
      </w:tr>
      <w:tr w:rsidR="004E7E93" w:rsidRPr="00383E6A" w:rsidTr="004F3BBB">
        <w:trPr>
          <w:trHeight w:val="307"/>
        </w:trPr>
        <w:tc>
          <w:tcPr>
            <w:tcW w:w="6096" w:type="dxa"/>
            <w:tcBorders>
              <w:top w:val="single" w:sz="6" w:space="0" w:color="auto"/>
              <w:left w:val="single" w:sz="4" w:space="0" w:color="auto"/>
              <w:bottom w:val="single" w:sz="6" w:space="0" w:color="auto"/>
              <w:right w:val="single" w:sz="6" w:space="0" w:color="auto"/>
            </w:tcBorders>
            <w:shd w:val="clear" w:color="auto" w:fill="FFFFFF"/>
          </w:tcPr>
          <w:p w:rsidR="004E7E93" w:rsidRPr="00383E6A" w:rsidRDefault="004E7E93" w:rsidP="004F3BBB">
            <w:pPr>
              <w:shd w:val="clear" w:color="auto" w:fill="FFFFFF"/>
              <w:spacing w:line="240" w:lineRule="auto"/>
              <w:ind w:firstLine="0"/>
              <w:jc w:val="both"/>
            </w:pPr>
            <w:r>
              <w:t xml:space="preserve"> Антигистаминные препараты</w:t>
            </w:r>
          </w:p>
        </w:tc>
        <w:tc>
          <w:tcPr>
            <w:tcW w:w="3322" w:type="dxa"/>
            <w:tcBorders>
              <w:top w:val="single" w:sz="6" w:space="0" w:color="auto"/>
              <w:left w:val="single" w:sz="6" w:space="0" w:color="auto"/>
              <w:bottom w:val="single" w:sz="6" w:space="0" w:color="auto"/>
              <w:right w:val="single" w:sz="4" w:space="0" w:color="auto"/>
            </w:tcBorders>
            <w:shd w:val="clear" w:color="auto" w:fill="FFFFFF"/>
          </w:tcPr>
          <w:p w:rsidR="004E7E93" w:rsidRPr="00383E6A" w:rsidRDefault="004E7E93" w:rsidP="004F3BBB">
            <w:pPr>
              <w:shd w:val="clear" w:color="auto" w:fill="FFFFFF"/>
              <w:spacing w:line="240" w:lineRule="auto"/>
              <w:ind w:firstLine="0"/>
              <w:jc w:val="both"/>
            </w:pPr>
            <w:r w:rsidRPr="00383E6A">
              <w:t>Согласно алгоритму</w:t>
            </w:r>
          </w:p>
        </w:tc>
      </w:tr>
      <w:tr w:rsidR="004E7E93" w:rsidRPr="00383E6A" w:rsidTr="004F3BBB">
        <w:trPr>
          <w:trHeight w:val="326"/>
        </w:trPr>
        <w:tc>
          <w:tcPr>
            <w:tcW w:w="6096" w:type="dxa"/>
            <w:tcBorders>
              <w:top w:val="single" w:sz="6" w:space="0" w:color="auto"/>
              <w:left w:val="single" w:sz="4" w:space="0" w:color="auto"/>
              <w:bottom w:val="single" w:sz="6" w:space="0" w:color="auto"/>
              <w:right w:val="single" w:sz="6" w:space="0" w:color="auto"/>
            </w:tcBorders>
            <w:shd w:val="clear" w:color="auto" w:fill="FFFFFF"/>
          </w:tcPr>
          <w:p w:rsidR="004E7E93" w:rsidRPr="00383E6A" w:rsidRDefault="004E7E93" w:rsidP="004F3BBB">
            <w:pPr>
              <w:shd w:val="clear" w:color="auto" w:fill="FFFFFF"/>
              <w:spacing w:line="240" w:lineRule="auto"/>
              <w:ind w:firstLine="0"/>
              <w:jc w:val="both"/>
            </w:pPr>
            <w:r>
              <w:t xml:space="preserve"> Антисептические растворы</w:t>
            </w:r>
          </w:p>
        </w:tc>
        <w:tc>
          <w:tcPr>
            <w:tcW w:w="3322" w:type="dxa"/>
            <w:tcBorders>
              <w:top w:val="single" w:sz="6" w:space="0" w:color="auto"/>
              <w:left w:val="single" w:sz="6" w:space="0" w:color="auto"/>
              <w:bottom w:val="single" w:sz="6" w:space="0" w:color="auto"/>
              <w:right w:val="single" w:sz="4" w:space="0" w:color="auto"/>
            </w:tcBorders>
            <w:shd w:val="clear" w:color="auto" w:fill="FFFFFF"/>
          </w:tcPr>
          <w:p w:rsidR="004E7E93" w:rsidRPr="00383E6A" w:rsidRDefault="004E7E93" w:rsidP="004F3BBB">
            <w:pPr>
              <w:shd w:val="clear" w:color="auto" w:fill="FFFFFF"/>
              <w:spacing w:line="240" w:lineRule="auto"/>
              <w:ind w:firstLine="0"/>
              <w:jc w:val="both"/>
            </w:pPr>
            <w:r w:rsidRPr="00383E6A">
              <w:t>Согласно алгоритму</w:t>
            </w:r>
          </w:p>
        </w:tc>
      </w:tr>
      <w:tr w:rsidR="004E7E93" w:rsidRPr="00383E6A" w:rsidTr="004F3BBB">
        <w:trPr>
          <w:trHeight w:val="326"/>
        </w:trPr>
        <w:tc>
          <w:tcPr>
            <w:tcW w:w="6096" w:type="dxa"/>
            <w:tcBorders>
              <w:top w:val="single" w:sz="6" w:space="0" w:color="auto"/>
              <w:left w:val="single" w:sz="4" w:space="0" w:color="auto"/>
              <w:bottom w:val="single" w:sz="6" w:space="0" w:color="auto"/>
              <w:right w:val="single" w:sz="6" w:space="0" w:color="auto"/>
            </w:tcBorders>
            <w:shd w:val="clear" w:color="auto" w:fill="FFFFFF"/>
          </w:tcPr>
          <w:p w:rsidR="004E7E93" w:rsidRPr="00383E6A" w:rsidRDefault="004E7E93" w:rsidP="004F3BBB">
            <w:pPr>
              <w:shd w:val="clear" w:color="auto" w:fill="FFFFFF"/>
              <w:spacing w:line="240" w:lineRule="auto"/>
              <w:ind w:firstLine="0"/>
              <w:jc w:val="both"/>
            </w:pPr>
            <w:r>
              <w:t xml:space="preserve"> Сосудосуживающие эндоназальные препараты</w:t>
            </w:r>
          </w:p>
        </w:tc>
        <w:tc>
          <w:tcPr>
            <w:tcW w:w="3322" w:type="dxa"/>
            <w:tcBorders>
              <w:top w:val="single" w:sz="6" w:space="0" w:color="auto"/>
              <w:left w:val="single" w:sz="6" w:space="0" w:color="auto"/>
              <w:bottom w:val="single" w:sz="6" w:space="0" w:color="auto"/>
              <w:right w:val="single" w:sz="4" w:space="0" w:color="auto"/>
            </w:tcBorders>
            <w:shd w:val="clear" w:color="auto" w:fill="FFFFFF"/>
          </w:tcPr>
          <w:p w:rsidR="004E7E93" w:rsidRPr="00383E6A" w:rsidRDefault="004E7E93" w:rsidP="004F3BBB">
            <w:pPr>
              <w:shd w:val="clear" w:color="auto" w:fill="FFFFFF"/>
              <w:spacing w:line="240" w:lineRule="auto"/>
              <w:ind w:firstLine="0"/>
              <w:jc w:val="both"/>
            </w:pPr>
            <w:r w:rsidRPr="00383E6A">
              <w:t>Согласно алгоритму</w:t>
            </w:r>
          </w:p>
        </w:tc>
      </w:tr>
      <w:tr w:rsidR="004E7E93" w:rsidRPr="00383E6A" w:rsidTr="004F3BBB">
        <w:trPr>
          <w:trHeight w:val="326"/>
        </w:trPr>
        <w:tc>
          <w:tcPr>
            <w:tcW w:w="6096" w:type="dxa"/>
            <w:tcBorders>
              <w:top w:val="single" w:sz="6" w:space="0" w:color="auto"/>
              <w:left w:val="single" w:sz="4" w:space="0" w:color="auto"/>
              <w:bottom w:val="single" w:sz="4" w:space="0" w:color="auto"/>
              <w:right w:val="single" w:sz="6" w:space="0" w:color="auto"/>
            </w:tcBorders>
            <w:shd w:val="clear" w:color="auto" w:fill="FFFFFF"/>
          </w:tcPr>
          <w:p w:rsidR="004E7E93" w:rsidRPr="00383E6A" w:rsidRDefault="004E7E93" w:rsidP="004F3BBB">
            <w:pPr>
              <w:shd w:val="clear" w:color="auto" w:fill="FFFFFF"/>
              <w:spacing w:line="240" w:lineRule="auto"/>
              <w:ind w:firstLine="0"/>
              <w:jc w:val="both"/>
            </w:pPr>
            <w:r w:rsidRPr="00383E6A">
              <w:t>Нестероидные противовоспалительные препараты</w:t>
            </w:r>
          </w:p>
        </w:tc>
        <w:tc>
          <w:tcPr>
            <w:tcW w:w="3322" w:type="dxa"/>
            <w:tcBorders>
              <w:top w:val="single" w:sz="6" w:space="0" w:color="auto"/>
              <w:left w:val="single" w:sz="6" w:space="0" w:color="auto"/>
              <w:bottom w:val="single" w:sz="4" w:space="0" w:color="auto"/>
              <w:right w:val="single" w:sz="4" w:space="0" w:color="auto"/>
            </w:tcBorders>
            <w:shd w:val="clear" w:color="auto" w:fill="FFFFFF"/>
          </w:tcPr>
          <w:p w:rsidR="004E7E93" w:rsidRPr="00383E6A" w:rsidRDefault="004E7E93" w:rsidP="004F3BBB">
            <w:pPr>
              <w:shd w:val="clear" w:color="auto" w:fill="FFFFFF"/>
              <w:spacing w:line="240" w:lineRule="auto"/>
              <w:ind w:firstLine="0"/>
              <w:jc w:val="both"/>
            </w:pPr>
            <w:r w:rsidRPr="00383E6A">
              <w:t>По потребности</w:t>
            </w:r>
          </w:p>
        </w:tc>
      </w:tr>
      <w:tr w:rsidR="004E7E93" w:rsidRPr="00383E6A" w:rsidTr="004F3BBB">
        <w:trPr>
          <w:trHeight w:val="326"/>
        </w:trPr>
        <w:tc>
          <w:tcPr>
            <w:tcW w:w="6096" w:type="dxa"/>
            <w:tcBorders>
              <w:top w:val="single" w:sz="6" w:space="0" w:color="auto"/>
              <w:left w:val="single" w:sz="4" w:space="0" w:color="auto"/>
              <w:bottom w:val="single" w:sz="6" w:space="0" w:color="auto"/>
              <w:right w:val="single" w:sz="6" w:space="0" w:color="auto"/>
            </w:tcBorders>
            <w:shd w:val="clear" w:color="auto" w:fill="FFFFFF"/>
          </w:tcPr>
          <w:p w:rsidR="004E7E93" w:rsidRPr="00383E6A" w:rsidRDefault="004E7E93" w:rsidP="004F3BBB">
            <w:pPr>
              <w:shd w:val="clear" w:color="auto" w:fill="FFFFFF"/>
              <w:spacing w:line="240" w:lineRule="auto"/>
              <w:ind w:firstLine="0"/>
              <w:jc w:val="both"/>
            </w:pPr>
            <w:r w:rsidRPr="00383E6A">
              <w:t>Витамины</w:t>
            </w:r>
          </w:p>
        </w:tc>
        <w:tc>
          <w:tcPr>
            <w:tcW w:w="3322" w:type="dxa"/>
            <w:tcBorders>
              <w:top w:val="single" w:sz="6" w:space="0" w:color="auto"/>
              <w:left w:val="single" w:sz="6" w:space="0" w:color="auto"/>
              <w:bottom w:val="single" w:sz="6" w:space="0" w:color="auto"/>
              <w:right w:val="single" w:sz="4" w:space="0" w:color="auto"/>
            </w:tcBorders>
            <w:shd w:val="clear" w:color="auto" w:fill="FFFFFF"/>
          </w:tcPr>
          <w:p w:rsidR="004E7E93" w:rsidRPr="00383E6A" w:rsidRDefault="004E7E93" w:rsidP="004F3BBB">
            <w:pPr>
              <w:shd w:val="clear" w:color="auto" w:fill="FFFFFF"/>
              <w:spacing w:line="240" w:lineRule="auto"/>
              <w:ind w:firstLine="0"/>
              <w:jc w:val="both"/>
            </w:pPr>
            <w:r w:rsidRPr="00383E6A">
              <w:t>По потребности</w:t>
            </w:r>
          </w:p>
        </w:tc>
      </w:tr>
    </w:tbl>
    <w:p w:rsidR="004E7E93" w:rsidRPr="00383E6A" w:rsidRDefault="004E7E93" w:rsidP="004E7E93">
      <w:pPr>
        <w:jc w:val="both"/>
        <w:rPr>
          <w:b/>
          <w:szCs w:val="24"/>
          <w:shd w:val="clear" w:color="auto" w:fill="FFFFFF"/>
        </w:rPr>
      </w:pPr>
    </w:p>
    <w:p w:rsidR="00516BA4" w:rsidRPr="00516BA4" w:rsidRDefault="00516BA4" w:rsidP="00516BA4">
      <w:pPr>
        <w:pStyle w:val="CustomContentNormal"/>
        <w:rPr>
          <w:szCs w:val="24"/>
        </w:rPr>
      </w:pPr>
    </w:p>
    <w:p w:rsidR="00D44957" w:rsidRPr="007A0963" w:rsidRDefault="00D44957" w:rsidP="00D44957">
      <w:pPr>
        <w:spacing w:before="100" w:beforeAutospacing="1" w:after="100" w:afterAutospacing="1"/>
        <w:jc w:val="both"/>
        <w:outlineLvl w:val="3"/>
        <w:rPr>
          <w:rFonts w:eastAsia="Times New Roman"/>
          <w:b/>
          <w:bCs/>
          <w:szCs w:val="24"/>
          <w:lang w:eastAsia="ru-RU"/>
        </w:rPr>
      </w:pPr>
      <w:r w:rsidRPr="007A0963">
        <w:rPr>
          <w:rFonts w:eastAsia="Times New Roman"/>
          <w:b/>
          <w:bCs/>
          <w:szCs w:val="24"/>
          <w:lang w:eastAsia="ru-RU"/>
        </w:rPr>
        <w:t xml:space="preserve">ОРГАНИЗАЦИЯ МЕДИЦИНСКОЙ ПОМОЩИ ПАЦИЕНТАМ С </w:t>
      </w:r>
      <w:r w:rsidR="00EB18F9">
        <w:rPr>
          <w:rFonts w:eastAsia="Times New Roman"/>
          <w:b/>
          <w:bCs/>
          <w:szCs w:val="24"/>
          <w:lang w:eastAsia="ru-RU"/>
        </w:rPr>
        <w:t xml:space="preserve"> ОДОНТОГЕННЫМ ВЕРХНЕЧЕЛЮСТНЫМ СИНУСИТОМ</w:t>
      </w:r>
    </w:p>
    <w:p w:rsidR="00D44957" w:rsidRDefault="00EB18F9" w:rsidP="00D44957">
      <w:pPr>
        <w:spacing w:before="100" w:beforeAutospacing="1" w:after="100" w:afterAutospacing="1"/>
        <w:ind w:firstLine="272"/>
        <w:jc w:val="both"/>
        <w:rPr>
          <w:szCs w:val="24"/>
          <w:shd w:val="clear" w:color="auto" w:fill="FFFFFF"/>
        </w:rPr>
      </w:pPr>
      <w:r>
        <w:rPr>
          <w:rFonts w:eastAsia="Times New Roman"/>
          <w:szCs w:val="24"/>
          <w:lang w:eastAsia="ru-RU"/>
        </w:rPr>
        <w:t xml:space="preserve">Лечение пациентов </w:t>
      </w:r>
      <w:r w:rsidR="00D44957" w:rsidRPr="007A0963">
        <w:rPr>
          <w:rFonts w:eastAsia="Times New Roman"/>
          <w:szCs w:val="24"/>
          <w:lang w:eastAsia="ru-RU"/>
        </w:rPr>
        <w:t>проводится в амбул</w:t>
      </w:r>
      <w:r>
        <w:rPr>
          <w:rFonts w:eastAsia="Times New Roman"/>
          <w:szCs w:val="24"/>
          <w:lang w:eastAsia="ru-RU"/>
        </w:rPr>
        <w:t xml:space="preserve">аторно-поликлинических условиях </w:t>
      </w:r>
      <w:r w:rsidRPr="00EB18F9">
        <w:rPr>
          <w:szCs w:val="24"/>
          <w:shd w:val="clear" w:color="auto" w:fill="FFFFFF"/>
        </w:rPr>
        <w:t xml:space="preserve"> </w:t>
      </w:r>
      <w:r w:rsidRPr="007A0963">
        <w:rPr>
          <w:szCs w:val="24"/>
          <w:shd w:val="clear" w:color="auto" w:fill="FFFFFF"/>
        </w:rPr>
        <w:t>стоматологического профиля</w:t>
      </w:r>
      <w:r w:rsidR="00850F6D">
        <w:rPr>
          <w:szCs w:val="24"/>
          <w:shd w:val="clear" w:color="auto" w:fill="FFFFFF"/>
        </w:rPr>
        <w:t xml:space="preserve">  и челюстно-лицевых отделениях стационаров.</w:t>
      </w:r>
    </w:p>
    <w:p w:rsidR="00850F6D" w:rsidRDefault="00850F6D" w:rsidP="00D44957">
      <w:pPr>
        <w:spacing w:before="100" w:beforeAutospacing="1" w:after="100" w:afterAutospacing="1"/>
        <w:ind w:firstLine="272"/>
        <w:jc w:val="both"/>
        <w:rPr>
          <w:szCs w:val="24"/>
          <w:shd w:val="clear" w:color="auto" w:fill="FFFFFF"/>
        </w:rPr>
      </w:pPr>
      <w:r>
        <w:rPr>
          <w:szCs w:val="24"/>
          <w:shd w:val="clear" w:color="auto" w:fill="FFFFFF"/>
        </w:rPr>
        <w:t>Амбулаторное лечение включает удаление одонтогенного очага инфекции (чаще зуба), устранение перфорационного отверстия; промывание верхнечелюстного синуса через ороантральное сообщение; проведение консервативного лечения.</w:t>
      </w:r>
    </w:p>
    <w:p w:rsidR="00850F6D" w:rsidRPr="007A0963" w:rsidRDefault="00850F6D" w:rsidP="00D44957">
      <w:pPr>
        <w:spacing w:before="100" w:beforeAutospacing="1" w:after="100" w:afterAutospacing="1"/>
        <w:ind w:firstLine="272"/>
        <w:jc w:val="both"/>
        <w:rPr>
          <w:rFonts w:eastAsia="Times New Roman"/>
          <w:szCs w:val="24"/>
          <w:lang w:eastAsia="ru-RU"/>
        </w:rPr>
      </w:pPr>
      <w:r>
        <w:rPr>
          <w:szCs w:val="24"/>
          <w:shd w:val="clear" w:color="auto" w:fill="FFFFFF"/>
        </w:rPr>
        <w:t>Хирургическое лечение – синусотомия с пластическим устранением ороантрального сообщения и удалением инородных тел из синуса (при наличии таковых) проводится в условиях стационара.</w:t>
      </w:r>
    </w:p>
    <w:p w:rsidR="00D44957" w:rsidRPr="007A0963" w:rsidRDefault="00D44957" w:rsidP="00D44957">
      <w:pPr>
        <w:rPr>
          <w:szCs w:val="24"/>
        </w:rPr>
      </w:pPr>
    </w:p>
    <w:p w:rsidR="00D44957" w:rsidRPr="0079695C" w:rsidRDefault="00D44957" w:rsidP="00080BAD">
      <w:pPr>
        <w:jc w:val="both"/>
        <w:rPr>
          <w:rFonts w:cs="Times New Roman"/>
          <w:sz w:val="28"/>
          <w:szCs w:val="28"/>
        </w:rPr>
      </w:pPr>
      <w:bookmarkStart w:id="9" w:name="_GoBack"/>
      <w:bookmarkEnd w:id="9"/>
    </w:p>
    <w:sectPr w:rsidR="00D44957" w:rsidRPr="0079695C" w:rsidSect="000D220A">
      <w:footerReference w:type="default" r:id="rId8"/>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01E" w:rsidRDefault="008C201E" w:rsidP="00C15E9F">
      <w:pPr>
        <w:spacing w:line="240" w:lineRule="auto"/>
      </w:pPr>
      <w:r>
        <w:separator/>
      </w:r>
    </w:p>
  </w:endnote>
  <w:endnote w:type="continuationSeparator" w:id="1">
    <w:p w:rsidR="008C201E" w:rsidRDefault="008C201E" w:rsidP="00C15E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ans">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72032"/>
    </w:sdtPr>
    <w:sdtContent>
      <w:p w:rsidR="0026045B" w:rsidRDefault="00F102D5">
        <w:pPr>
          <w:pStyle w:val="a6"/>
          <w:jc w:val="right"/>
        </w:pPr>
        <w:fldSimple w:instr=" PAGE   \* MERGEFORMAT ">
          <w:r w:rsidR="00C44C4A">
            <w:rPr>
              <w:noProof/>
            </w:rPr>
            <w:t>37</w:t>
          </w:r>
        </w:fldSimple>
      </w:p>
    </w:sdtContent>
  </w:sdt>
  <w:p w:rsidR="0026045B" w:rsidRDefault="002604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01E" w:rsidRDefault="008C201E" w:rsidP="00C15E9F">
      <w:pPr>
        <w:spacing w:line="240" w:lineRule="auto"/>
      </w:pPr>
      <w:r>
        <w:separator/>
      </w:r>
    </w:p>
  </w:footnote>
  <w:footnote w:type="continuationSeparator" w:id="1">
    <w:p w:rsidR="008C201E" w:rsidRDefault="008C201E" w:rsidP="00C15E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0"/>
    <w:lvl w:ilvl="0">
      <w:start w:val="1"/>
      <w:numFmt w:val="bullet"/>
      <w:lvlText w:val=""/>
      <w:lvlJc w:val="left"/>
      <w:pPr>
        <w:tabs>
          <w:tab w:val="num" w:pos="1494"/>
        </w:tabs>
        <w:ind w:left="1494" w:hanging="360"/>
      </w:pPr>
      <w:rPr>
        <w:rFonts w:ascii="Wingdings" w:hAnsi="Wingdings"/>
      </w:rPr>
    </w:lvl>
    <w:lvl w:ilvl="1">
      <w:start w:val="1"/>
      <w:numFmt w:val="bullet"/>
      <w:lvlText w:val="o"/>
      <w:lvlJc w:val="left"/>
      <w:pPr>
        <w:tabs>
          <w:tab w:val="num" w:pos="2214"/>
        </w:tabs>
        <w:ind w:left="2214" w:hanging="360"/>
      </w:pPr>
      <w:rPr>
        <w:rFonts w:ascii="Courier New" w:hAnsi="Courier New"/>
      </w:rPr>
    </w:lvl>
    <w:lvl w:ilvl="2">
      <w:start w:val="1"/>
      <w:numFmt w:val="bullet"/>
      <w:lvlText w:val=""/>
      <w:lvlJc w:val="left"/>
      <w:pPr>
        <w:tabs>
          <w:tab w:val="num" w:pos="2934"/>
        </w:tabs>
        <w:ind w:left="2934" w:hanging="360"/>
      </w:pPr>
      <w:rPr>
        <w:rFonts w:ascii="Wingdings" w:hAnsi="Wingdings"/>
      </w:rPr>
    </w:lvl>
    <w:lvl w:ilvl="3">
      <w:start w:val="1"/>
      <w:numFmt w:val="bullet"/>
      <w:lvlText w:val=""/>
      <w:lvlJc w:val="left"/>
      <w:pPr>
        <w:tabs>
          <w:tab w:val="num" w:pos="3654"/>
        </w:tabs>
        <w:ind w:left="3654" w:hanging="360"/>
      </w:pPr>
      <w:rPr>
        <w:rFonts w:ascii="Symbol" w:hAnsi="Symbol"/>
      </w:rPr>
    </w:lvl>
    <w:lvl w:ilvl="4">
      <w:start w:val="1"/>
      <w:numFmt w:val="bullet"/>
      <w:lvlText w:val="o"/>
      <w:lvlJc w:val="left"/>
      <w:pPr>
        <w:tabs>
          <w:tab w:val="num" w:pos="4374"/>
        </w:tabs>
        <w:ind w:left="4374" w:hanging="360"/>
      </w:pPr>
      <w:rPr>
        <w:rFonts w:ascii="Courier New" w:hAnsi="Courier New"/>
      </w:rPr>
    </w:lvl>
    <w:lvl w:ilvl="5">
      <w:start w:val="1"/>
      <w:numFmt w:val="bullet"/>
      <w:lvlText w:val=""/>
      <w:lvlJc w:val="left"/>
      <w:pPr>
        <w:tabs>
          <w:tab w:val="num" w:pos="5094"/>
        </w:tabs>
        <w:ind w:left="5094" w:hanging="360"/>
      </w:pPr>
      <w:rPr>
        <w:rFonts w:ascii="Wingdings" w:hAnsi="Wingdings"/>
      </w:rPr>
    </w:lvl>
    <w:lvl w:ilvl="6">
      <w:start w:val="1"/>
      <w:numFmt w:val="bullet"/>
      <w:lvlText w:val=""/>
      <w:lvlJc w:val="left"/>
      <w:pPr>
        <w:tabs>
          <w:tab w:val="num" w:pos="5814"/>
        </w:tabs>
        <w:ind w:left="5814" w:hanging="360"/>
      </w:pPr>
      <w:rPr>
        <w:rFonts w:ascii="Symbol" w:hAnsi="Symbol"/>
      </w:rPr>
    </w:lvl>
    <w:lvl w:ilvl="7">
      <w:start w:val="1"/>
      <w:numFmt w:val="bullet"/>
      <w:lvlText w:val="o"/>
      <w:lvlJc w:val="left"/>
      <w:pPr>
        <w:tabs>
          <w:tab w:val="num" w:pos="6534"/>
        </w:tabs>
        <w:ind w:left="6534" w:hanging="360"/>
      </w:pPr>
      <w:rPr>
        <w:rFonts w:ascii="Courier New" w:hAnsi="Courier New"/>
      </w:rPr>
    </w:lvl>
    <w:lvl w:ilvl="8">
      <w:start w:val="1"/>
      <w:numFmt w:val="bullet"/>
      <w:lvlText w:val=""/>
      <w:lvlJc w:val="left"/>
      <w:pPr>
        <w:tabs>
          <w:tab w:val="num" w:pos="7254"/>
        </w:tabs>
        <w:ind w:left="7254" w:hanging="360"/>
      </w:pPr>
      <w:rPr>
        <w:rFonts w:ascii="Wingdings" w:hAnsi="Wingdings"/>
      </w:rPr>
    </w:lvl>
  </w:abstractNum>
  <w:abstractNum w:abstractNumId="1">
    <w:nsid w:val="01C50E27"/>
    <w:multiLevelType w:val="multilevel"/>
    <w:tmpl w:val="62DCFB1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7C25C71"/>
    <w:multiLevelType w:val="hybridMultilevel"/>
    <w:tmpl w:val="D5ACD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000A4C"/>
    <w:multiLevelType w:val="multilevel"/>
    <w:tmpl w:val="794CE592"/>
    <w:lvl w:ilvl="0">
      <w:start w:val="1"/>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0BC06C00"/>
    <w:multiLevelType w:val="hybridMultilevel"/>
    <w:tmpl w:val="24541C52"/>
    <w:lvl w:ilvl="0" w:tplc="BC1C360E">
      <w:start w:val="1"/>
      <w:numFmt w:val="bullet"/>
      <w:pStyle w:val="a"/>
      <w:lvlText w:val=""/>
      <w:lvlJc w:val="left"/>
      <w:pPr>
        <w:ind w:left="1920"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E8A6A84"/>
    <w:multiLevelType w:val="hybridMultilevel"/>
    <w:tmpl w:val="3E828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122398"/>
    <w:multiLevelType w:val="multilevel"/>
    <w:tmpl w:val="7C2AD4F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nsid w:val="121A3481"/>
    <w:multiLevelType w:val="hybridMultilevel"/>
    <w:tmpl w:val="C8E82034"/>
    <w:lvl w:ilvl="0" w:tplc="39FAB040">
      <w:start w:val="5"/>
      <w:numFmt w:val="bullet"/>
      <w:lvlText w:val="-"/>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613BFD"/>
    <w:multiLevelType w:val="multilevel"/>
    <w:tmpl w:val="EC32D0B6"/>
    <w:lvl w:ilvl="0">
      <w:start w:val="1"/>
      <w:numFmt w:val="decimal"/>
      <w:lvlText w:val="%1."/>
      <w:lvlJc w:val="left"/>
      <w:pPr>
        <w:ind w:left="632" w:hanging="360"/>
      </w:pPr>
      <w:rPr>
        <w:rFonts w:hint="default"/>
      </w:rPr>
    </w:lvl>
    <w:lvl w:ilvl="1">
      <w:start w:val="2"/>
      <w:numFmt w:val="decimal"/>
      <w:isLgl/>
      <w:lvlText w:val="%1.%2."/>
      <w:lvlJc w:val="left"/>
      <w:pPr>
        <w:ind w:left="872" w:hanging="600"/>
      </w:pPr>
      <w:rPr>
        <w:rFonts w:hint="default"/>
      </w:rPr>
    </w:lvl>
    <w:lvl w:ilvl="2">
      <w:start w:val="8"/>
      <w:numFmt w:val="decimal"/>
      <w:isLgl/>
      <w:lvlText w:val="%1.%2.%3."/>
      <w:lvlJc w:val="left"/>
      <w:pPr>
        <w:ind w:left="992" w:hanging="720"/>
      </w:pPr>
      <w:rPr>
        <w:rFonts w:hint="default"/>
      </w:rPr>
    </w:lvl>
    <w:lvl w:ilvl="3">
      <w:start w:val="1"/>
      <w:numFmt w:val="decimal"/>
      <w:isLgl/>
      <w:lvlText w:val="%1.%2.%3.%4."/>
      <w:lvlJc w:val="left"/>
      <w:pPr>
        <w:ind w:left="992" w:hanging="720"/>
      </w:pPr>
      <w:rPr>
        <w:rFonts w:hint="default"/>
      </w:rPr>
    </w:lvl>
    <w:lvl w:ilvl="4">
      <w:start w:val="1"/>
      <w:numFmt w:val="decimal"/>
      <w:isLgl/>
      <w:lvlText w:val="%1.%2.%3.%4.%5."/>
      <w:lvlJc w:val="left"/>
      <w:pPr>
        <w:ind w:left="1352" w:hanging="1080"/>
      </w:pPr>
      <w:rPr>
        <w:rFonts w:hint="default"/>
      </w:rPr>
    </w:lvl>
    <w:lvl w:ilvl="5">
      <w:start w:val="1"/>
      <w:numFmt w:val="decimal"/>
      <w:isLgl/>
      <w:lvlText w:val="%1.%2.%3.%4.%5.%6."/>
      <w:lvlJc w:val="left"/>
      <w:pPr>
        <w:ind w:left="1352" w:hanging="1080"/>
      </w:pPr>
      <w:rPr>
        <w:rFonts w:hint="default"/>
      </w:rPr>
    </w:lvl>
    <w:lvl w:ilvl="6">
      <w:start w:val="1"/>
      <w:numFmt w:val="decimal"/>
      <w:isLgl/>
      <w:lvlText w:val="%1.%2.%3.%4.%5.%6.%7."/>
      <w:lvlJc w:val="left"/>
      <w:pPr>
        <w:ind w:left="1712" w:hanging="1440"/>
      </w:pPr>
      <w:rPr>
        <w:rFonts w:hint="default"/>
      </w:rPr>
    </w:lvl>
    <w:lvl w:ilvl="7">
      <w:start w:val="1"/>
      <w:numFmt w:val="decimal"/>
      <w:isLgl/>
      <w:lvlText w:val="%1.%2.%3.%4.%5.%6.%7.%8."/>
      <w:lvlJc w:val="left"/>
      <w:pPr>
        <w:ind w:left="1712" w:hanging="1440"/>
      </w:pPr>
      <w:rPr>
        <w:rFonts w:hint="default"/>
      </w:rPr>
    </w:lvl>
    <w:lvl w:ilvl="8">
      <w:start w:val="1"/>
      <w:numFmt w:val="decimal"/>
      <w:isLgl/>
      <w:lvlText w:val="%1.%2.%3.%4.%5.%6.%7.%8.%9."/>
      <w:lvlJc w:val="left"/>
      <w:pPr>
        <w:ind w:left="2072" w:hanging="1800"/>
      </w:pPr>
      <w:rPr>
        <w:rFonts w:hint="default"/>
      </w:rPr>
    </w:lvl>
  </w:abstractNum>
  <w:abstractNum w:abstractNumId="9">
    <w:nsid w:val="14DA3020"/>
    <w:multiLevelType w:val="hybridMultilevel"/>
    <w:tmpl w:val="D4DEE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34103C"/>
    <w:multiLevelType w:val="hybridMultilevel"/>
    <w:tmpl w:val="0BDE8620"/>
    <w:lvl w:ilvl="0" w:tplc="0BA87A8C">
      <w:start w:val="1"/>
      <w:numFmt w:val="bullet"/>
      <w:lvlText w:val=""/>
      <w:lvlJc w:val="left"/>
      <w:pPr>
        <w:tabs>
          <w:tab w:val="num" w:pos="720"/>
        </w:tabs>
        <w:ind w:left="720" w:hanging="360"/>
      </w:pPr>
      <w:rPr>
        <w:rFonts w:ascii="Wingdings" w:hAnsi="Wingdings" w:hint="default"/>
      </w:rPr>
    </w:lvl>
    <w:lvl w:ilvl="1" w:tplc="B4F48ADA" w:tentative="1">
      <w:start w:val="1"/>
      <w:numFmt w:val="bullet"/>
      <w:lvlText w:val=""/>
      <w:lvlJc w:val="left"/>
      <w:pPr>
        <w:tabs>
          <w:tab w:val="num" w:pos="1440"/>
        </w:tabs>
        <w:ind w:left="1440" w:hanging="360"/>
      </w:pPr>
      <w:rPr>
        <w:rFonts w:ascii="Wingdings" w:hAnsi="Wingdings" w:hint="default"/>
      </w:rPr>
    </w:lvl>
    <w:lvl w:ilvl="2" w:tplc="4AC61564" w:tentative="1">
      <w:start w:val="1"/>
      <w:numFmt w:val="bullet"/>
      <w:lvlText w:val=""/>
      <w:lvlJc w:val="left"/>
      <w:pPr>
        <w:tabs>
          <w:tab w:val="num" w:pos="2160"/>
        </w:tabs>
        <w:ind w:left="2160" w:hanging="360"/>
      </w:pPr>
      <w:rPr>
        <w:rFonts w:ascii="Wingdings" w:hAnsi="Wingdings" w:hint="default"/>
      </w:rPr>
    </w:lvl>
    <w:lvl w:ilvl="3" w:tplc="FBD0EBE2" w:tentative="1">
      <w:start w:val="1"/>
      <w:numFmt w:val="bullet"/>
      <w:lvlText w:val=""/>
      <w:lvlJc w:val="left"/>
      <w:pPr>
        <w:tabs>
          <w:tab w:val="num" w:pos="2880"/>
        </w:tabs>
        <w:ind w:left="2880" w:hanging="360"/>
      </w:pPr>
      <w:rPr>
        <w:rFonts w:ascii="Wingdings" w:hAnsi="Wingdings" w:hint="default"/>
      </w:rPr>
    </w:lvl>
    <w:lvl w:ilvl="4" w:tplc="E7809E48" w:tentative="1">
      <w:start w:val="1"/>
      <w:numFmt w:val="bullet"/>
      <w:lvlText w:val=""/>
      <w:lvlJc w:val="left"/>
      <w:pPr>
        <w:tabs>
          <w:tab w:val="num" w:pos="3600"/>
        </w:tabs>
        <w:ind w:left="3600" w:hanging="360"/>
      </w:pPr>
      <w:rPr>
        <w:rFonts w:ascii="Wingdings" w:hAnsi="Wingdings" w:hint="default"/>
      </w:rPr>
    </w:lvl>
    <w:lvl w:ilvl="5" w:tplc="AD5C398E" w:tentative="1">
      <w:start w:val="1"/>
      <w:numFmt w:val="bullet"/>
      <w:lvlText w:val=""/>
      <w:lvlJc w:val="left"/>
      <w:pPr>
        <w:tabs>
          <w:tab w:val="num" w:pos="4320"/>
        </w:tabs>
        <w:ind w:left="4320" w:hanging="360"/>
      </w:pPr>
      <w:rPr>
        <w:rFonts w:ascii="Wingdings" w:hAnsi="Wingdings" w:hint="default"/>
      </w:rPr>
    </w:lvl>
    <w:lvl w:ilvl="6" w:tplc="511E6A38" w:tentative="1">
      <w:start w:val="1"/>
      <w:numFmt w:val="bullet"/>
      <w:lvlText w:val=""/>
      <w:lvlJc w:val="left"/>
      <w:pPr>
        <w:tabs>
          <w:tab w:val="num" w:pos="5040"/>
        </w:tabs>
        <w:ind w:left="5040" w:hanging="360"/>
      </w:pPr>
      <w:rPr>
        <w:rFonts w:ascii="Wingdings" w:hAnsi="Wingdings" w:hint="default"/>
      </w:rPr>
    </w:lvl>
    <w:lvl w:ilvl="7" w:tplc="7B4C95AE" w:tentative="1">
      <w:start w:val="1"/>
      <w:numFmt w:val="bullet"/>
      <w:lvlText w:val=""/>
      <w:lvlJc w:val="left"/>
      <w:pPr>
        <w:tabs>
          <w:tab w:val="num" w:pos="5760"/>
        </w:tabs>
        <w:ind w:left="5760" w:hanging="360"/>
      </w:pPr>
      <w:rPr>
        <w:rFonts w:ascii="Wingdings" w:hAnsi="Wingdings" w:hint="default"/>
      </w:rPr>
    </w:lvl>
    <w:lvl w:ilvl="8" w:tplc="CFBE3E34" w:tentative="1">
      <w:start w:val="1"/>
      <w:numFmt w:val="bullet"/>
      <w:lvlText w:val=""/>
      <w:lvlJc w:val="left"/>
      <w:pPr>
        <w:tabs>
          <w:tab w:val="num" w:pos="6480"/>
        </w:tabs>
        <w:ind w:left="6480" w:hanging="360"/>
      </w:pPr>
      <w:rPr>
        <w:rFonts w:ascii="Wingdings" w:hAnsi="Wingdings" w:hint="default"/>
      </w:rPr>
    </w:lvl>
  </w:abstractNum>
  <w:abstractNum w:abstractNumId="11">
    <w:nsid w:val="15547C7F"/>
    <w:multiLevelType w:val="hybridMultilevel"/>
    <w:tmpl w:val="99222DC8"/>
    <w:lvl w:ilvl="0" w:tplc="A53C77C4">
      <w:start w:val="1"/>
      <w:numFmt w:val="bullet"/>
      <w:lvlText w:val=""/>
      <w:lvlJc w:val="left"/>
      <w:pPr>
        <w:tabs>
          <w:tab w:val="num" w:pos="720"/>
        </w:tabs>
        <w:ind w:left="720" w:hanging="360"/>
      </w:pPr>
      <w:rPr>
        <w:rFonts w:ascii="Wingdings" w:hAnsi="Wingdings" w:hint="default"/>
      </w:rPr>
    </w:lvl>
    <w:lvl w:ilvl="1" w:tplc="3F087192" w:tentative="1">
      <w:start w:val="1"/>
      <w:numFmt w:val="bullet"/>
      <w:lvlText w:val=""/>
      <w:lvlJc w:val="left"/>
      <w:pPr>
        <w:tabs>
          <w:tab w:val="num" w:pos="1440"/>
        </w:tabs>
        <w:ind w:left="1440" w:hanging="360"/>
      </w:pPr>
      <w:rPr>
        <w:rFonts w:ascii="Wingdings" w:hAnsi="Wingdings" w:hint="default"/>
      </w:rPr>
    </w:lvl>
    <w:lvl w:ilvl="2" w:tplc="6634720C" w:tentative="1">
      <w:start w:val="1"/>
      <w:numFmt w:val="bullet"/>
      <w:lvlText w:val=""/>
      <w:lvlJc w:val="left"/>
      <w:pPr>
        <w:tabs>
          <w:tab w:val="num" w:pos="2160"/>
        </w:tabs>
        <w:ind w:left="2160" w:hanging="360"/>
      </w:pPr>
      <w:rPr>
        <w:rFonts w:ascii="Wingdings" w:hAnsi="Wingdings" w:hint="default"/>
      </w:rPr>
    </w:lvl>
    <w:lvl w:ilvl="3" w:tplc="A5786A7C" w:tentative="1">
      <w:start w:val="1"/>
      <w:numFmt w:val="bullet"/>
      <w:lvlText w:val=""/>
      <w:lvlJc w:val="left"/>
      <w:pPr>
        <w:tabs>
          <w:tab w:val="num" w:pos="2880"/>
        </w:tabs>
        <w:ind w:left="2880" w:hanging="360"/>
      </w:pPr>
      <w:rPr>
        <w:rFonts w:ascii="Wingdings" w:hAnsi="Wingdings" w:hint="default"/>
      </w:rPr>
    </w:lvl>
    <w:lvl w:ilvl="4" w:tplc="7632CD36" w:tentative="1">
      <w:start w:val="1"/>
      <w:numFmt w:val="bullet"/>
      <w:lvlText w:val=""/>
      <w:lvlJc w:val="left"/>
      <w:pPr>
        <w:tabs>
          <w:tab w:val="num" w:pos="3600"/>
        </w:tabs>
        <w:ind w:left="3600" w:hanging="360"/>
      </w:pPr>
      <w:rPr>
        <w:rFonts w:ascii="Wingdings" w:hAnsi="Wingdings" w:hint="default"/>
      </w:rPr>
    </w:lvl>
    <w:lvl w:ilvl="5" w:tplc="4F749074" w:tentative="1">
      <w:start w:val="1"/>
      <w:numFmt w:val="bullet"/>
      <w:lvlText w:val=""/>
      <w:lvlJc w:val="left"/>
      <w:pPr>
        <w:tabs>
          <w:tab w:val="num" w:pos="4320"/>
        </w:tabs>
        <w:ind w:left="4320" w:hanging="360"/>
      </w:pPr>
      <w:rPr>
        <w:rFonts w:ascii="Wingdings" w:hAnsi="Wingdings" w:hint="default"/>
      </w:rPr>
    </w:lvl>
    <w:lvl w:ilvl="6" w:tplc="4CCED7EA" w:tentative="1">
      <w:start w:val="1"/>
      <w:numFmt w:val="bullet"/>
      <w:lvlText w:val=""/>
      <w:lvlJc w:val="left"/>
      <w:pPr>
        <w:tabs>
          <w:tab w:val="num" w:pos="5040"/>
        </w:tabs>
        <w:ind w:left="5040" w:hanging="360"/>
      </w:pPr>
      <w:rPr>
        <w:rFonts w:ascii="Wingdings" w:hAnsi="Wingdings" w:hint="default"/>
      </w:rPr>
    </w:lvl>
    <w:lvl w:ilvl="7" w:tplc="B6707AC6" w:tentative="1">
      <w:start w:val="1"/>
      <w:numFmt w:val="bullet"/>
      <w:lvlText w:val=""/>
      <w:lvlJc w:val="left"/>
      <w:pPr>
        <w:tabs>
          <w:tab w:val="num" w:pos="5760"/>
        </w:tabs>
        <w:ind w:left="5760" w:hanging="360"/>
      </w:pPr>
      <w:rPr>
        <w:rFonts w:ascii="Wingdings" w:hAnsi="Wingdings" w:hint="default"/>
      </w:rPr>
    </w:lvl>
    <w:lvl w:ilvl="8" w:tplc="92729038" w:tentative="1">
      <w:start w:val="1"/>
      <w:numFmt w:val="bullet"/>
      <w:lvlText w:val=""/>
      <w:lvlJc w:val="left"/>
      <w:pPr>
        <w:tabs>
          <w:tab w:val="num" w:pos="6480"/>
        </w:tabs>
        <w:ind w:left="6480" w:hanging="360"/>
      </w:pPr>
      <w:rPr>
        <w:rFonts w:ascii="Wingdings" w:hAnsi="Wingdings" w:hint="default"/>
      </w:rPr>
    </w:lvl>
  </w:abstractNum>
  <w:abstractNum w:abstractNumId="12">
    <w:nsid w:val="18F76500"/>
    <w:multiLevelType w:val="hybridMultilevel"/>
    <w:tmpl w:val="FE42BB80"/>
    <w:lvl w:ilvl="0" w:tplc="CBC4CC30">
      <w:start w:val="1"/>
      <w:numFmt w:val="bullet"/>
      <w:lvlText w:val=""/>
      <w:lvlJc w:val="left"/>
      <w:pPr>
        <w:tabs>
          <w:tab w:val="num" w:pos="720"/>
        </w:tabs>
        <w:ind w:left="720" w:hanging="360"/>
      </w:pPr>
      <w:rPr>
        <w:rFonts w:ascii="Wingdings" w:hAnsi="Wingdings" w:hint="default"/>
      </w:rPr>
    </w:lvl>
    <w:lvl w:ilvl="1" w:tplc="DA604880" w:tentative="1">
      <w:start w:val="1"/>
      <w:numFmt w:val="bullet"/>
      <w:lvlText w:val=""/>
      <w:lvlJc w:val="left"/>
      <w:pPr>
        <w:tabs>
          <w:tab w:val="num" w:pos="1440"/>
        </w:tabs>
        <w:ind w:left="1440" w:hanging="360"/>
      </w:pPr>
      <w:rPr>
        <w:rFonts w:ascii="Wingdings" w:hAnsi="Wingdings" w:hint="default"/>
      </w:rPr>
    </w:lvl>
    <w:lvl w:ilvl="2" w:tplc="CDE45C92" w:tentative="1">
      <w:start w:val="1"/>
      <w:numFmt w:val="bullet"/>
      <w:lvlText w:val=""/>
      <w:lvlJc w:val="left"/>
      <w:pPr>
        <w:tabs>
          <w:tab w:val="num" w:pos="2160"/>
        </w:tabs>
        <w:ind w:left="2160" w:hanging="360"/>
      </w:pPr>
      <w:rPr>
        <w:rFonts w:ascii="Wingdings" w:hAnsi="Wingdings" w:hint="default"/>
      </w:rPr>
    </w:lvl>
    <w:lvl w:ilvl="3" w:tplc="ABE29160" w:tentative="1">
      <w:start w:val="1"/>
      <w:numFmt w:val="bullet"/>
      <w:lvlText w:val=""/>
      <w:lvlJc w:val="left"/>
      <w:pPr>
        <w:tabs>
          <w:tab w:val="num" w:pos="2880"/>
        </w:tabs>
        <w:ind w:left="2880" w:hanging="360"/>
      </w:pPr>
      <w:rPr>
        <w:rFonts w:ascii="Wingdings" w:hAnsi="Wingdings" w:hint="default"/>
      </w:rPr>
    </w:lvl>
    <w:lvl w:ilvl="4" w:tplc="A06829B8" w:tentative="1">
      <w:start w:val="1"/>
      <w:numFmt w:val="bullet"/>
      <w:lvlText w:val=""/>
      <w:lvlJc w:val="left"/>
      <w:pPr>
        <w:tabs>
          <w:tab w:val="num" w:pos="3600"/>
        </w:tabs>
        <w:ind w:left="3600" w:hanging="360"/>
      </w:pPr>
      <w:rPr>
        <w:rFonts w:ascii="Wingdings" w:hAnsi="Wingdings" w:hint="default"/>
      </w:rPr>
    </w:lvl>
    <w:lvl w:ilvl="5" w:tplc="C6F4FB7E" w:tentative="1">
      <w:start w:val="1"/>
      <w:numFmt w:val="bullet"/>
      <w:lvlText w:val=""/>
      <w:lvlJc w:val="left"/>
      <w:pPr>
        <w:tabs>
          <w:tab w:val="num" w:pos="4320"/>
        </w:tabs>
        <w:ind w:left="4320" w:hanging="360"/>
      </w:pPr>
      <w:rPr>
        <w:rFonts w:ascii="Wingdings" w:hAnsi="Wingdings" w:hint="default"/>
      </w:rPr>
    </w:lvl>
    <w:lvl w:ilvl="6" w:tplc="AF38A294" w:tentative="1">
      <w:start w:val="1"/>
      <w:numFmt w:val="bullet"/>
      <w:lvlText w:val=""/>
      <w:lvlJc w:val="left"/>
      <w:pPr>
        <w:tabs>
          <w:tab w:val="num" w:pos="5040"/>
        </w:tabs>
        <w:ind w:left="5040" w:hanging="360"/>
      </w:pPr>
      <w:rPr>
        <w:rFonts w:ascii="Wingdings" w:hAnsi="Wingdings" w:hint="default"/>
      </w:rPr>
    </w:lvl>
    <w:lvl w:ilvl="7" w:tplc="B76EA276" w:tentative="1">
      <w:start w:val="1"/>
      <w:numFmt w:val="bullet"/>
      <w:lvlText w:val=""/>
      <w:lvlJc w:val="left"/>
      <w:pPr>
        <w:tabs>
          <w:tab w:val="num" w:pos="5760"/>
        </w:tabs>
        <w:ind w:left="5760" w:hanging="360"/>
      </w:pPr>
      <w:rPr>
        <w:rFonts w:ascii="Wingdings" w:hAnsi="Wingdings" w:hint="default"/>
      </w:rPr>
    </w:lvl>
    <w:lvl w:ilvl="8" w:tplc="3A762168" w:tentative="1">
      <w:start w:val="1"/>
      <w:numFmt w:val="bullet"/>
      <w:lvlText w:val=""/>
      <w:lvlJc w:val="left"/>
      <w:pPr>
        <w:tabs>
          <w:tab w:val="num" w:pos="6480"/>
        </w:tabs>
        <w:ind w:left="6480" w:hanging="360"/>
      </w:pPr>
      <w:rPr>
        <w:rFonts w:ascii="Wingdings" w:hAnsi="Wingdings" w:hint="default"/>
      </w:rPr>
    </w:lvl>
  </w:abstractNum>
  <w:abstractNum w:abstractNumId="13">
    <w:nsid w:val="1C13351C"/>
    <w:multiLevelType w:val="hybridMultilevel"/>
    <w:tmpl w:val="7166C2B4"/>
    <w:lvl w:ilvl="0" w:tplc="0419000F">
      <w:start w:val="1"/>
      <w:numFmt w:val="decimal"/>
      <w:lvlText w:val="%1."/>
      <w:lvlJc w:val="left"/>
      <w:pPr>
        <w:ind w:left="64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0A13D6"/>
    <w:multiLevelType w:val="multilevel"/>
    <w:tmpl w:val="65285014"/>
    <w:lvl w:ilvl="0">
      <w:start w:val="6"/>
      <w:numFmt w:val="decimal"/>
      <w:lvlText w:val="%1."/>
      <w:lvlJc w:val="left"/>
      <w:pPr>
        <w:ind w:left="540" w:hanging="540"/>
      </w:pPr>
      <w:rPr>
        <w:rFonts w:hint="default"/>
      </w:rPr>
    </w:lvl>
    <w:lvl w:ilvl="1">
      <w:start w:val="1"/>
      <w:numFmt w:val="decimal"/>
      <w:lvlText w:val="%1.%2."/>
      <w:lvlJc w:val="left"/>
      <w:pPr>
        <w:ind w:left="676" w:hanging="540"/>
      </w:pPr>
      <w:rPr>
        <w:rFonts w:hint="default"/>
      </w:rPr>
    </w:lvl>
    <w:lvl w:ilvl="2">
      <w:start w:val="5"/>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5">
    <w:nsid w:val="21A57952"/>
    <w:multiLevelType w:val="hybridMultilevel"/>
    <w:tmpl w:val="43125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1D5833"/>
    <w:multiLevelType w:val="hybridMultilevel"/>
    <w:tmpl w:val="D7E40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3D25D1D"/>
    <w:multiLevelType w:val="hybridMultilevel"/>
    <w:tmpl w:val="25404C66"/>
    <w:lvl w:ilvl="0" w:tplc="B2B45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7F63F33"/>
    <w:multiLevelType w:val="multilevel"/>
    <w:tmpl w:val="F66405DE"/>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9">
    <w:nsid w:val="28632A6D"/>
    <w:multiLevelType w:val="hybridMultilevel"/>
    <w:tmpl w:val="C22A7108"/>
    <w:lvl w:ilvl="0" w:tplc="39FAB040">
      <w:start w:val="5"/>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CA4DE6"/>
    <w:multiLevelType w:val="multilevel"/>
    <w:tmpl w:val="4CF0EFFA"/>
    <w:lvl w:ilvl="0">
      <w:start w:val="6"/>
      <w:numFmt w:val="decimal"/>
      <w:lvlText w:val="%1."/>
      <w:lvlJc w:val="left"/>
      <w:pPr>
        <w:ind w:left="540" w:hanging="540"/>
      </w:pPr>
      <w:rPr>
        <w:rFonts w:hint="default"/>
      </w:rPr>
    </w:lvl>
    <w:lvl w:ilvl="1">
      <w:start w:val="2"/>
      <w:numFmt w:val="decimal"/>
      <w:lvlText w:val="%1.%2."/>
      <w:lvlJc w:val="left"/>
      <w:pPr>
        <w:ind w:left="676" w:hanging="540"/>
      </w:pPr>
      <w:rPr>
        <w:rFonts w:hint="default"/>
      </w:rPr>
    </w:lvl>
    <w:lvl w:ilvl="2">
      <w:start w:val="8"/>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21">
    <w:nsid w:val="2E506034"/>
    <w:multiLevelType w:val="multilevel"/>
    <w:tmpl w:val="F66405DE"/>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2">
    <w:nsid w:val="327C78C2"/>
    <w:multiLevelType w:val="hybridMultilevel"/>
    <w:tmpl w:val="FD46F90E"/>
    <w:lvl w:ilvl="0" w:tplc="3F5AD94C">
      <w:start w:val="1"/>
      <w:numFmt w:val="bullet"/>
      <w:lvlText w:val=""/>
      <w:lvlJc w:val="left"/>
      <w:pPr>
        <w:tabs>
          <w:tab w:val="num" w:pos="720"/>
        </w:tabs>
        <w:ind w:left="720" w:hanging="360"/>
      </w:pPr>
      <w:rPr>
        <w:rFonts w:ascii="Wingdings" w:hAnsi="Wingdings" w:hint="default"/>
      </w:rPr>
    </w:lvl>
    <w:lvl w:ilvl="1" w:tplc="D0C84964" w:tentative="1">
      <w:start w:val="1"/>
      <w:numFmt w:val="bullet"/>
      <w:lvlText w:val=""/>
      <w:lvlJc w:val="left"/>
      <w:pPr>
        <w:tabs>
          <w:tab w:val="num" w:pos="1440"/>
        </w:tabs>
        <w:ind w:left="1440" w:hanging="360"/>
      </w:pPr>
      <w:rPr>
        <w:rFonts w:ascii="Wingdings" w:hAnsi="Wingdings" w:hint="default"/>
      </w:rPr>
    </w:lvl>
    <w:lvl w:ilvl="2" w:tplc="ED2C3CC6" w:tentative="1">
      <w:start w:val="1"/>
      <w:numFmt w:val="bullet"/>
      <w:lvlText w:val=""/>
      <w:lvlJc w:val="left"/>
      <w:pPr>
        <w:tabs>
          <w:tab w:val="num" w:pos="2160"/>
        </w:tabs>
        <w:ind w:left="2160" w:hanging="360"/>
      </w:pPr>
      <w:rPr>
        <w:rFonts w:ascii="Wingdings" w:hAnsi="Wingdings" w:hint="default"/>
      </w:rPr>
    </w:lvl>
    <w:lvl w:ilvl="3" w:tplc="E2D8F818" w:tentative="1">
      <w:start w:val="1"/>
      <w:numFmt w:val="bullet"/>
      <w:lvlText w:val=""/>
      <w:lvlJc w:val="left"/>
      <w:pPr>
        <w:tabs>
          <w:tab w:val="num" w:pos="2880"/>
        </w:tabs>
        <w:ind w:left="2880" w:hanging="360"/>
      </w:pPr>
      <w:rPr>
        <w:rFonts w:ascii="Wingdings" w:hAnsi="Wingdings" w:hint="default"/>
      </w:rPr>
    </w:lvl>
    <w:lvl w:ilvl="4" w:tplc="320A28E8" w:tentative="1">
      <w:start w:val="1"/>
      <w:numFmt w:val="bullet"/>
      <w:lvlText w:val=""/>
      <w:lvlJc w:val="left"/>
      <w:pPr>
        <w:tabs>
          <w:tab w:val="num" w:pos="3600"/>
        </w:tabs>
        <w:ind w:left="3600" w:hanging="360"/>
      </w:pPr>
      <w:rPr>
        <w:rFonts w:ascii="Wingdings" w:hAnsi="Wingdings" w:hint="default"/>
      </w:rPr>
    </w:lvl>
    <w:lvl w:ilvl="5" w:tplc="AF328ECE" w:tentative="1">
      <w:start w:val="1"/>
      <w:numFmt w:val="bullet"/>
      <w:lvlText w:val=""/>
      <w:lvlJc w:val="left"/>
      <w:pPr>
        <w:tabs>
          <w:tab w:val="num" w:pos="4320"/>
        </w:tabs>
        <w:ind w:left="4320" w:hanging="360"/>
      </w:pPr>
      <w:rPr>
        <w:rFonts w:ascii="Wingdings" w:hAnsi="Wingdings" w:hint="default"/>
      </w:rPr>
    </w:lvl>
    <w:lvl w:ilvl="6" w:tplc="10280FE4" w:tentative="1">
      <w:start w:val="1"/>
      <w:numFmt w:val="bullet"/>
      <w:lvlText w:val=""/>
      <w:lvlJc w:val="left"/>
      <w:pPr>
        <w:tabs>
          <w:tab w:val="num" w:pos="5040"/>
        </w:tabs>
        <w:ind w:left="5040" w:hanging="360"/>
      </w:pPr>
      <w:rPr>
        <w:rFonts w:ascii="Wingdings" w:hAnsi="Wingdings" w:hint="default"/>
      </w:rPr>
    </w:lvl>
    <w:lvl w:ilvl="7" w:tplc="0CA459AE" w:tentative="1">
      <w:start w:val="1"/>
      <w:numFmt w:val="bullet"/>
      <w:lvlText w:val=""/>
      <w:lvlJc w:val="left"/>
      <w:pPr>
        <w:tabs>
          <w:tab w:val="num" w:pos="5760"/>
        </w:tabs>
        <w:ind w:left="5760" w:hanging="360"/>
      </w:pPr>
      <w:rPr>
        <w:rFonts w:ascii="Wingdings" w:hAnsi="Wingdings" w:hint="default"/>
      </w:rPr>
    </w:lvl>
    <w:lvl w:ilvl="8" w:tplc="C9E29862" w:tentative="1">
      <w:start w:val="1"/>
      <w:numFmt w:val="bullet"/>
      <w:lvlText w:val=""/>
      <w:lvlJc w:val="left"/>
      <w:pPr>
        <w:tabs>
          <w:tab w:val="num" w:pos="6480"/>
        </w:tabs>
        <w:ind w:left="6480" w:hanging="360"/>
      </w:pPr>
      <w:rPr>
        <w:rFonts w:ascii="Wingdings" w:hAnsi="Wingdings" w:hint="default"/>
      </w:rPr>
    </w:lvl>
  </w:abstractNum>
  <w:abstractNum w:abstractNumId="23">
    <w:nsid w:val="338A0399"/>
    <w:multiLevelType w:val="hybridMultilevel"/>
    <w:tmpl w:val="D59C51BA"/>
    <w:lvl w:ilvl="0" w:tplc="283AC3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7C071FB"/>
    <w:multiLevelType w:val="hybridMultilevel"/>
    <w:tmpl w:val="E69EEB5A"/>
    <w:lvl w:ilvl="0" w:tplc="0419000F">
      <w:start w:val="1"/>
      <w:numFmt w:val="decimal"/>
      <w:lvlText w:val="%1."/>
      <w:lvlJc w:val="left"/>
      <w:pPr>
        <w:ind w:left="992" w:hanging="360"/>
      </w:p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25">
    <w:nsid w:val="3816590F"/>
    <w:multiLevelType w:val="hybridMultilevel"/>
    <w:tmpl w:val="6DB8B13C"/>
    <w:lvl w:ilvl="0" w:tplc="D25E1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C0D7906"/>
    <w:multiLevelType w:val="hybridMultilevel"/>
    <w:tmpl w:val="F1D4FB80"/>
    <w:lvl w:ilvl="0" w:tplc="BD7A982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7">
    <w:nsid w:val="3C112A2B"/>
    <w:multiLevelType w:val="multilevel"/>
    <w:tmpl w:val="F29873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3D547D46"/>
    <w:multiLevelType w:val="hybridMultilevel"/>
    <w:tmpl w:val="01DEF998"/>
    <w:lvl w:ilvl="0" w:tplc="3252F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E35BFB"/>
    <w:multiLevelType w:val="multilevel"/>
    <w:tmpl w:val="C2443442"/>
    <w:lvl w:ilvl="0">
      <w:start w:val="1"/>
      <w:numFmt w:val="decimal"/>
      <w:lvlText w:val="%1."/>
      <w:lvlJc w:val="left"/>
      <w:pPr>
        <w:ind w:left="3645" w:hanging="360"/>
      </w:pPr>
      <w:rPr>
        <w:b w:val="0"/>
      </w:rPr>
    </w:lvl>
    <w:lvl w:ilvl="1">
      <w:start w:val="1"/>
      <w:numFmt w:val="decimal"/>
      <w:isLgl/>
      <w:lvlText w:val="%1.%2."/>
      <w:lvlJc w:val="left"/>
      <w:pPr>
        <w:ind w:left="3645" w:hanging="360"/>
      </w:pPr>
      <w:rPr>
        <w:rFonts w:hint="default"/>
      </w:rPr>
    </w:lvl>
    <w:lvl w:ilvl="2">
      <w:start w:val="1"/>
      <w:numFmt w:val="decimal"/>
      <w:isLgl/>
      <w:lvlText w:val="%1.%2.%3."/>
      <w:lvlJc w:val="left"/>
      <w:pPr>
        <w:ind w:left="4005" w:hanging="720"/>
      </w:pPr>
      <w:rPr>
        <w:rFonts w:hint="default"/>
      </w:rPr>
    </w:lvl>
    <w:lvl w:ilvl="3">
      <w:start w:val="1"/>
      <w:numFmt w:val="decimal"/>
      <w:isLgl/>
      <w:lvlText w:val="%1.%2.%3.%4."/>
      <w:lvlJc w:val="left"/>
      <w:pPr>
        <w:ind w:left="4005"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4365" w:hanging="1080"/>
      </w:pPr>
      <w:rPr>
        <w:rFonts w:hint="default"/>
      </w:rPr>
    </w:lvl>
    <w:lvl w:ilvl="6">
      <w:start w:val="1"/>
      <w:numFmt w:val="decimal"/>
      <w:isLgl/>
      <w:lvlText w:val="%1.%2.%3.%4.%5.%6.%7."/>
      <w:lvlJc w:val="left"/>
      <w:pPr>
        <w:ind w:left="4725" w:hanging="1440"/>
      </w:pPr>
      <w:rPr>
        <w:rFonts w:hint="default"/>
      </w:rPr>
    </w:lvl>
    <w:lvl w:ilvl="7">
      <w:start w:val="1"/>
      <w:numFmt w:val="decimal"/>
      <w:isLgl/>
      <w:lvlText w:val="%1.%2.%3.%4.%5.%6.%7.%8."/>
      <w:lvlJc w:val="left"/>
      <w:pPr>
        <w:ind w:left="4725" w:hanging="1440"/>
      </w:pPr>
      <w:rPr>
        <w:rFonts w:hint="default"/>
      </w:rPr>
    </w:lvl>
    <w:lvl w:ilvl="8">
      <w:start w:val="1"/>
      <w:numFmt w:val="decimal"/>
      <w:isLgl/>
      <w:lvlText w:val="%1.%2.%3.%4.%5.%6.%7.%8.%9."/>
      <w:lvlJc w:val="left"/>
      <w:pPr>
        <w:ind w:left="5085" w:hanging="1800"/>
      </w:pPr>
      <w:rPr>
        <w:rFonts w:hint="default"/>
      </w:rPr>
    </w:lvl>
  </w:abstractNum>
  <w:abstractNum w:abstractNumId="30">
    <w:nsid w:val="470D7ABB"/>
    <w:multiLevelType w:val="hybridMultilevel"/>
    <w:tmpl w:val="CD2A67E2"/>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476403DC"/>
    <w:multiLevelType w:val="hybridMultilevel"/>
    <w:tmpl w:val="BE28970C"/>
    <w:lvl w:ilvl="0" w:tplc="B0F07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8E8414A"/>
    <w:multiLevelType w:val="hybridMultilevel"/>
    <w:tmpl w:val="B986D1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BED0C34"/>
    <w:multiLevelType w:val="hybridMultilevel"/>
    <w:tmpl w:val="D5ACD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E34646E"/>
    <w:multiLevelType w:val="hybridMultilevel"/>
    <w:tmpl w:val="B0C28DF0"/>
    <w:lvl w:ilvl="0" w:tplc="3072CD8A">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35">
    <w:nsid w:val="4E8F7E5D"/>
    <w:multiLevelType w:val="multilevel"/>
    <w:tmpl w:val="F106FB76"/>
    <w:lvl w:ilvl="0">
      <w:start w:val="1"/>
      <w:numFmt w:val="decimal"/>
      <w:lvlText w:val="%1."/>
      <w:lvlJc w:val="left"/>
      <w:pPr>
        <w:ind w:left="3585" w:hanging="360"/>
      </w:pPr>
    </w:lvl>
    <w:lvl w:ilvl="1">
      <w:start w:val="1"/>
      <w:numFmt w:val="decimal"/>
      <w:isLgl/>
      <w:lvlText w:val="%1.%2."/>
      <w:lvlJc w:val="left"/>
      <w:pPr>
        <w:ind w:left="3765" w:hanging="540"/>
      </w:pPr>
      <w:rPr>
        <w:rFonts w:hint="default"/>
      </w:rPr>
    </w:lvl>
    <w:lvl w:ilvl="2">
      <w:start w:val="2"/>
      <w:numFmt w:val="decimal"/>
      <w:isLgl/>
      <w:lvlText w:val="%1.%2.%3."/>
      <w:lvlJc w:val="left"/>
      <w:pPr>
        <w:ind w:left="3945" w:hanging="720"/>
      </w:pPr>
      <w:rPr>
        <w:rFonts w:hint="default"/>
      </w:rPr>
    </w:lvl>
    <w:lvl w:ilvl="3">
      <w:start w:val="1"/>
      <w:numFmt w:val="decimal"/>
      <w:isLgl/>
      <w:lvlText w:val="%1.%2.%3.%4."/>
      <w:lvlJc w:val="left"/>
      <w:pPr>
        <w:ind w:left="3945" w:hanging="720"/>
      </w:pPr>
      <w:rPr>
        <w:rFonts w:hint="default"/>
      </w:rPr>
    </w:lvl>
    <w:lvl w:ilvl="4">
      <w:start w:val="1"/>
      <w:numFmt w:val="decimal"/>
      <w:isLgl/>
      <w:lvlText w:val="%1.%2.%3.%4.%5."/>
      <w:lvlJc w:val="left"/>
      <w:pPr>
        <w:ind w:left="4305" w:hanging="1080"/>
      </w:pPr>
      <w:rPr>
        <w:rFonts w:hint="default"/>
      </w:rPr>
    </w:lvl>
    <w:lvl w:ilvl="5">
      <w:start w:val="1"/>
      <w:numFmt w:val="decimal"/>
      <w:isLgl/>
      <w:lvlText w:val="%1.%2.%3.%4.%5.%6."/>
      <w:lvlJc w:val="left"/>
      <w:pPr>
        <w:ind w:left="430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025" w:hanging="1800"/>
      </w:pPr>
      <w:rPr>
        <w:rFonts w:hint="default"/>
      </w:rPr>
    </w:lvl>
  </w:abstractNum>
  <w:abstractNum w:abstractNumId="36">
    <w:nsid w:val="503B32AF"/>
    <w:multiLevelType w:val="multilevel"/>
    <w:tmpl w:val="2A68375E"/>
    <w:lvl w:ilvl="0">
      <w:start w:val="1"/>
      <w:numFmt w:val="bullet"/>
      <w:lvlText w:val="o"/>
      <w:lvlJc w:val="left"/>
      <w:pPr>
        <w:ind w:left="786" w:hanging="360"/>
      </w:pPr>
      <w:rPr>
        <w:rFonts w:ascii="Courier New" w:hAnsi="Courier New" w:cs="Courier New"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37">
    <w:nsid w:val="562F2181"/>
    <w:multiLevelType w:val="multilevel"/>
    <w:tmpl w:val="F66405DE"/>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8">
    <w:nsid w:val="575D42F9"/>
    <w:multiLevelType w:val="multilevel"/>
    <w:tmpl w:val="AB2A1A32"/>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78D7DC4"/>
    <w:multiLevelType w:val="multilevel"/>
    <w:tmpl w:val="BF268C34"/>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nsid w:val="5902613A"/>
    <w:multiLevelType w:val="hybridMultilevel"/>
    <w:tmpl w:val="E3864900"/>
    <w:lvl w:ilvl="0" w:tplc="C68A1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B42328F"/>
    <w:multiLevelType w:val="hybridMultilevel"/>
    <w:tmpl w:val="4B1CE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E63BA9"/>
    <w:multiLevelType w:val="hybridMultilevel"/>
    <w:tmpl w:val="1DD006C2"/>
    <w:lvl w:ilvl="0" w:tplc="843EC16E">
      <w:start w:val="1"/>
      <w:numFmt w:val="bullet"/>
      <w:lvlText w:val=""/>
      <w:lvlJc w:val="left"/>
      <w:pPr>
        <w:tabs>
          <w:tab w:val="num" w:pos="720"/>
        </w:tabs>
        <w:ind w:left="720" w:hanging="360"/>
      </w:pPr>
      <w:rPr>
        <w:rFonts w:ascii="Wingdings" w:hAnsi="Wingdings" w:hint="default"/>
      </w:rPr>
    </w:lvl>
    <w:lvl w:ilvl="1" w:tplc="4B4873B0" w:tentative="1">
      <w:start w:val="1"/>
      <w:numFmt w:val="bullet"/>
      <w:lvlText w:val=""/>
      <w:lvlJc w:val="left"/>
      <w:pPr>
        <w:tabs>
          <w:tab w:val="num" w:pos="1440"/>
        </w:tabs>
        <w:ind w:left="1440" w:hanging="360"/>
      </w:pPr>
      <w:rPr>
        <w:rFonts w:ascii="Wingdings" w:hAnsi="Wingdings" w:hint="default"/>
      </w:rPr>
    </w:lvl>
    <w:lvl w:ilvl="2" w:tplc="C534DDF0" w:tentative="1">
      <w:start w:val="1"/>
      <w:numFmt w:val="bullet"/>
      <w:lvlText w:val=""/>
      <w:lvlJc w:val="left"/>
      <w:pPr>
        <w:tabs>
          <w:tab w:val="num" w:pos="2160"/>
        </w:tabs>
        <w:ind w:left="2160" w:hanging="360"/>
      </w:pPr>
      <w:rPr>
        <w:rFonts w:ascii="Wingdings" w:hAnsi="Wingdings" w:hint="default"/>
      </w:rPr>
    </w:lvl>
    <w:lvl w:ilvl="3" w:tplc="D304FCE8" w:tentative="1">
      <w:start w:val="1"/>
      <w:numFmt w:val="bullet"/>
      <w:lvlText w:val=""/>
      <w:lvlJc w:val="left"/>
      <w:pPr>
        <w:tabs>
          <w:tab w:val="num" w:pos="2880"/>
        </w:tabs>
        <w:ind w:left="2880" w:hanging="360"/>
      </w:pPr>
      <w:rPr>
        <w:rFonts w:ascii="Wingdings" w:hAnsi="Wingdings" w:hint="default"/>
      </w:rPr>
    </w:lvl>
    <w:lvl w:ilvl="4" w:tplc="F9A257E2" w:tentative="1">
      <w:start w:val="1"/>
      <w:numFmt w:val="bullet"/>
      <w:lvlText w:val=""/>
      <w:lvlJc w:val="left"/>
      <w:pPr>
        <w:tabs>
          <w:tab w:val="num" w:pos="3600"/>
        </w:tabs>
        <w:ind w:left="3600" w:hanging="360"/>
      </w:pPr>
      <w:rPr>
        <w:rFonts w:ascii="Wingdings" w:hAnsi="Wingdings" w:hint="default"/>
      </w:rPr>
    </w:lvl>
    <w:lvl w:ilvl="5" w:tplc="13DADE64" w:tentative="1">
      <w:start w:val="1"/>
      <w:numFmt w:val="bullet"/>
      <w:lvlText w:val=""/>
      <w:lvlJc w:val="left"/>
      <w:pPr>
        <w:tabs>
          <w:tab w:val="num" w:pos="4320"/>
        </w:tabs>
        <w:ind w:left="4320" w:hanging="360"/>
      </w:pPr>
      <w:rPr>
        <w:rFonts w:ascii="Wingdings" w:hAnsi="Wingdings" w:hint="default"/>
      </w:rPr>
    </w:lvl>
    <w:lvl w:ilvl="6" w:tplc="54908E22" w:tentative="1">
      <w:start w:val="1"/>
      <w:numFmt w:val="bullet"/>
      <w:lvlText w:val=""/>
      <w:lvlJc w:val="left"/>
      <w:pPr>
        <w:tabs>
          <w:tab w:val="num" w:pos="5040"/>
        </w:tabs>
        <w:ind w:left="5040" w:hanging="360"/>
      </w:pPr>
      <w:rPr>
        <w:rFonts w:ascii="Wingdings" w:hAnsi="Wingdings" w:hint="default"/>
      </w:rPr>
    </w:lvl>
    <w:lvl w:ilvl="7" w:tplc="3816EE50" w:tentative="1">
      <w:start w:val="1"/>
      <w:numFmt w:val="bullet"/>
      <w:lvlText w:val=""/>
      <w:lvlJc w:val="left"/>
      <w:pPr>
        <w:tabs>
          <w:tab w:val="num" w:pos="5760"/>
        </w:tabs>
        <w:ind w:left="5760" w:hanging="360"/>
      </w:pPr>
      <w:rPr>
        <w:rFonts w:ascii="Wingdings" w:hAnsi="Wingdings" w:hint="default"/>
      </w:rPr>
    </w:lvl>
    <w:lvl w:ilvl="8" w:tplc="2FA8865A" w:tentative="1">
      <w:start w:val="1"/>
      <w:numFmt w:val="bullet"/>
      <w:lvlText w:val=""/>
      <w:lvlJc w:val="left"/>
      <w:pPr>
        <w:tabs>
          <w:tab w:val="num" w:pos="6480"/>
        </w:tabs>
        <w:ind w:left="6480" w:hanging="360"/>
      </w:pPr>
      <w:rPr>
        <w:rFonts w:ascii="Wingdings" w:hAnsi="Wingdings" w:hint="default"/>
      </w:rPr>
    </w:lvl>
  </w:abstractNum>
  <w:abstractNum w:abstractNumId="43">
    <w:nsid w:val="62E0694B"/>
    <w:multiLevelType w:val="hybridMultilevel"/>
    <w:tmpl w:val="ADCABB56"/>
    <w:lvl w:ilvl="0" w:tplc="39FAB04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5654FD"/>
    <w:multiLevelType w:val="hybridMultilevel"/>
    <w:tmpl w:val="837CBE76"/>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45">
    <w:nsid w:val="66D84A54"/>
    <w:multiLevelType w:val="hybridMultilevel"/>
    <w:tmpl w:val="DF428946"/>
    <w:lvl w:ilvl="0" w:tplc="0000000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2929D7"/>
    <w:multiLevelType w:val="hybridMultilevel"/>
    <w:tmpl w:val="D5ACD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32655DF"/>
    <w:multiLevelType w:val="hybridMultilevel"/>
    <w:tmpl w:val="ABAED36A"/>
    <w:lvl w:ilvl="0" w:tplc="02920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4C04C35"/>
    <w:multiLevelType w:val="hybridMultilevel"/>
    <w:tmpl w:val="647668EA"/>
    <w:lvl w:ilvl="0" w:tplc="7E62F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5481CAD"/>
    <w:multiLevelType w:val="hybridMultilevel"/>
    <w:tmpl w:val="ADE6D6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EDB7352"/>
    <w:multiLevelType w:val="hybridMultilevel"/>
    <w:tmpl w:val="9F4C8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30"/>
  </w:num>
  <w:num w:numId="4">
    <w:abstractNumId w:val="31"/>
  </w:num>
  <w:num w:numId="5">
    <w:abstractNumId w:val="16"/>
  </w:num>
  <w:num w:numId="6">
    <w:abstractNumId w:val="43"/>
  </w:num>
  <w:num w:numId="7">
    <w:abstractNumId w:val="49"/>
  </w:num>
  <w:num w:numId="8">
    <w:abstractNumId w:val="19"/>
  </w:num>
  <w:num w:numId="9">
    <w:abstractNumId w:val="7"/>
  </w:num>
  <w:num w:numId="10">
    <w:abstractNumId w:val="32"/>
  </w:num>
  <w:num w:numId="11">
    <w:abstractNumId w:val="13"/>
  </w:num>
  <w:num w:numId="12">
    <w:abstractNumId w:val="29"/>
  </w:num>
  <w:num w:numId="13">
    <w:abstractNumId w:val="35"/>
  </w:num>
  <w:num w:numId="14">
    <w:abstractNumId w:val="44"/>
  </w:num>
  <w:num w:numId="15">
    <w:abstractNumId w:val="47"/>
  </w:num>
  <w:num w:numId="16">
    <w:abstractNumId w:val="34"/>
  </w:num>
  <w:num w:numId="17">
    <w:abstractNumId w:val="48"/>
  </w:num>
  <w:num w:numId="18">
    <w:abstractNumId w:val="28"/>
  </w:num>
  <w:num w:numId="19">
    <w:abstractNumId w:val="23"/>
  </w:num>
  <w:num w:numId="20">
    <w:abstractNumId w:val="17"/>
  </w:num>
  <w:num w:numId="21">
    <w:abstractNumId w:val="38"/>
  </w:num>
  <w:num w:numId="22">
    <w:abstractNumId w:val="45"/>
  </w:num>
  <w:num w:numId="23">
    <w:abstractNumId w:val="5"/>
  </w:num>
  <w:num w:numId="24">
    <w:abstractNumId w:val="11"/>
  </w:num>
  <w:num w:numId="25">
    <w:abstractNumId w:val="24"/>
  </w:num>
  <w:num w:numId="26">
    <w:abstractNumId w:val="50"/>
  </w:num>
  <w:num w:numId="27">
    <w:abstractNumId w:val="8"/>
  </w:num>
  <w:num w:numId="28">
    <w:abstractNumId w:val="14"/>
  </w:num>
  <w:num w:numId="29">
    <w:abstractNumId w:val="20"/>
  </w:num>
  <w:num w:numId="30">
    <w:abstractNumId w:val="6"/>
  </w:num>
  <w:num w:numId="31">
    <w:abstractNumId w:val="27"/>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8"/>
  </w:num>
  <w:num w:numId="35">
    <w:abstractNumId w:val="42"/>
  </w:num>
  <w:num w:numId="36">
    <w:abstractNumId w:val="10"/>
  </w:num>
  <w:num w:numId="37">
    <w:abstractNumId w:val="15"/>
  </w:num>
  <w:num w:numId="38">
    <w:abstractNumId w:val="12"/>
  </w:num>
  <w:num w:numId="39">
    <w:abstractNumId w:val="22"/>
  </w:num>
  <w:num w:numId="40">
    <w:abstractNumId w:val="21"/>
  </w:num>
  <w:num w:numId="41">
    <w:abstractNumId w:val="1"/>
  </w:num>
  <w:num w:numId="42">
    <w:abstractNumId w:val="36"/>
  </w:num>
  <w:num w:numId="43">
    <w:abstractNumId w:val="2"/>
  </w:num>
  <w:num w:numId="44">
    <w:abstractNumId w:val="46"/>
  </w:num>
  <w:num w:numId="45">
    <w:abstractNumId w:val="39"/>
  </w:num>
  <w:num w:numId="46">
    <w:abstractNumId w:val="26"/>
  </w:num>
  <w:num w:numId="47">
    <w:abstractNumId w:val="25"/>
  </w:num>
  <w:num w:numId="48">
    <w:abstractNumId w:val="40"/>
  </w:num>
  <w:num w:numId="49">
    <w:abstractNumId w:val="3"/>
  </w:num>
  <w:num w:numId="50">
    <w:abstractNumId w:val="4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8130"/>
  </w:hdrShapeDefaults>
  <w:footnotePr>
    <w:footnote w:id="0"/>
    <w:footnote w:id="1"/>
  </w:footnotePr>
  <w:endnotePr>
    <w:endnote w:id="0"/>
    <w:endnote w:id="1"/>
  </w:endnotePr>
  <w:compat/>
  <w:rsids>
    <w:rsidRoot w:val="004530E2"/>
    <w:rsid w:val="00000BF1"/>
    <w:rsid w:val="00001068"/>
    <w:rsid w:val="00002A50"/>
    <w:rsid w:val="000047C9"/>
    <w:rsid w:val="000074A2"/>
    <w:rsid w:val="00007E6A"/>
    <w:rsid w:val="00014021"/>
    <w:rsid w:val="0002459B"/>
    <w:rsid w:val="00027383"/>
    <w:rsid w:val="00030091"/>
    <w:rsid w:val="0003109F"/>
    <w:rsid w:val="00062589"/>
    <w:rsid w:val="00066980"/>
    <w:rsid w:val="00073216"/>
    <w:rsid w:val="0008049D"/>
    <w:rsid w:val="00080BAD"/>
    <w:rsid w:val="000A09C7"/>
    <w:rsid w:val="000A28E3"/>
    <w:rsid w:val="000B6DB5"/>
    <w:rsid w:val="000C0286"/>
    <w:rsid w:val="000C0478"/>
    <w:rsid w:val="000C33B2"/>
    <w:rsid w:val="000D0802"/>
    <w:rsid w:val="000D220A"/>
    <w:rsid w:val="000D262B"/>
    <w:rsid w:val="000D3AEB"/>
    <w:rsid w:val="000D5423"/>
    <w:rsid w:val="000E111D"/>
    <w:rsid w:val="000E2276"/>
    <w:rsid w:val="000E298F"/>
    <w:rsid w:val="000E6A96"/>
    <w:rsid w:val="000F410B"/>
    <w:rsid w:val="0011670C"/>
    <w:rsid w:val="001207CA"/>
    <w:rsid w:val="0012274E"/>
    <w:rsid w:val="00122F6A"/>
    <w:rsid w:val="001261FA"/>
    <w:rsid w:val="00126356"/>
    <w:rsid w:val="00136837"/>
    <w:rsid w:val="00136E75"/>
    <w:rsid w:val="001427CA"/>
    <w:rsid w:val="001526C4"/>
    <w:rsid w:val="00162CD1"/>
    <w:rsid w:val="00171290"/>
    <w:rsid w:val="00181EC4"/>
    <w:rsid w:val="00182D28"/>
    <w:rsid w:val="00184524"/>
    <w:rsid w:val="001863AA"/>
    <w:rsid w:val="00195386"/>
    <w:rsid w:val="001A1F79"/>
    <w:rsid w:val="001B3539"/>
    <w:rsid w:val="001B42BA"/>
    <w:rsid w:val="001C454C"/>
    <w:rsid w:val="001C75FA"/>
    <w:rsid w:val="001D21E9"/>
    <w:rsid w:val="001D2F2D"/>
    <w:rsid w:val="001D5D4B"/>
    <w:rsid w:val="001E070C"/>
    <w:rsid w:val="001E1638"/>
    <w:rsid w:val="001F2DC8"/>
    <w:rsid w:val="001F34CF"/>
    <w:rsid w:val="001F5C18"/>
    <w:rsid w:val="00207545"/>
    <w:rsid w:val="00212D10"/>
    <w:rsid w:val="00215E82"/>
    <w:rsid w:val="002218DE"/>
    <w:rsid w:val="00221DB1"/>
    <w:rsid w:val="00226D30"/>
    <w:rsid w:val="002409E8"/>
    <w:rsid w:val="00256B26"/>
    <w:rsid w:val="0026045B"/>
    <w:rsid w:val="002611B1"/>
    <w:rsid w:val="0026437B"/>
    <w:rsid w:val="00266EC2"/>
    <w:rsid w:val="00272924"/>
    <w:rsid w:val="002922EA"/>
    <w:rsid w:val="00292DDB"/>
    <w:rsid w:val="00295335"/>
    <w:rsid w:val="00295F20"/>
    <w:rsid w:val="00297FD2"/>
    <w:rsid w:val="002A29D0"/>
    <w:rsid w:val="002B0670"/>
    <w:rsid w:val="002B22AB"/>
    <w:rsid w:val="002B25F0"/>
    <w:rsid w:val="002B4D94"/>
    <w:rsid w:val="002C2650"/>
    <w:rsid w:val="002C2C3B"/>
    <w:rsid w:val="002C6F46"/>
    <w:rsid w:val="002D23B8"/>
    <w:rsid w:val="002E6096"/>
    <w:rsid w:val="002E787C"/>
    <w:rsid w:val="002F7557"/>
    <w:rsid w:val="00300F50"/>
    <w:rsid w:val="00307D55"/>
    <w:rsid w:val="00314769"/>
    <w:rsid w:val="00336EAB"/>
    <w:rsid w:val="003370C5"/>
    <w:rsid w:val="00342F6A"/>
    <w:rsid w:val="003469AB"/>
    <w:rsid w:val="003531F3"/>
    <w:rsid w:val="00357975"/>
    <w:rsid w:val="00362EB2"/>
    <w:rsid w:val="0037215D"/>
    <w:rsid w:val="00384404"/>
    <w:rsid w:val="003854AD"/>
    <w:rsid w:val="003861BC"/>
    <w:rsid w:val="003863C8"/>
    <w:rsid w:val="003914B4"/>
    <w:rsid w:val="003929CF"/>
    <w:rsid w:val="003940D3"/>
    <w:rsid w:val="003961C7"/>
    <w:rsid w:val="003977E3"/>
    <w:rsid w:val="003A0CDC"/>
    <w:rsid w:val="003B135C"/>
    <w:rsid w:val="003B1C62"/>
    <w:rsid w:val="003B4763"/>
    <w:rsid w:val="003C36EA"/>
    <w:rsid w:val="003C54FD"/>
    <w:rsid w:val="003D2CFD"/>
    <w:rsid w:val="003E0B67"/>
    <w:rsid w:val="003F481A"/>
    <w:rsid w:val="00417FDF"/>
    <w:rsid w:val="00426CBF"/>
    <w:rsid w:val="0042736C"/>
    <w:rsid w:val="00430F69"/>
    <w:rsid w:val="004327C5"/>
    <w:rsid w:val="0044752A"/>
    <w:rsid w:val="00452EF7"/>
    <w:rsid w:val="004530E2"/>
    <w:rsid w:val="00455D73"/>
    <w:rsid w:val="004616C9"/>
    <w:rsid w:val="00481B2B"/>
    <w:rsid w:val="00485D80"/>
    <w:rsid w:val="00492F9D"/>
    <w:rsid w:val="0049365C"/>
    <w:rsid w:val="004937BC"/>
    <w:rsid w:val="00494FCD"/>
    <w:rsid w:val="00496202"/>
    <w:rsid w:val="004A05F5"/>
    <w:rsid w:val="004B046F"/>
    <w:rsid w:val="004B3C53"/>
    <w:rsid w:val="004B5EFA"/>
    <w:rsid w:val="004B6BB6"/>
    <w:rsid w:val="004C1E7A"/>
    <w:rsid w:val="004C5C9F"/>
    <w:rsid w:val="004C6DFC"/>
    <w:rsid w:val="004C70BB"/>
    <w:rsid w:val="004D0AD2"/>
    <w:rsid w:val="004E1972"/>
    <w:rsid w:val="004E7E93"/>
    <w:rsid w:val="004F159C"/>
    <w:rsid w:val="004F293C"/>
    <w:rsid w:val="004F3BBB"/>
    <w:rsid w:val="004F54F5"/>
    <w:rsid w:val="005016B2"/>
    <w:rsid w:val="005019B2"/>
    <w:rsid w:val="005036D1"/>
    <w:rsid w:val="00503ED7"/>
    <w:rsid w:val="00510C8C"/>
    <w:rsid w:val="0051174A"/>
    <w:rsid w:val="00512C97"/>
    <w:rsid w:val="00514806"/>
    <w:rsid w:val="00516BA4"/>
    <w:rsid w:val="00525D03"/>
    <w:rsid w:val="00547929"/>
    <w:rsid w:val="0055382C"/>
    <w:rsid w:val="00555656"/>
    <w:rsid w:val="0056324D"/>
    <w:rsid w:val="00563F38"/>
    <w:rsid w:val="005641A3"/>
    <w:rsid w:val="0057005D"/>
    <w:rsid w:val="00573ADB"/>
    <w:rsid w:val="005767B1"/>
    <w:rsid w:val="005770F7"/>
    <w:rsid w:val="00586067"/>
    <w:rsid w:val="005900E1"/>
    <w:rsid w:val="0059791E"/>
    <w:rsid w:val="005B33FB"/>
    <w:rsid w:val="005D2441"/>
    <w:rsid w:val="005D2CD3"/>
    <w:rsid w:val="005D5B53"/>
    <w:rsid w:val="005D6E93"/>
    <w:rsid w:val="005E4E5F"/>
    <w:rsid w:val="005E66A2"/>
    <w:rsid w:val="005F29DC"/>
    <w:rsid w:val="005F2F09"/>
    <w:rsid w:val="005F4B01"/>
    <w:rsid w:val="006047D6"/>
    <w:rsid w:val="00605FF1"/>
    <w:rsid w:val="006108C9"/>
    <w:rsid w:val="00612F61"/>
    <w:rsid w:val="006256A4"/>
    <w:rsid w:val="00626782"/>
    <w:rsid w:val="00627BA8"/>
    <w:rsid w:val="0063173D"/>
    <w:rsid w:val="0063207E"/>
    <w:rsid w:val="006438DD"/>
    <w:rsid w:val="00646506"/>
    <w:rsid w:val="00650F02"/>
    <w:rsid w:val="006528F0"/>
    <w:rsid w:val="00662CDE"/>
    <w:rsid w:val="00664C3C"/>
    <w:rsid w:val="00667999"/>
    <w:rsid w:val="00673484"/>
    <w:rsid w:val="00674702"/>
    <w:rsid w:val="00690272"/>
    <w:rsid w:val="0069647E"/>
    <w:rsid w:val="006A511B"/>
    <w:rsid w:val="006A7BFA"/>
    <w:rsid w:val="006B43B5"/>
    <w:rsid w:val="006B4732"/>
    <w:rsid w:val="006B4B13"/>
    <w:rsid w:val="006B63DC"/>
    <w:rsid w:val="006B66A5"/>
    <w:rsid w:val="006B69B4"/>
    <w:rsid w:val="006B7CAB"/>
    <w:rsid w:val="006C007C"/>
    <w:rsid w:val="006C5A66"/>
    <w:rsid w:val="006C78DB"/>
    <w:rsid w:val="006D02E6"/>
    <w:rsid w:val="006D2A05"/>
    <w:rsid w:val="006D5E31"/>
    <w:rsid w:val="006E05C9"/>
    <w:rsid w:val="006F0CD6"/>
    <w:rsid w:val="006F7B74"/>
    <w:rsid w:val="007059B2"/>
    <w:rsid w:val="00724AF9"/>
    <w:rsid w:val="0072732F"/>
    <w:rsid w:val="00733982"/>
    <w:rsid w:val="00735BCB"/>
    <w:rsid w:val="0074186D"/>
    <w:rsid w:val="007524F8"/>
    <w:rsid w:val="00753B4F"/>
    <w:rsid w:val="0075696A"/>
    <w:rsid w:val="0076222F"/>
    <w:rsid w:val="007624EA"/>
    <w:rsid w:val="00767548"/>
    <w:rsid w:val="00776EBE"/>
    <w:rsid w:val="007807DB"/>
    <w:rsid w:val="00782572"/>
    <w:rsid w:val="0078510A"/>
    <w:rsid w:val="00791642"/>
    <w:rsid w:val="0079305A"/>
    <w:rsid w:val="00793936"/>
    <w:rsid w:val="00793FCF"/>
    <w:rsid w:val="007943F4"/>
    <w:rsid w:val="0079695C"/>
    <w:rsid w:val="007975A3"/>
    <w:rsid w:val="007A209C"/>
    <w:rsid w:val="007A589C"/>
    <w:rsid w:val="007B29F6"/>
    <w:rsid w:val="007B5EC2"/>
    <w:rsid w:val="007B7825"/>
    <w:rsid w:val="007C1E20"/>
    <w:rsid w:val="007E2B7D"/>
    <w:rsid w:val="007E2D09"/>
    <w:rsid w:val="007E2F1E"/>
    <w:rsid w:val="0080475A"/>
    <w:rsid w:val="008120FE"/>
    <w:rsid w:val="00813633"/>
    <w:rsid w:val="00830F87"/>
    <w:rsid w:val="00832776"/>
    <w:rsid w:val="00832E13"/>
    <w:rsid w:val="00840042"/>
    <w:rsid w:val="00840551"/>
    <w:rsid w:val="00842E2B"/>
    <w:rsid w:val="00844F35"/>
    <w:rsid w:val="00850F6D"/>
    <w:rsid w:val="0085287D"/>
    <w:rsid w:val="00852BB0"/>
    <w:rsid w:val="00855E0D"/>
    <w:rsid w:val="00871B2D"/>
    <w:rsid w:val="00872DD5"/>
    <w:rsid w:val="0087781F"/>
    <w:rsid w:val="00880FAD"/>
    <w:rsid w:val="0088153C"/>
    <w:rsid w:val="008861B9"/>
    <w:rsid w:val="008911BF"/>
    <w:rsid w:val="0089160A"/>
    <w:rsid w:val="00895646"/>
    <w:rsid w:val="00895CD7"/>
    <w:rsid w:val="008A18F3"/>
    <w:rsid w:val="008A23B0"/>
    <w:rsid w:val="008A601F"/>
    <w:rsid w:val="008A659D"/>
    <w:rsid w:val="008B10E2"/>
    <w:rsid w:val="008B1499"/>
    <w:rsid w:val="008C201E"/>
    <w:rsid w:val="008C7B69"/>
    <w:rsid w:val="008D3114"/>
    <w:rsid w:val="008D47C8"/>
    <w:rsid w:val="008D47DC"/>
    <w:rsid w:val="008E687A"/>
    <w:rsid w:val="008F01F9"/>
    <w:rsid w:val="008F07C3"/>
    <w:rsid w:val="008F13FF"/>
    <w:rsid w:val="008F4CE2"/>
    <w:rsid w:val="00905AF0"/>
    <w:rsid w:val="0092710E"/>
    <w:rsid w:val="00931D10"/>
    <w:rsid w:val="009366C9"/>
    <w:rsid w:val="00937FEA"/>
    <w:rsid w:val="009404F2"/>
    <w:rsid w:val="00942945"/>
    <w:rsid w:val="00942BAC"/>
    <w:rsid w:val="00944C19"/>
    <w:rsid w:val="00962A13"/>
    <w:rsid w:val="00963681"/>
    <w:rsid w:val="00984081"/>
    <w:rsid w:val="00985094"/>
    <w:rsid w:val="00990719"/>
    <w:rsid w:val="00996361"/>
    <w:rsid w:val="009A1B40"/>
    <w:rsid w:val="009A610F"/>
    <w:rsid w:val="009B38B7"/>
    <w:rsid w:val="009C1F13"/>
    <w:rsid w:val="009C52FE"/>
    <w:rsid w:val="009C585E"/>
    <w:rsid w:val="009D51A1"/>
    <w:rsid w:val="009E3B81"/>
    <w:rsid w:val="009E4864"/>
    <w:rsid w:val="009E534A"/>
    <w:rsid w:val="009E53FA"/>
    <w:rsid w:val="009E5D4F"/>
    <w:rsid w:val="009E627D"/>
    <w:rsid w:val="00A10565"/>
    <w:rsid w:val="00A11563"/>
    <w:rsid w:val="00A2393C"/>
    <w:rsid w:val="00A26365"/>
    <w:rsid w:val="00A266F9"/>
    <w:rsid w:val="00A268C3"/>
    <w:rsid w:val="00A351F9"/>
    <w:rsid w:val="00A4671C"/>
    <w:rsid w:val="00A55B76"/>
    <w:rsid w:val="00A6029C"/>
    <w:rsid w:val="00A70D47"/>
    <w:rsid w:val="00A77BD9"/>
    <w:rsid w:val="00A806C4"/>
    <w:rsid w:val="00A80B6B"/>
    <w:rsid w:val="00A86BF3"/>
    <w:rsid w:val="00A91310"/>
    <w:rsid w:val="00A96C7D"/>
    <w:rsid w:val="00AA142B"/>
    <w:rsid w:val="00AA1E7A"/>
    <w:rsid w:val="00AA234C"/>
    <w:rsid w:val="00AA52CC"/>
    <w:rsid w:val="00AA5810"/>
    <w:rsid w:val="00AB0FA0"/>
    <w:rsid w:val="00AC49FD"/>
    <w:rsid w:val="00AC7596"/>
    <w:rsid w:val="00AD0B33"/>
    <w:rsid w:val="00AD223F"/>
    <w:rsid w:val="00AD3076"/>
    <w:rsid w:val="00AE4EA1"/>
    <w:rsid w:val="00AE7E61"/>
    <w:rsid w:val="00AF0A78"/>
    <w:rsid w:val="00AF4096"/>
    <w:rsid w:val="00AF441F"/>
    <w:rsid w:val="00B02091"/>
    <w:rsid w:val="00B021C8"/>
    <w:rsid w:val="00B13ABF"/>
    <w:rsid w:val="00B15C70"/>
    <w:rsid w:val="00B22A14"/>
    <w:rsid w:val="00B250D3"/>
    <w:rsid w:val="00B27D13"/>
    <w:rsid w:val="00B37A3F"/>
    <w:rsid w:val="00B405CE"/>
    <w:rsid w:val="00B424B5"/>
    <w:rsid w:val="00B57352"/>
    <w:rsid w:val="00B6346C"/>
    <w:rsid w:val="00B65D01"/>
    <w:rsid w:val="00B71D00"/>
    <w:rsid w:val="00B85852"/>
    <w:rsid w:val="00B91653"/>
    <w:rsid w:val="00BA35E3"/>
    <w:rsid w:val="00BA4937"/>
    <w:rsid w:val="00BA6B3A"/>
    <w:rsid w:val="00BA6B67"/>
    <w:rsid w:val="00BA6DA1"/>
    <w:rsid w:val="00BA6E4C"/>
    <w:rsid w:val="00BB3A9C"/>
    <w:rsid w:val="00BB3E61"/>
    <w:rsid w:val="00BB557B"/>
    <w:rsid w:val="00BB59D2"/>
    <w:rsid w:val="00BC12E0"/>
    <w:rsid w:val="00BC2AE1"/>
    <w:rsid w:val="00BC2CF8"/>
    <w:rsid w:val="00BC4A0C"/>
    <w:rsid w:val="00BC6CC3"/>
    <w:rsid w:val="00BE7E57"/>
    <w:rsid w:val="00BF5827"/>
    <w:rsid w:val="00BF7B4E"/>
    <w:rsid w:val="00C00066"/>
    <w:rsid w:val="00C069CB"/>
    <w:rsid w:val="00C07833"/>
    <w:rsid w:val="00C133CC"/>
    <w:rsid w:val="00C15577"/>
    <w:rsid w:val="00C15E9F"/>
    <w:rsid w:val="00C2240A"/>
    <w:rsid w:val="00C3526F"/>
    <w:rsid w:val="00C44C4A"/>
    <w:rsid w:val="00C516DF"/>
    <w:rsid w:val="00C6795C"/>
    <w:rsid w:val="00C757FD"/>
    <w:rsid w:val="00C77886"/>
    <w:rsid w:val="00C77A40"/>
    <w:rsid w:val="00C81B17"/>
    <w:rsid w:val="00C82A33"/>
    <w:rsid w:val="00C83117"/>
    <w:rsid w:val="00C960E7"/>
    <w:rsid w:val="00C96BAB"/>
    <w:rsid w:val="00CA1C2F"/>
    <w:rsid w:val="00CA1DFA"/>
    <w:rsid w:val="00CA2315"/>
    <w:rsid w:val="00CA4946"/>
    <w:rsid w:val="00CA7C3F"/>
    <w:rsid w:val="00CB5268"/>
    <w:rsid w:val="00CB7E63"/>
    <w:rsid w:val="00CC0ABB"/>
    <w:rsid w:val="00CC4656"/>
    <w:rsid w:val="00CC73D5"/>
    <w:rsid w:val="00CD12EC"/>
    <w:rsid w:val="00CD3BB0"/>
    <w:rsid w:val="00CD4011"/>
    <w:rsid w:val="00CE1C35"/>
    <w:rsid w:val="00CF4ADC"/>
    <w:rsid w:val="00D0149F"/>
    <w:rsid w:val="00D11F82"/>
    <w:rsid w:val="00D12372"/>
    <w:rsid w:val="00D155CC"/>
    <w:rsid w:val="00D17F1E"/>
    <w:rsid w:val="00D233DE"/>
    <w:rsid w:val="00D2580A"/>
    <w:rsid w:val="00D3026E"/>
    <w:rsid w:val="00D314D1"/>
    <w:rsid w:val="00D34C2B"/>
    <w:rsid w:val="00D41938"/>
    <w:rsid w:val="00D4420E"/>
    <w:rsid w:val="00D44957"/>
    <w:rsid w:val="00D47B80"/>
    <w:rsid w:val="00D47BDD"/>
    <w:rsid w:val="00D5006E"/>
    <w:rsid w:val="00D51C9E"/>
    <w:rsid w:val="00D522AB"/>
    <w:rsid w:val="00D61788"/>
    <w:rsid w:val="00D71334"/>
    <w:rsid w:val="00D773F2"/>
    <w:rsid w:val="00D81D6B"/>
    <w:rsid w:val="00D81F7F"/>
    <w:rsid w:val="00D91348"/>
    <w:rsid w:val="00DA198D"/>
    <w:rsid w:val="00DB199A"/>
    <w:rsid w:val="00DB2B5A"/>
    <w:rsid w:val="00DB483B"/>
    <w:rsid w:val="00DB54B9"/>
    <w:rsid w:val="00DC1D40"/>
    <w:rsid w:val="00DC38EE"/>
    <w:rsid w:val="00DC61D2"/>
    <w:rsid w:val="00DD48CD"/>
    <w:rsid w:val="00DE3C6C"/>
    <w:rsid w:val="00DF16EA"/>
    <w:rsid w:val="00DF4F97"/>
    <w:rsid w:val="00E02D96"/>
    <w:rsid w:val="00E0416D"/>
    <w:rsid w:val="00E06E06"/>
    <w:rsid w:val="00E30A8C"/>
    <w:rsid w:val="00E32E63"/>
    <w:rsid w:val="00E357A9"/>
    <w:rsid w:val="00E438D8"/>
    <w:rsid w:val="00E4799C"/>
    <w:rsid w:val="00E534B7"/>
    <w:rsid w:val="00E5369D"/>
    <w:rsid w:val="00E668E6"/>
    <w:rsid w:val="00E6775A"/>
    <w:rsid w:val="00E6791F"/>
    <w:rsid w:val="00E709EF"/>
    <w:rsid w:val="00E72D4C"/>
    <w:rsid w:val="00E82038"/>
    <w:rsid w:val="00E9341B"/>
    <w:rsid w:val="00EA2D4E"/>
    <w:rsid w:val="00EA5965"/>
    <w:rsid w:val="00EB18F9"/>
    <w:rsid w:val="00EB203C"/>
    <w:rsid w:val="00EB3D86"/>
    <w:rsid w:val="00EB72A4"/>
    <w:rsid w:val="00EC2F71"/>
    <w:rsid w:val="00EC600E"/>
    <w:rsid w:val="00EC7C83"/>
    <w:rsid w:val="00ED3230"/>
    <w:rsid w:val="00ED6917"/>
    <w:rsid w:val="00ED7A13"/>
    <w:rsid w:val="00EE1BAD"/>
    <w:rsid w:val="00EE3CA8"/>
    <w:rsid w:val="00EF0521"/>
    <w:rsid w:val="00F051ED"/>
    <w:rsid w:val="00F07C4F"/>
    <w:rsid w:val="00F102D5"/>
    <w:rsid w:val="00F1571C"/>
    <w:rsid w:val="00F24F49"/>
    <w:rsid w:val="00F2632B"/>
    <w:rsid w:val="00F30434"/>
    <w:rsid w:val="00F36BE5"/>
    <w:rsid w:val="00F4119D"/>
    <w:rsid w:val="00F42A25"/>
    <w:rsid w:val="00F45414"/>
    <w:rsid w:val="00F46527"/>
    <w:rsid w:val="00F47461"/>
    <w:rsid w:val="00F54454"/>
    <w:rsid w:val="00F569B4"/>
    <w:rsid w:val="00F61DAF"/>
    <w:rsid w:val="00F71E32"/>
    <w:rsid w:val="00F7398F"/>
    <w:rsid w:val="00F82846"/>
    <w:rsid w:val="00F85FF5"/>
    <w:rsid w:val="00F90B40"/>
    <w:rsid w:val="00F959ED"/>
    <w:rsid w:val="00F95E3F"/>
    <w:rsid w:val="00F974C1"/>
    <w:rsid w:val="00FB3A84"/>
    <w:rsid w:val="00FB3B1E"/>
    <w:rsid w:val="00FB743D"/>
    <w:rsid w:val="00FD2E7A"/>
    <w:rsid w:val="00FD410C"/>
    <w:rsid w:val="00FD6FEB"/>
    <w:rsid w:val="00FE0C74"/>
    <w:rsid w:val="00FE3CFF"/>
    <w:rsid w:val="00FE5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215D"/>
    <w:pPr>
      <w:spacing w:after="0" w:line="360" w:lineRule="auto"/>
      <w:ind w:firstLine="709"/>
    </w:pPr>
    <w:rPr>
      <w:rFonts w:ascii="Times New Roman" w:hAnsi="Times New Roman"/>
      <w:sz w:val="24"/>
    </w:rPr>
  </w:style>
  <w:style w:type="paragraph" w:styleId="1">
    <w:name w:val="heading 1"/>
    <w:basedOn w:val="a0"/>
    <w:next w:val="a0"/>
    <w:link w:val="10"/>
    <w:uiPriority w:val="9"/>
    <w:qFormat/>
    <w:rsid w:val="00A91310"/>
    <w:pPr>
      <w:keepNext/>
      <w:keepLines/>
      <w:spacing w:before="480"/>
      <w:ind w:firstLine="0"/>
      <w:jc w:val="center"/>
      <w:outlineLvl w:val="0"/>
    </w:pPr>
    <w:rPr>
      <w:rFonts w:eastAsiaTheme="majorEastAsia" w:cs="Times New Roman"/>
      <w:b/>
      <w:bCs/>
      <w:color w:val="000000" w:themeColor="text1"/>
      <w:sz w:val="28"/>
      <w:szCs w:val="28"/>
    </w:rPr>
  </w:style>
  <w:style w:type="paragraph" w:styleId="2">
    <w:name w:val="heading 2"/>
    <w:aliases w:val="Наим. подраздела"/>
    <w:basedOn w:val="a0"/>
    <w:next w:val="a0"/>
    <w:link w:val="20"/>
    <w:uiPriority w:val="9"/>
    <w:unhideWhenUsed/>
    <w:qFormat/>
    <w:rsid w:val="006047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0"/>
    <w:next w:val="a0"/>
    <w:link w:val="50"/>
    <w:uiPriority w:val="9"/>
    <w:semiHidden/>
    <w:unhideWhenUsed/>
    <w:qFormat/>
    <w:rsid w:val="00D5006E"/>
    <w:pPr>
      <w:keepNext/>
      <w:keepLines/>
      <w:spacing w:before="200"/>
      <w:outlineLvl w:val="4"/>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15E9F"/>
    <w:pPr>
      <w:tabs>
        <w:tab w:val="center" w:pos="4677"/>
        <w:tab w:val="right" w:pos="9355"/>
      </w:tabs>
      <w:spacing w:line="240" w:lineRule="auto"/>
    </w:pPr>
  </w:style>
  <w:style w:type="character" w:customStyle="1" w:styleId="a5">
    <w:name w:val="Верхний колонтитул Знак"/>
    <w:basedOn w:val="a1"/>
    <w:link w:val="a4"/>
    <w:uiPriority w:val="99"/>
    <w:rsid w:val="00C15E9F"/>
  </w:style>
  <w:style w:type="paragraph" w:styleId="a6">
    <w:name w:val="footer"/>
    <w:basedOn w:val="a0"/>
    <w:link w:val="a7"/>
    <w:uiPriority w:val="99"/>
    <w:unhideWhenUsed/>
    <w:rsid w:val="00C15E9F"/>
    <w:pPr>
      <w:tabs>
        <w:tab w:val="center" w:pos="4677"/>
        <w:tab w:val="right" w:pos="9355"/>
      </w:tabs>
      <w:spacing w:line="240" w:lineRule="auto"/>
    </w:pPr>
  </w:style>
  <w:style w:type="character" w:customStyle="1" w:styleId="a7">
    <w:name w:val="Нижний колонтитул Знак"/>
    <w:basedOn w:val="a1"/>
    <w:link w:val="a6"/>
    <w:uiPriority w:val="99"/>
    <w:rsid w:val="00C15E9F"/>
  </w:style>
  <w:style w:type="character" w:customStyle="1" w:styleId="apple-converted-space">
    <w:name w:val="apple-converted-space"/>
    <w:basedOn w:val="a1"/>
    <w:rsid w:val="004B3C53"/>
  </w:style>
  <w:style w:type="character" w:styleId="a8">
    <w:name w:val="Hyperlink"/>
    <w:basedOn w:val="a1"/>
    <w:uiPriority w:val="99"/>
    <w:unhideWhenUsed/>
    <w:rsid w:val="004B3C53"/>
    <w:rPr>
      <w:color w:val="0000FF"/>
      <w:u w:val="single"/>
    </w:rPr>
  </w:style>
  <w:style w:type="paragraph" w:styleId="a9">
    <w:name w:val="Normal (Web)"/>
    <w:basedOn w:val="a0"/>
    <w:link w:val="aa"/>
    <w:unhideWhenUsed/>
    <w:qFormat/>
    <w:rsid w:val="00990719"/>
    <w:pPr>
      <w:spacing w:before="100" w:beforeAutospacing="1" w:after="100" w:afterAutospacing="1" w:line="240" w:lineRule="auto"/>
    </w:pPr>
    <w:rPr>
      <w:rFonts w:eastAsia="Times New Roman" w:cs="Times New Roman"/>
      <w:szCs w:val="24"/>
      <w:lang w:eastAsia="ru-RU"/>
    </w:rPr>
  </w:style>
  <w:style w:type="table" w:styleId="ab">
    <w:name w:val="Table Grid"/>
    <w:basedOn w:val="a2"/>
    <w:uiPriority w:val="39"/>
    <w:rsid w:val="00D7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0"/>
    <w:link w:val="ad"/>
    <w:uiPriority w:val="34"/>
    <w:qFormat/>
    <w:rsid w:val="006B7CAB"/>
    <w:pPr>
      <w:ind w:left="720"/>
      <w:contextualSpacing/>
    </w:pPr>
  </w:style>
  <w:style w:type="paragraph" w:customStyle="1" w:styleId="desc">
    <w:name w:val="desc"/>
    <w:basedOn w:val="a0"/>
    <w:qFormat/>
    <w:rsid w:val="006B7CAB"/>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1"/>
    <w:link w:val="1"/>
    <w:uiPriority w:val="9"/>
    <w:rsid w:val="00A91310"/>
    <w:rPr>
      <w:rFonts w:ascii="Times New Roman" w:eastAsiaTheme="majorEastAsia" w:hAnsi="Times New Roman" w:cs="Times New Roman"/>
      <w:b/>
      <w:bCs/>
      <w:color w:val="000000" w:themeColor="text1"/>
      <w:sz w:val="28"/>
      <w:szCs w:val="28"/>
    </w:rPr>
  </w:style>
  <w:style w:type="paragraph" w:styleId="ae">
    <w:name w:val="TOC Heading"/>
    <w:basedOn w:val="1"/>
    <w:next w:val="a0"/>
    <w:uiPriority w:val="39"/>
    <w:unhideWhenUsed/>
    <w:qFormat/>
    <w:rsid w:val="00E9341B"/>
    <w:pPr>
      <w:spacing w:line="276" w:lineRule="auto"/>
      <w:outlineLvl w:val="9"/>
    </w:pPr>
  </w:style>
  <w:style w:type="paragraph" w:styleId="af">
    <w:name w:val="Balloon Text"/>
    <w:basedOn w:val="a0"/>
    <w:link w:val="af0"/>
    <w:uiPriority w:val="99"/>
    <w:semiHidden/>
    <w:unhideWhenUsed/>
    <w:rsid w:val="00E9341B"/>
    <w:pPr>
      <w:spacing w:line="240" w:lineRule="auto"/>
    </w:pPr>
    <w:rPr>
      <w:rFonts w:ascii="Tahoma" w:hAnsi="Tahoma" w:cs="Tahoma"/>
      <w:sz w:val="16"/>
      <w:szCs w:val="16"/>
    </w:rPr>
  </w:style>
  <w:style w:type="character" w:customStyle="1" w:styleId="af0">
    <w:name w:val="Текст выноски Знак"/>
    <w:basedOn w:val="a1"/>
    <w:link w:val="af"/>
    <w:uiPriority w:val="99"/>
    <w:semiHidden/>
    <w:qFormat/>
    <w:rsid w:val="00E9341B"/>
    <w:rPr>
      <w:rFonts w:ascii="Tahoma" w:hAnsi="Tahoma" w:cs="Tahoma"/>
      <w:sz w:val="16"/>
      <w:szCs w:val="16"/>
    </w:rPr>
  </w:style>
  <w:style w:type="paragraph" w:styleId="11">
    <w:name w:val="toc 1"/>
    <w:basedOn w:val="a0"/>
    <w:next w:val="a0"/>
    <w:autoRedefine/>
    <w:uiPriority w:val="39"/>
    <w:unhideWhenUsed/>
    <w:rsid w:val="00BC2CF8"/>
    <w:pPr>
      <w:tabs>
        <w:tab w:val="right" w:leader="dot" w:pos="9345"/>
      </w:tabs>
      <w:spacing w:after="100"/>
      <w:ind w:firstLine="0"/>
    </w:pPr>
  </w:style>
  <w:style w:type="paragraph" w:styleId="af1">
    <w:name w:val="Subtitle"/>
    <w:basedOn w:val="a0"/>
    <w:next w:val="a0"/>
    <w:link w:val="af2"/>
    <w:uiPriority w:val="11"/>
    <w:qFormat/>
    <w:rsid w:val="00181EC4"/>
    <w:pPr>
      <w:suppressAutoHyphens/>
      <w:spacing w:before="240"/>
    </w:pPr>
    <w:rPr>
      <w:rFonts w:cs="Times New Roman"/>
      <w:b/>
      <w:szCs w:val="24"/>
      <w:u w:val="single"/>
    </w:rPr>
  </w:style>
  <w:style w:type="character" w:customStyle="1" w:styleId="af2">
    <w:name w:val="Подзаголовок Знак"/>
    <w:basedOn w:val="a1"/>
    <w:link w:val="af1"/>
    <w:uiPriority w:val="11"/>
    <w:rsid w:val="00181EC4"/>
    <w:rPr>
      <w:rFonts w:ascii="Times New Roman" w:hAnsi="Times New Roman" w:cs="Times New Roman"/>
      <w:b/>
      <w:sz w:val="24"/>
      <w:szCs w:val="24"/>
      <w:u w:val="single"/>
    </w:rPr>
  </w:style>
  <w:style w:type="paragraph" w:styleId="a">
    <w:name w:val="No Spacing"/>
    <w:basedOn w:val="ac"/>
    <w:link w:val="af3"/>
    <w:uiPriority w:val="1"/>
    <w:qFormat/>
    <w:rsid w:val="008B1499"/>
    <w:pPr>
      <w:numPr>
        <w:numId w:val="1"/>
      </w:numPr>
      <w:spacing w:before="240"/>
      <w:ind w:left="851" w:hanging="425"/>
      <w:contextualSpacing w:val="0"/>
      <w:jc w:val="both"/>
    </w:pPr>
    <w:rPr>
      <w:rFonts w:cs="Times New Roman"/>
      <w:szCs w:val="24"/>
    </w:rPr>
  </w:style>
  <w:style w:type="character" w:styleId="af4">
    <w:name w:val="Subtle Reference"/>
    <w:uiPriority w:val="31"/>
    <w:qFormat/>
    <w:rsid w:val="00181EC4"/>
    <w:rPr>
      <w:rFonts w:ascii="Times New Roman" w:hAnsi="Times New Roman" w:cs="Times New Roman"/>
      <w:b/>
      <w:sz w:val="24"/>
      <w:szCs w:val="24"/>
    </w:rPr>
  </w:style>
  <w:style w:type="paragraph" w:customStyle="1" w:styleId="af5">
    <w:name w:val="УД"/>
    <w:basedOn w:val="a"/>
    <w:link w:val="af6"/>
    <w:qFormat/>
    <w:rsid w:val="00300F50"/>
    <w:pPr>
      <w:numPr>
        <w:numId w:val="0"/>
      </w:numPr>
      <w:spacing w:before="0"/>
      <w:ind w:left="851"/>
    </w:pPr>
    <w:rPr>
      <w:b/>
    </w:rPr>
  </w:style>
  <w:style w:type="paragraph" w:customStyle="1" w:styleId="af7">
    <w:name w:val="Ком"/>
    <w:basedOn w:val="af5"/>
    <w:link w:val="af8"/>
    <w:qFormat/>
    <w:rsid w:val="008B1499"/>
    <w:rPr>
      <w:b w:val="0"/>
      <w:i/>
    </w:rPr>
  </w:style>
  <w:style w:type="character" w:customStyle="1" w:styleId="ad">
    <w:name w:val="Абзац списка Знак"/>
    <w:basedOn w:val="a1"/>
    <w:link w:val="ac"/>
    <w:uiPriority w:val="34"/>
    <w:rsid w:val="00300F50"/>
  </w:style>
  <w:style w:type="character" w:customStyle="1" w:styleId="af3">
    <w:name w:val="Без интервала Знак"/>
    <w:basedOn w:val="ad"/>
    <w:link w:val="a"/>
    <w:uiPriority w:val="1"/>
    <w:rsid w:val="008B1499"/>
    <w:rPr>
      <w:rFonts w:ascii="Times New Roman" w:hAnsi="Times New Roman" w:cs="Times New Roman"/>
      <w:sz w:val="24"/>
      <w:szCs w:val="24"/>
    </w:rPr>
  </w:style>
  <w:style w:type="character" w:customStyle="1" w:styleId="af6">
    <w:name w:val="УД Знак"/>
    <w:basedOn w:val="af3"/>
    <w:link w:val="af5"/>
    <w:rsid w:val="00300F50"/>
    <w:rPr>
      <w:rFonts w:ascii="Times New Roman" w:hAnsi="Times New Roman" w:cs="Times New Roman"/>
      <w:b/>
      <w:sz w:val="24"/>
      <w:szCs w:val="24"/>
    </w:rPr>
  </w:style>
  <w:style w:type="character" w:customStyle="1" w:styleId="af8">
    <w:name w:val="Ком Знак"/>
    <w:basedOn w:val="ad"/>
    <w:link w:val="af7"/>
    <w:rsid w:val="008B1499"/>
    <w:rPr>
      <w:rFonts w:ascii="Times New Roman" w:hAnsi="Times New Roman" w:cs="Times New Roman"/>
      <w:i/>
      <w:sz w:val="24"/>
      <w:szCs w:val="24"/>
    </w:rPr>
  </w:style>
  <w:style w:type="character" w:styleId="af9">
    <w:name w:val="annotation reference"/>
    <w:basedOn w:val="a1"/>
    <w:uiPriority w:val="99"/>
    <w:semiHidden/>
    <w:unhideWhenUsed/>
    <w:rsid w:val="009C1F13"/>
    <w:rPr>
      <w:sz w:val="16"/>
      <w:szCs w:val="16"/>
    </w:rPr>
  </w:style>
  <w:style w:type="paragraph" w:styleId="afa">
    <w:name w:val="annotation text"/>
    <w:basedOn w:val="a0"/>
    <w:link w:val="afb"/>
    <w:uiPriority w:val="99"/>
    <w:unhideWhenUsed/>
    <w:qFormat/>
    <w:rsid w:val="009C1F13"/>
    <w:pPr>
      <w:spacing w:line="240" w:lineRule="auto"/>
    </w:pPr>
    <w:rPr>
      <w:sz w:val="20"/>
      <w:szCs w:val="20"/>
    </w:rPr>
  </w:style>
  <w:style w:type="character" w:customStyle="1" w:styleId="afb">
    <w:name w:val="Текст примечания Знак"/>
    <w:basedOn w:val="a1"/>
    <w:link w:val="afa"/>
    <w:uiPriority w:val="99"/>
    <w:rsid w:val="009C1F13"/>
    <w:rPr>
      <w:rFonts w:ascii="Times New Roman" w:hAnsi="Times New Roman"/>
      <w:sz w:val="20"/>
      <w:szCs w:val="20"/>
    </w:rPr>
  </w:style>
  <w:style w:type="paragraph" w:styleId="afc">
    <w:name w:val="annotation subject"/>
    <w:basedOn w:val="afa"/>
    <w:next w:val="afa"/>
    <w:link w:val="afd"/>
    <w:uiPriority w:val="99"/>
    <w:semiHidden/>
    <w:unhideWhenUsed/>
    <w:rsid w:val="009C1F13"/>
    <w:rPr>
      <w:b/>
      <w:bCs/>
    </w:rPr>
  </w:style>
  <w:style w:type="character" w:customStyle="1" w:styleId="afd">
    <w:name w:val="Тема примечания Знак"/>
    <w:basedOn w:val="afb"/>
    <w:link w:val="afc"/>
    <w:uiPriority w:val="99"/>
    <w:semiHidden/>
    <w:rsid w:val="009C1F13"/>
    <w:rPr>
      <w:rFonts w:ascii="Times New Roman" w:hAnsi="Times New Roman"/>
      <w:b/>
      <w:bCs/>
      <w:sz w:val="20"/>
      <w:szCs w:val="20"/>
    </w:rPr>
  </w:style>
  <w:style w:type="character" w:styleId="afe">
    <w:name w:val="Strong"/>
    <w:basedOn w:val="a1"/>
    <w:qFormat/>
    <w:rsid w:val="00E06E06"/>
    <w:rPr>
      <w:b/>
      <w:bCs/>
    </w:rPr>
  </w:style>
  <w:style w:type="paragraph" w:customStyle="1" w:styleId="Standard">
    <w:name w:val="Standard"/>
    <w:qFormat/>
    <w:rsid w:val="0051174A"/>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21">
    <w:name w:val="Body Text 2"/>
    <w:basedOn w:val="a0"/>
    <w:link w:val="22"/>
    <w:unhideWhenUsed/>
    <w:rsid w:val="00D5006E"/>
    <w:pPr>
      <w:spacing w:after="120" w:line="480" w:lineRule="auto"/>
      <w:ind w:firstLine="0"/>
    </w:pPr>
    <w:rPr>
      <w:rFonts w:eastAsia="Times New Roman" w:cs="Times New Roman"/>
      <w:szCs w:val="24"/>
      <w:lang w:eastAsia="ru-RU"/>
    </w:rPr>
  </w:style>
  <w:style w:type="character" w:customStyle="1" w:styleId="22">
    <w:name w:val="Основной текст 2 Знак"/>
    <w:basedOn w:val="a1"/>
    <w:link w:val="21"/>
    <w:rsid w:val="00D5006E"/>
    <w:rPr>
      <w:rFonts w:ascii="Times New Roman" w:eastAsia="Times New Roman" w:hAnsi="Times New Roman" w:cs="Times New Roman"/>
      <w:sz w:val="24"/>
      <w:szCs w:val="24"/>
      <w:lang w:eastAsia="ru-RU"/>
    </w:rPr>
  </w:style>
  <w:style w:type="character" w:customStyle="1" w:styleId="Text052">
    <w:name w:val="Text_05 Знак2 Знак Знак"/>
    <w:link w:val="Text0520"/>
    <w:locked/>
    <w:rsid w:val="00D5006E"/>
    <w:rPr>
      <w:rFonts w:ascii="Times New Roman" w:eastAsia="Times New Roman" w:hAnsi="Times New Roman" w:cs="Times New Roman"/>
      <w:color w:val="000000"/>
    </w:rPr>
  </w:style>
  <w:style w:type="paragraph" w:customStyle="1" w:styleId="Text0520">
    <w:name w:val="Text_05 Знак2 Знак"/>
    <w:basedOn w:val="5"/>
    <w:link w:val="Text052"/>
    <w:rsid w:val="00D5006E"/>
    <w:pPr>
      <w:keepNext w:val="0"/>
      <w:keepLines w:val="0"/>
      <w:widowControl w:val="0"/>
      <w:numPr>
        <w:ilvl w:val="12"/>
      </w:numPr>
      <w:spacing w:before="80" w:after="40" w:line="240" w:lineRule="auto"/>
      <w:ind w:right="113" w:firstLine="709"/>
      <w:jc w:val="both"/>
    </w:pPr>
    <w:rPr>
      <w:rFonts w:ascii="Times New Roman" w:eastAsia="Times New Roman" w:hAnsi="Times New Roman" w:cs="Times New Roman"/>
      <w:color w:val="000000"/>
      <w:sz w:val="22"/>
    </w:rPr>
  </w:style>
  <w:style w:type="character" w:customStyle="1" w:styleId="50">
    <w:name w:val="Заголовок 5 Знак"/>
    <w:basedOn w:val="a1"/>
    <w:link w:val="5"/>
    <w:uiPriority w:val="9"/>
    <w:semiHidden/>
    <w:rsid w:val="00D5006E"/>
    <w:rPr>
      <w:rFonts w:asciiTheme="majorHAnsi" w:eastAsiaTheme="majorEastAsia" w:hAnsiTheme="majorHAnsi" w:cstheme="majorBidi"/>
      <w:color w:val="1F4D78" w:themeColor="accent1" w:themeShade="7F"/>
      <w:sz w:val="24"/>
    </w:rPr>
  </w:style>
  <w:style w:type="character" w:customStyle="1" w:styleId="FontStyle11">
    <w:name w:val="Font Style11"/>
    <w:rsid w:val="007E2B7D"/>
    <w:rPr>
      <w:rFonts w:ascii="Palatino Linotype" w:hAnsi="Palatino Linotype" w:cs="Palatino Linotype"/>
      <w:sz w:val="16"/>
      <w:szCs w:val="16"/>
    </w:rPr>
  </w:style>
  <w:style w:type="paragraph" w:customStyle="1" w:styleId="Style1">
    <w:name w:val="Style1"/>
    <w:basedOn w:val="a0"/>
    <w:uiPriority w:val="99"/>
    <w:rsid w:val="007E2B7D"/>
    <w:pPr>
      <w:widowControl w:val="0"/>
      <w:autoSpaceDE w:val="0"/>
      <w:autoSpaceDN w:val="0"/>
      <w:adjustRightInd w:val="0"/>
      <w:spacing w:line="240" w:lineRule="auto"/>
      <w:ind w:firstLine="0"/>
    </w:pPr>
    <w:rPr>
      <w:rFonts w:ascii="Palatino Linotype" w:eastAsia="Times New Roman" w:hAnsi="Palatino Linotype" w:cs="Times New Roman"/>
      <w:szCs w:val="24"/>
      <w:lang w:eastAsia="ru-RU"/>
    </w:rPr>
  </w:style>
  <w:style w:type="character" w:customStyle="1" w:styleId="apple-style-span">
    <w:name w:val="apple-style-span"/>
    <w:basedOn w:val="a1"/>
    <w:qFormat/>
    <w:rsid w:val="008861B9"/>
  </w:style>
  <w:style w:type="character" w:styleId="aff">
    <w:name w:val="FollowedHyperlink"/>
    <w:basedOn w:val="a1"/>
    <w:uiPriority w:val="99"/>
    <w:semiHidden/>
    <w:unhideWhenUsed/>
    <w:rsid w:val="003861BC"/>
    <w:rPr>
      <w:color w:val="954F72" w:themeColor="followedHyperlink"/>
      <w:u w:val="single"/>
    </w:rPr>
  </w:style>
  <w:style w:type="character" w:customStyle="1" w:styleId="3">
    <w:name w:val="Основной текст (3) + Не полужирный"/>
    <w:basedOn w:val="a1"/>
    <w:rsid w:val="0012635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0">
    <w:name w:val="Заголовок 2 Знак"/>
    <w:aliases w:val="Наим. подраздела Знак"/>
    <w:basedOn w:val="a1"/>
    <w:link w:val="2"/>
    <w:uiPriority w:val="9"/>
    <w:qFormat/>
    <w:rsid w:val="006047D6"/>
    <w:rPr>
      <w:rFonts w:asciiTheme="majorHAnsi" w:eastAsiaTheme="majorEastAsia" w:hAnsiTheme="majorHAnsi" w:cstheme="majorBidi"/>
      <w:color w:val="2E74B5" w:themeColor="accent1" w:themeShade="BF"/>
      <w:sz w:val="26"/>
      <w:szCs w:val="26"/>
    </w:rPr>
  </w:style>
  <w:style w:type="paragraph" w:styleId="23">
    <w:name w:val="toc 2"/>
    <w:basedOn w:val="a0"/>
    <w:next w:val="a0"/>
    <w:autoRedefine/>
    <w:uiPriority w:val="39"/>
    <w:unhideWhenUsed/>
    <w:rsid w:val="006047D6"/>
    <w:pPr>
      <w:spacing w:after="100"/>
      <w:ind w:left="240"/>
    </w:pPr>
  </w:style>
  <w:style w:type="paragraph" w:styleId="HTML">
    <w:name w:val="HTML Preformatted"/>
    <w:basedOn w:val="a0"/>
    <w:link w:val="HTML0"/>
    <w:uiPriority w:val="99"/>
    <w:semiHidden/>
    <w:unhideWhenUsed/>
    <w:rsid w:val="00D4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D44957"/>
    <w:rPr>
      <w:rFonts w:ascii="Courier New" w:eastAsia="Times New Roman" w:hAnsi="Courier New" w:cs="Times New Roman"/>
      <w:sz w:val="20"/>
      <w:szCs w:val="20"/>
    </w:rPr>
  </w:style>
  <w:style w:type="paragraph" w:customStyle="1" w:styleId="ConsPlusNormal">
    <w:name w:val="ConsPlusNormal"/>
    <w:rsid w:val="00D44957"/>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aff0">
    <w:name w:val="Наим. раздела"/>
    <w:basedOn w:val="a0"/>
    <w:link w:val="aff1"/>
    <w:qFormat/>
    <w:rsid w:val="00D44957"/>
    <w:pPr>
      <w:keepNext/>
      <w:keepLines/>
      <w:spacing w:before="240"/>
      <w:ind w:firstLine="0"/>
      <w:contextualSpacing/>
      <w:jc w:val="center"/>
      <w:outlineLvl w:val="0"/>
    </w:pPr>
    <w:rPr>
      <w:rFonts w:eastAsia="Sans" w:cs="Times New Roman"/>
      <w:b/>
      <w:sz w:val="28"/>
    </w:rPr>
  </w:style>
  <w:style w:type="character" w:customStyle="1" w:styleId="aff1">
    <w:name w:val="Наим. раздела Знак"/>
    <w:basedOn w:val="a1"/>
    <w:link w:val="aff0"/>
    <w:rsid w:val="00D44957"/>
    <w:rPr>
      <w:rFonts w:ascii="Times New Roman" w:eastAsia="Sans" w:hAnsi="Times New Roman" w:cs="Times New Roman"/>
      <w:b/>
      <w:sz w:val="28"/>
    </w:rPr>
  </w:style>
  <w:style w:type="character" w:customStyle="1" w:styleId="12">
    <w:name w:val="Абзац списка Знак1"/>
    <w:basedOn w:val="a1"/>
    <w:uiPriority w:val="34"/>
    <w:rsid w:val="00D44957"/>
    <w:rPr>
      <w:rFonts w:ascii="Times New Roman" w:eastAsia="Times New Roman" w:hAnsi="Times New Roman" w:cs="Times New Roman"/>
      <w:sz w:val="24"/>
      <w:szCs w:val="24"/>
      <w:lang w:eastAsia="ru-RU"/>
    </w:rPr>
  </w:style>
  <w:style w:type="character" w:customStyle="1" w:styleId="aa">
    <w:name w:val="Обычный (веб) Знак"/>
    <w:basedOn w:val="a1"/>
    <w:link w:val="a9"/>
    <w:rsid w:val="00D44957"/>
    <w:rPr>
      <w:rFonts w:ascii="Times New Roman" w:eastAsia="Times New Roman" w:hAnsi="Times New Roman" w:cs="Times New Roman"/>
      <w:sz w:val="24"/>
      <w:szCs w:val="24"/>
      <w:lang w:eastAsia="ru-RU"/>
    </w:rPr>
  </w:style>
  <w:style w:type="character" w:customStyle="1" w:styleId="-">
    <w:name w:val="Интернет-ссылка"/>
    <w:basedOn w:val="a1"/>
    <w:uiPriority w:val="99"/>
    <w:unhideWhenUsed/>
    <w:rsid w:val="00D44957"/>
    <w:rPr>
      <w:color w:val="0000FF"/>
      <w:u w:val="single"/>
    </w:rPr>
  </w:style>
  <w:style w:type="paragraph" w:customStyle="1" w:styleId="CustomContentNormal">
    <w:name w:val="Custom Content Normal"/>
    <w:link w:val="CustomContentNormal0"/>
    <w:rsid w:val="00D44957"/>
    <w:pPr>
      <w:keepNext/>
      <w:keepLines/>
      <w:spacing w:before="240" w:after="0" w:line="360" w:lineRule="auto"/>
      <w:contextualSpacing/>
      <w:jc w:val="center"/>
      <w:outlineLvl w:val="0"/>
    </w:pPr>
    <w:rPr>
      <w:rFonts w:ascii="Times New Roman" w:eastAsia="Sans" w:hAnsi="Times New Roman" w:cs="Times New Roman"/>
      <w:b/>
      <w:sz w:val="28"/>
    </w:rPr>
  </w:style>
  <w:style w:type="character" w:customStyle="1" w:styleId="CustomContentNormal0">
    <w:name w:val="Custom Content Normal Знак"/>
    <w:basedOn w:val="a1"/>
    <w:link w:val="CustomContentNormal"/>
    <w:rsid w:val="00D44957"/>
    <w:rPr>
      <w:rFonts w:ascii="Times New Roman" w:eastAsia="Sans" w:hAnsi="Times New Roman" w:cs="Times New Roman"/>
      <w:b/>
      <w:sz w:val="28"/>
    </w:rPr>
  </w:style>
  <w:style w:type="paragraph" w:customStyle="1" w:styleId="aff2">
    <w:name w:val="Содержимое врезки"/>
    <w:basedOn w:val="a0"/>
    <w:qFormat/>
    <w:rsid w:val="00D44957"/>
    <w:pPr>
      <w:jc w:val="both"/>
    </w:pPr>
    <w:rPr>
      <w:rFonts w:eastAsia="Calibri" w:cs="Times New Roman"/>
    </w:rPr>
  </w:style>
  <w:style w:type="paragraph" w:customStyle="1" w:styleId="aff3">
    <w:name w:val="Памятки"/>
    <w:basedOn w:val="a0"/>
    <w:link w:val="aff4"/>
    <w:qFormat/>
    <w:rsid w:val="00D44957"/>
    <w:pPr>
      <w:jc w:val="both"/>
    </w:pPr>
    <w:rPr>
      <w:rFonts w:eastAsia="Times New Roman" w:cs="Times New Roman"/>
      <w:i/>
      <w:color w:val="FF0000"/>
      <w:sz w:val="18"/>
      <w:szCs w:val="24"/>
    </w:rPr>
  </w:style>
  <w:style w:type="character" w:customStyle="1" w:styleId="aff4">
    <w:name w:val="Памятки Знак"/>
    <w:basedOn w:val="a1"/>
    <w:link w:val="aff3"/>
    <w:rsid w:val="00D44957"/>
    <w:rPr>
      <w:rFonts w:ascii="Times New Roman" w:eastAsia="Times New Roman" w:hAnsi="Times New Roman" w:cs="Times New Roman"/>
      <w:i/>
      <w:color w:val="FF0000"/>
      <w:sz w:val="18"/>
      <w:szCs w:val="24"/>
    </w:rPr>
  </w:style>
  <w:style w:type="character" w:customStyle="1" w:styleId="pop-slug-vol">
    <w:name w:val="pop-slug-vol"/>
    <w:uiPriority w:val="99"/>
    <w:rsid w:val="00D44957"/>
    <w:rPr>
      <w:rFonts w:cs="Times New Roman"/>
    </w:rPr>
  </w:style>
  <w:style w:type="character" w:customStyle="1" w:styleId="aff5">
    <w:name w:val="Ссылка указателя"/>
    <w:qFormat/>
    <w:rsid w:val="00D44957"/>
  </w:style>
  <w:style w:type="paragraph" w:customStyle="1" w:styleId="aff6">
    <w:name w:val="Сокращения"/>
    <w:basedOn w:val="a0"/>
    <w:link w:val="aff7"/>
    <w:qFormat/>
    <w:rsid w:val="00D44957"/>
    <w:pPr>
      <w:jc w:val="both"/>
    </w:pPr>
    <w:rPr>
      <w:rFonts w:eastAsia="Calibri" w:cs="Times New Roman"/>
    </w:rPr>
  </w:style>
  <w:style w:type="character" w:customStyle="1" w:styleId="aff7">
    <w:name w:val="Сокращения Знак"/>
    <w:basedOn w:val="a1"/>
    <w:link w:val="aff6"/>
    <w:rsid w:val="00D44957"/>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460984">
      <w:bodyDiv w:val="1"/>
      <w:marLeft w:val="0"/>
      <w:marRight w:val="0"/>
      <w:marTop w:val="0"/>
      <w:marBottom w:val="0"/>
      <w:divBdr>
        <w:top w:val="none" w:sz="0" w:space="0" w:color="auto"/>
        <w:left w:val="none" w:sz="0" w:space="0" w:color="auto"/>
        <w:bottom w:val="none" w:sz="0" w:space="0" w:color="auto"/>
        <w:right w:val="none" w:sz="0" w:space="0" w:color="auto"/>
      </w:divBdr>
    </w:div>
    <w:div w:id="391122252">
      <w:bodyDiv w:val="1"/>
      <w:marLeft w:val="0"/>
      <w:marRight w:val="0"/>
      <w:marTop w:val="0"/>
      <w:marBottom w:val="0"/>
      <w:divBdr>
        <w:top w:val="none" w:sz="0" w:space="0" w:color="auto"/>
        <w:left w:val="none" w:sz="0" w:space="0" w:color="auto"/>
        <w:bottom w:val="none" w:sz="0" w:space="0" w:color="auto"/>
        <w:right w:val="none" w:sz="0" w:space="0" w:color="auto"/>
      </w:divBdr>
    </w:div>
    <w:div w:id="549802363">
      <w:bodyDiv w:val="1"/>
      <w:marLeft w:val="0"/>
      <w:marRight w:val="0"/>
      <w:marTop w:val="0"/>
      <w:marBottom w:val="0"/>
      <w:divBdr>
        <w:top w:val="none" w:sz="0" w:space="0" w:color="auto"/>
        <w:left w:val="none" w:sz="0" w:space="0" w:color="auto"/>
        <w:bottom w:val="none" w:sz="0" w:space="0" w:color="auto"/>
        <w:right w:val="none" w:sz="0" w:space="0" w:color="auto"/>
      </w:divBdr>
    </w:div>
    <w:div w:id="625965025">
      <w:bodyDiv w:val="1"/>
      <w:marLeft w:val="0"/>
      <w:marRight w:val="0"/>
      <w:marTop w:val="0"/>
      <w:marBottom w:val="0"/>
      <w:divBdr>
        <w:top w:val="none" w:sz="0" w:space="0" w:color="auto"/>
        <w:left w:val="none" w:sz="0" w:space="0" w:color="auto"/>
        <w:bottom w:val="none" w:sz="0" w:space="0" w:color="auto"/>
        <w:right w:val="none" w:sz="0" w:space="0" w:color="auto"/>
      </w:divBdr>
    </w:div>
    <w:div w:id="741681807">
      <w:bodyDiv w:val="1"/>
      <w:marLeft w:val="0"/>
      <w:marRight w:val="0"/>
      <w:marTop w:val="0"/>
      <w:marBottom w:val="0"/>
      <w:divBdr>
        <w:top w:val="none" w:sz="0" w:space="0" w:color="auto"/>
        <w:left w:val="none" w:sz="0" w:space="0" w:color="auto"/>
        <w:bottom w:val="none" w:sz="0" w:space="0" w:color="auto"/>
        <w:right w:val="none" w:sz="0" w:space="0" w:color="auto"/>
      </w:divBdr>
    </w:div>
    <w:div w:id="890265125">
      <w:bodyDiv w:val="1"/>
      <w:marLeft w:val="0"/>
      <w:marRight w:val="0"/>
      <w:marTop w:val="0"/>
      <w:marBottom w:val="0"/>
      <w:divBdr>
        <w:top w:val="none" w:sz="0" w:space="0" w:color="auto"/>
        <w:left w:val="none" w:sz="0" w:space="0" w:color="auto"/>
        <w:bottom w:val="none" w:sz="0" w:space="0" w:color="auto"/>
        <w:right w:val="none" w:sz="0" w:space="0" w:color="auto"/>
      </w:divBdr>
    </w:div>
    <w:div w:id="1625040145">
      <w:bodyDiv w:val="1"/>
      <w:marLeft w:val="0"/>
      <w:marRight w:val="0"/>
      <w:marTop w:val="0"/>
      <w:marBottom w:val="0"/>
      <w:divBdr>
        <w:top w:val="none" w:sz="0" w:space="0" w:color="auto"/>
        <w:left w:val="none" w:sz="0" w:space="0" w:color="auto"/>
        <w:bottom w:val="none" w:sz="0" w:space="0" w:color="auto"/>
        <w:right w:val="none" w:sz="0" w:space="0" w:color="auto"/>
      </w:divBdr>
    </w:div>
    <w:div w:id="1674143902">
      <w:bodyDiv w:val="1"/>
      <w:marLeft w:val="0"/>
      <w:marRight w:val="0"/>
      <w:marTop w:val="0"/>
      <w:marBottom w:val="0"/>
      <w:divBdr>
        <w:top w:val="none" w:sz="0" w:space="0" w:color="auto"/>
        <w:left w:val="none" w:sz="0" w:space="0" w:color="auto"/>
        <w:bottom w:val="none" w:sz="0" w:space="0" w:color="auto"/>
        <w:right w:val="none" w:sz="0" w:space="0" w:color="auto"/>
      </w:divBdr>
    </w:div>
    <w:div w:id="17146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C3A7-1DA5-4FA7-9B9A-D9479C44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9398</Words>
  <Characters>53570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Ординаторы Детское отделение</dc:creator>
  <cp:lastModifiedBy>Любовь Дубова</cp:lastModifiedBy>
  <cp:revision>2</cp:revision>
  <cp:lastPrinted>2019-09-21T15:06:00Z</cp:lastPrinted>
  <dcterms:created xsi:type="dcterms:W3CDTF">2019-09-23T14:08:00Z</dcterms:created>
  <dcterms:modified xsi:type="dcterms:W3CDTF">2019-09-23T14:08:00Z</dcterms:modified>
</cp:coreProperties>
</file>