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3062A" w14:textId="77777777" w:rsidR="00CF0696" w:rsidRPr="00FB0026" w:rsidRDefault="00CF0696" w:rsidP="0088797D">
      <w:pPr>
        <w:spacing w:line="360" w:lineRule="auto"/>
        <w:rPr>
          <w:rFonts w:eastAsia="Calibri"/>
          <w:sz w:val="24"/>
          <w:szCs w:val="22"/>
          <w:lang w:eastAsia="en-US"/>
        </w:rPr>
      </w:pPr>
    </w:p>
    <w:p w14:paraId="4A60520C" w14:textId="77777777" w:rsidR="00CF0696" w:rsidRPr="00FB0026" w:rsidRDefault="00CF0696" w:rsidP="0088797D">
      <w:pPr>
        <w:spacing w:line="360" w:lineRule="auto"/>
        <w:rPr>
          <w:rFonts w:eastAsia="Calibri"/>
          <w:sz w:val="24"/>
          <w:szCs w:val="22"/>
          <w:lang w:eastAsia="en-US"/>
        </w:rPr>
      </w:pPr>
    </w:p>
    <w:p w14:paraId="6C387990" w14:textId="77777777" w:rsidR="00CF0696" w:rsidRPr="00FB0026" w:rsidRDefault="00CF0696" w:rsidP="0088797D">
      <w:pPr>
        <w:spacing w:line="360" w:lineRule="auto"/>
        <w:rPr>
          <w:rFonts w:eastAsia="Calibri"/>
          <w:sz w:val="24"/>
          <w:szCs w:val="22"/>
          <w:lang w:eastAsia="en-US"/>
        </w:rPr>
      </w:pPr>
    </w:p>
    <w:p w14:paraId="4D9C7608" w14:textId="77777777" w:rsidR="00CF0696" w:rsidRPr="00FB0026" w:rsidRDefault="00CF0696" w:rsidP="0088797D">
      <w:pPr>
        <w:spacing w:line="360" w:lineRule="auto"/>
      </w:pPr>
    </w:p>
    <w:p w14:paraId="06690054" w14:textId="77777777" w:rsidR="00CF0696" w:rsidRPr="00FB0026" w:rsidRDefault="00CF0696" w:rsidP="0088797D">
      <w:pPr>
        <w:spacing w:line="360" w:lineRule="auto"/>
      </w:pPr>
    </w:p>
    <w:p w14:paraId="053E4DD1" w14:textId="77777777" w:rsidR="00CF0696" w:rsidRPr="00FB0026" w:rsidRDefault="00CF0696" w:rsidP="0088797D">
      <w:pPr>
        <w:spacing w:line="360" w:lineRule="auto"/>
      </w:pPr>
    </w:p>
    <w:p w14:paraId="423C005A" w14:textId="77777777" w:rsidR="00CF0696" w:rsidRPr="00FB0026" w:rsidRDefault="00CF0696" w:rsidP="0088797D">
      <w:pPr>
        <w:shd w:val="clear" w:color="auto" w:fill="FFFFFF"/>
        <w:spacing w:line="360" w:lineRule="auto"/>
        <w:rPr>
          <w:sz w:val="24"/>
          <w:szCs w:val="24"/>
        </w:rPr>
      </w:pPr>
      <w:r w:rsidRPr="00FB0026">
        <w:rPr>
          <w:sz w:val="24"/>
          <w:szCs w:val="24"/>
        </w:rPr>
        <w:t>Клинические рекомендации</w:t>
      </w:r>
    </w:p>
    <w:p w14:paraId="12E643BB" w14:textId="77777777" w:rsidR="0088797D" w:rsidRPr="00FB0026" w:rsidRDefault="001A66F2" w:rsidP="001A66F2">
      <w:pPr>
        <w:shd w:val="clear" w:color="auto" w:fill="FFFFFF"/>
        <w:spacing w:line="360" w:lineRule="auto"/>
        <w:jc w:val="both"/>
        <w:rPr>
          <w:sz w:val="44"/>
          <w:szCs w:val="44"/>
        </w:rPr>
      </w:pPr>
      <w:r w:rsidRPr="00FB0026">
        <w:rPr>
          <w:sz w:val="44"/>
          <w:szCs w:val="44"/>
        </w:rPr>
        <w:t>АЛЬВЕОЛИТ</w:t>
      </w:r>
      <w:r w:rsidR="0088797D" w:rsidRPr="00FB0026">
        <w:rPr>
          <w:sz w:val="44"/>
          <w:szCs w:val="44"/>
        </w:rPr>
        <w:t xml:space="preserve"> </w:t>
      </w:r>
    </w:p>
    <w:p w14:paraId="26C117E7" w14:textId="55E52B51" w:rsidR="00CF0696" w:rsidRPr="00FB0026" w:rsidRDefault="00CF0696" w:rsidP="0088797D">
      <w:pPr>
        <w:shd w:val="clear" w:color="auto" w:fill="FFFFFF"/>
        <w:spacing w:line="360" w:lineRule="auto"/>
        <w:jc w:val="both"/>
        <w:rPr>
          <w:i/>
          <w:iCs/>
          <w:sz w:val="24"/>
          <w:szCs w:val="24"/>
        </w:rPr>
      </w:pPr>
      <w:r w:rsidRPr="00FB0026">
        <w:rPr>
          <w:sz w:val="24"/>
          <w:szCs w:val="24"/>
        </w:rPr>
        <w:t>Код по МКБ-</w:t>
      </w:r>
      <w:r w:rsidR="00EB45B2" w:rsidRPr="00FB0026">
        <w:rPr>
          <w:sz w:val="24"/>
          <w:szCs w:val="24"/>
        </w:rPr>
        <w:t xml:space="preserve"> 10</w:t>
      </w:r>
      <w:r w:rsidRPr="00FB0026">
        <w:rPr>
          <w:sz w:val="24"/>
          <w:szCs w:val="24"/>
        </w:rPr>
        <w:t xml:space="preserve">: </w:t>
      </w:r>
      <w:r w:rsidR="001A66F2" w:rsidRPr="00FB0026">
        <w:rPr>
          <w:sz w:val="24"/>
          <w:szCs w:val="24"/>
        </w:rPr>
        <w:t>К10.3</w:t>
      </w:r>
    </w:p>
    <w:p w14:paraId="58BED0E2" w14:textId="77777777" w:rsidR="00CF0696" w:rsidRPr="00FB0026" w:rsidRDefault="00FB1AD7" w:rsidP="0088797D">
      <w:pPr>
        <w:shd w:val="clear" w:color="auto" w:fill="FFFFFF"/>
        <w:spacing w:line="360" w:lineRule="auto"/>
        <w:rPr>
          <w:rStyle w:val="pop-slug-vol"/>
          <w:sz w:val="24"/>
          <w:szCs w:val="28"/>
        </w:rPr>
      </w:pPr>
      <w:r w:rsidRPr="00FB0026">
        <w:rPr>
          <w:rStyle w:val="pop-slug-vol"/>
          <w:sz w:val="24"/>
          <w:szCs w:val="28"/>
        </w:rPr>
        <w:t>Возрастная категория: дети/взрослые</w:t>
      </w:r>
    </w:p>
    <w:p w14:paraId="2B605162" w14:textId="77777777" w:rsidR="00FB1AD7" w:rsidRPr="00FB0026" w:rsidRDefault="00FB1AD7" w:rsidP="0088797D">
      <w:pPr>
        <w:shd w:val="clear" w:color="auto" w:fill="FFFFFF"/>
        <w:spacing w:line="360" w:lineRule="auto"/>
        <w:rPr>
          <w:sz w:val="24"/>
          <w:szCs w:val="24"/>
        </w:rPr>
      </w:pPr>
    </w:p>
    <w:p w14:paraId="291EE9EE" w14:textId="77777777" w:rsidR="00FB1AD7" w:rsidRPr="00FB0026" w:rsidRDefault="00FB1AD7" w:rsidP="0088797D">
      <w:pPr>
        <w:tabs>
          <w:tab w:val="left" w:pos="6135"/>
        </w:tabs>
        <w:spacing w:line="360" w:lineRule="auto"/>
        <w:rPr>
          <w:sz w:val="24"/>
          <w:szCs w:val="24"/>
        </w:rPr>
      </w:pPr>
      <w:r w:rsidRPr="00FB0026">
        <w:rPr>
          <w:sz w:val="24"/>
          <w:szCs w:val="24"/>
        </w:rPr>
        <w:t xml:space="preserve">Год утверждения (частота пересмотра): </w:t>
      </w:r>
      <w:r w:rsidR="0088797D" w:rsidRPr="00FB0026">
        <w:rPr>
          <w:sz w:val="24"/>
          <w:szCs w:val="24"/>
        </w:rPr>
        <w:t>201</w:t>
      </w:r>
      <w:r w:rsidR="001A66F2" w:rsidRPr="00FB0026">
        <w:rPr>
          <w:sz w:val="24"/>
          <w:szCs w:val="24"/>
        </w:rPr>
        <w:t>9</w:t>
      </w:r>
      <w:r w:rsidR="0088797D" w:rsidRPr="00FB0026">
        <w:rPr>
          <w:sz w:val="24"/>
          <w:szCs w:val="24"/>
        </w:rPr>
        <w:t xml:space="preserve"> года</w:t>
      </w:r>
    </w:p>
    <w:p w14:paraId="22011452" w14:textId="77777777" w:rsidR="00FB1AD7" w:rsidRPr="00FB0026" w:rsidRDefault="00FB1AD7" w:rsidP="0088797D">
      <w:pPr>
        <w:shd w:val="clear" w:color="auto" w:fill="FFFFFF"/>
        <w:spacing w:line="360" w:lineRule="auto"/>
        <w:rPr>
          <w:sz w:val="24"/>
          <w:szCs w:val="24"/>
        </w:rPr>
      </w:pPr>
    </w:p>
    <w:p w14:paraId="1E7564DC" w14:textId="77777777" w:rsidR="00FB1AD7" w:rsidRPr="00FB0026" w:rsidRDefault="00FB1AD7" w:rsidP="0088797D">
      <w:pPr>
        <w:shd w:val="clear" w:color="auto" w:fill="FFFFFF"/>
        <w:spacing w:line="360" w:lineRule="auto"/>
        <w:rPr>
          <w:sz w:val="24"/>
          <w:szCs w:val="24"/>
        </w:rPr>
      </w:pPr>
      <w:r w:rsidRPr="00FB0026">
        <w:rPr>
          <w:sz w:val="24"/>
          <w:szCs w:val="24"/>
        </w:rPr>
        <w:t>Профессиональные некоммерческие медицинские организации-разработчики:</w:t>
      </w:r>
    </w:p>
    <w:p w14:paraId="18AB01F3" w14:textId="77777777" w:rsidR="000D06F5" w:rsidRPr="00FB0026" w:rsidRDefault="006716DB" w:rsidP="003C1081">
      <w:pPr>
        <w:numPr>
          <w:ilvl w:val="0"/>
          <w:numId w:val="4"/>
        </w:numPr>
        <w:shd w:val="clear" w:color="auto" w:fill="FFFFFF"/>
        <w:spacing w:line="360" w:lineRule="auto"/>
        <w:rPr>
          <w:sz w:val="24"/>
          <w:szCs w:val="24"/>
        </w:rPr>
      </w:pPr>
      <w:r w:rsidRPr="00FB0026">
        <w:rPr>
          <w:sz w:val="24"/>
          <w:szCs w:val="24"/>
        </w:rPr>
        <w:t xml:space="preserve">Совета Ассоциации общественных объединений «Стоматологическая ассоциация России» </w:t>
      </w:r>
    </w:p>
    <w:p w14:paraId="372E964A" w14:textId="298DBBF6" w:rsidR="005E39AB" w:rsidRPr="00FB0026" w:rsidRDefault="00F9484F" w:rsidP="002C0B9E">
      <w:pPr>
        <w:shd w:val="clear" w:color="auto" w:fill="FFFFFF"/>
        <w:spacing w:line="360" w:lineRule="auto"/>
        <w:rPr>
          <w:sz w:val="28"/>
          <w:szCs w:val="28"/>
        </w:rPr>
      </w:pPr>
      <w:r w:rsidRPr="00FB0026">
        <w:rPr>
          <w:sz w:val="28"/>
          <w:szCs w:val="28"/>
        </w:rPr>
        <w:br w:type="page"/>
      </w: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</w:rPr>
        <w:id w:val="5498841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14872EC" w14:textId="36AC7076" w:rsidR="005E39AB" w:rsidRPr="00FB0026" w:rsidRDefault="005E39AB" w:rsidP="005E39AB">
          <w:pPr>
            <w:pStyle w:val="af0"/>
            <w:jc w:val="center"/>
            <w:rPr>
              <w:rFonts w:ascii="Times New Roman" w:hAnsi="Times New Roman"/>
              <w:b w:val="0"/>
              <w:bCs w:val="0"/>
              <w:color w:val="auto"/>
            </w:rPr>
          </w:pPr>
          <w:r w:rsidRPr="00FB0026">
            <w:rPr>
              <w:rFonts w:ascii="Times New Roman" w:hAnsi="Times New Roman"/>
              <w:b w:val="0"/>
              <w:bCs w:val="0"/>
              <w:color w:val="auto"/>
            </w:rPr>
            <w:t>Оглавление</w:t>
          </w:r>
        </w:p>
        <w:p w14:paraId="5F640D42" w14:textId="212FE445" w:rsidR="005E39AB" w:rsidRPr="00FB0026" w:rsidRDefault="005E39AB">
          <w:pPr>
            <w:pStyle w:val="13"/>
            <w:tabs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caps/>
              <w:noProof/>
            </w:rPr>
          </w:pPr>
          <w:r w:rsidRPr="00FB0026">
            <w:rPr>
              <w:rFonts w:ascii="Times New Roman" w:hAnsi="Times New Roman"/>
              <w:b w:val="0"/>
              <w:bCs w:val="0"/>
            </w:rPr>
            <w:fldChar w:fldCharType="begin"/>
          </w:r>
          <w:r w:rsidRPr="00FB0026">
            <w:rPr>
              <w:rFonts w:ascii="Times New Roman" w:hAnsi="Times New Roman"/>
              <w:b w:val="0"/>
              <w:bCs w:val="0"/>
            </w:rPr>
            <w:instrText>TOC \o "1-3" \h \z \u</w:instrText>
          </w:r>
          <w:r w:rsidRPr="00FB0026">
            <w:rPr>
              <w:rFonts w:ascii="Times New Roman" w:hAnsi="Times New Roman"/>
              <w:b w:val="0"/>
              <w:bCs w:val="0"/>
            </w:rPr>
            <w:fldChar w:fldCharType="separate"/>
          </w:r>
          <w:hyperlink w:anchor="_Toc51713132" w:history="1">
            <w:r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Список сокращений</w:t>
            </w:r>
            <w:r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2C0B9E">
            <w:rPr>
              <w:rFonts w:ascii="Times New Roman" w:hAnsi="Times New Roman"/>
              <w:b w:val="0"/>
              <w:bCs w:val="0"/>
              <w:noProof/>
            </w:rPr>
            <w:t>4</w:t>
          </w:r>
        </w:p>
        <w:p w14:paraId="1C5D93D1" w14:textId="3D07FBD7" w:rsidR="005E39AB" w:rsidRPr="00FB0026" w:rsidRDefault="003E0A59">
          <w:pPr>
            <w:pStyle w:val="13"/>
            <w:tabs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caps/>
              <w:noProof/>
            </w:rPr>
          </w:pPr>
          <w:hyperlink w:anchor="_Toc51713133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Термины и определения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2C0B9E">
            <w:rPr>
              <w:rFonts w:ascii="Times New Roman" w:hAnsi="Times New Roman"/>
              <w:b w:val="0"/>
              <w:bCs w:val="0"/>
              <w:noProof/>
            </w:rPr>
            <w:t>5</w:t>
          </w:r>
        </w:p>
        <w:p w14:paraId="4CFC6F8C" w14:textId="424BE1E9" w:rsidR="005E39AB" w:rsidRPr="00FB0026" w:rsidRDefault="003E0A59">
          <w:pPr>
            <w:pStyle w:val="13"/>
            <w:tabs>
              <w:tab w:val="left" w:pos="400"/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caps/>
              <w:noProof/>
            </w:rPr>
          </w:pPr>
          <w:hyperlink w:anchor="_Toc51713134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1</w:t>
            </w:r>
            <w:r w:rsidR="005E39AB" w:rsidRPr="00FB0026">
              <w:rPr>
                <w:rFonts w:ascii="Times New Roman" w:eastAsiaTheme="minorEastAsia" w:hAnsi="Times New Roman"/>
                <w:b w:val="0"/>
                <w:bCs w:val="0"/>
                <w:caps/>
                <w:noProof/>
              </w:rPr>
              <w:tab/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Краткая информация по заболеванию</w:t>
            </w:r>
            <w:r w:rsidR="001A0ED2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 xml:space="preserve"> или состоянию (группе заболеваний или состояний)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2C0B9E">
            <w:rPr>
              <w:rFonts w:ascii="Times New Roman" w:hAnsi="Times New Roman"/>
              <w:b w:val="0"/>
              <w:bCs w:val="0"/>
              <w:noProof/>
            </w:rPr>
            <w:t>6</w:t>
          </w:r>
        </w:p>
        <w:p w14:paraId="0B5037A9" w14:textId="7729264D" w:rsidR="005E39AB" w:rsidRPr="00FB0026" w:rsidRDefault="003E0A59">
          <w:pPr>
            <w:pStyle w:val="22"/>
            <w:tabs>
              <w:tab w:val="left" w:pos="800"/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smallCaps/>
              <w:noProof/>
              <w:sz w:val="24"/>
              <w:szCs w:val="24"/>
            </w:rPr>
          </w:pPr>
          <w:hyperlink w:anchor="_Toc51713135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1.1</w:t>
            </w:r>
            <w:r w:rsidR="005E39AB" w:rsidRPr="00FB0026">
              <w:rPr>
                <w:rFonts w:ascii="Times New Roman" w:eastAsiaTheme="minorEastAsia" w:hAnsi="Times New Roman"/>
                <w:b w:val="0"/>
                <w:bCs w:val="0"/>
                <w:smallCaps/>
                <w:noProof/>
                <w:sz w:val="24"/>
                <w:szCs w:val="24"/>
              </w:rPr>
              <w:tab/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Определение заболевания</w:t>
            </w:r>
            <w:r w:rsidR="00957661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 xml:space="preserve"> или состояния (группы заболеваний или состояний)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2C0B9E">
            <w:rPr>
              <w:rFonts w:ascii="Times New Roman" w:hAnsi="Times New Roman"/>
              <w:b w:val="0"/>
              <w:bCs w:val="0"/>
              <w:noProof/>
            </w:rPr>
            <w:t>6</w:t>
          </w:r>
        </w:p>
        <w:p w14:paraId="1F741428" w14:textId="5694AEF5" w:rsidR="005E39AB" w:rsidRPr="00FB0026" w:rsidRDefault="003E0A59">
          <w:pPr>
            <w:pStyle w:val="22"/>
            <w:tabs>
              <w:tab w:val="left" w:pos="800"/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smallCaps/>
              <w:noProof/>
              <w:sz w:val="24"/>
              <w:szCs w:val="24"/>
            </w:rPr>
          </w:pPr>
          <w:hyperlink w:anchor="_Toc51713136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1.2</w:t>
            </w:r>
            <w:r w:rsidR="005E39AB" w:rsidRPr="00FB0026">
              <w:rPr>
                <w:rFonts w:ascii="Times New Roman" w:eastAsiaTheme="minorEastAsia" w:hAnsi="Times New Roman"/>
                <w:b w:val="0"/>
                <w:bCs w:val="0"/>
                <w:smallCaps/>
                <w:noProof/>
                <w:sz w:val="24"/>
                <w:szCs w:val="24"/>
              </w:rPr>
              <w:tab/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Этиология и патогенез заболевания</w:t>
            </w:r>
            <w:r w:rsidR="00957661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 xml:space="preserve"> или состояния (группы заболеваний или состояний)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2C0B9E">
            <w:rPr>
              <w:rFonts w:ascii="Times New Roman" w:hAnsi="Times New Roman"/>
              <w:b w:val="0"/>
              <w:bCs w:val="0"/>
              <w:noProof/>
            </w:rPr>
            <w:t>6</w:t>
          </w:r>
        </w:p>
        <w:p w14:paraId="4335FA21" w14:textId="52B594EF" w:rsidR="005E39AB" w:rsidRPr="00FB0026" w:rsidRDefault="003E0A59">
          <w:pPr>
            <w:pStyle w:val="22"/>
            <w:tabs>
              <w:tab w:val="left" w:pos="800"/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smallCaps/>
              <w:noProof/>
              <w:sz w:val="24"/>
              <w:szCs w:val="24"/>
            </w:rPr>
          </w:pPr>
          <w:hyperlink w:anchor="_Toc51713137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1.3</w:t>
            </w:r>
            <w:r w:rsidR="005E39AB" w:rsidRPr="00FB0026">
              <w:rPr>
                <w:rFonts w:ascii="Times New Roman" w:eastAsiaTheme="minorEastAsia" w:hAnsi="Times New Roman"/>
                <w:b w:val="0"/>
                <w:bCs w:val="0"/>
                <w:smallCaps/>
                <w:noProof/>
                <w:sz w:val="24"/>
                <w:szCs w:val="24"/>
              </w:rPr>
              <w:tab/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Эпидемиология заболевания</w:t>
            </w:r>
            <w:r w:rsidR="00957661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 xml:space="preserve"> или состояния (группы заболеваний или состояний)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2C0B9E">
            <w:rPr>
              <w:rFonts w:ascii="Times New Roman" w:hAnsi="Times New Roman"/>
              <w:b w:val="0"/>
              <w:bCs w:val="0"/>
              <w:noProof/>
            </w:rPr>
            <w:t>7</w:t>
          </w:r>
        </w:p>
        <w:p w14:paraId="08C9954A" w14:textId="3C98C6C4" w:rsidR="005E39AB" w:rsidRPr="00FB0026" w:rsidRDefault="003E0A59">
          <w:pPr>
            <w:pStyle w:val="22"/>
            <w:tabs>
              <w:tab w:val="left" w:pos="800"/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smallCaps/>
              <w:noProof/>
              <w:sz w:val="24"/>
              <w:szCs w:val="24"/>
            </w:rPr>
          </w:pPr>
          <w:hyperlink w:anchor="_Toc51713138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1.4</w:t>
            </w:r>
            <w:r w:rsidR="005E39AB" w:rsidRPr="00FB0026">
              <w:rPr>
                <w:rFonts w:ascii="Times New Roman" w:eastAsiaTheme="minorEastAsia" w:hAnsi="Times New Roman"/>
                <w:b w:val="0"/>
                <w:bCs w:val="0"/>
                <w:smallCaps/>
                <w:noProof/>
                <w:sz w:val="24"/>
                <w:szCs w:val="24"/>
              </w:rPr>
              <w:tab/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Особенности кодирования заболевания</w:t>
            </w:r>
            <w:r w:rsidR="00957661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 xml:space="preserve"> или состояния (группы заболеваний или состояний)</w:t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 xml:space="preserve"> по Международной статистической классификации болезней и проблем, связанных со здоровьем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2C0B9E">
            <w:rPr>
              <w:rFonts w:ascii="Times New Roman" w:hAnsi="Times New Roman"/>
              <w:b w:val="0"/>
              <w:bCs w:val="0"/>
              <w:noProof/>
            </w:rPr>
            <w:t>7</w:t>
          </w:r>
        </w:p>
        <w:p w14:paraId="3870EE6E" w14:textId="230E2896" w:rsidR="005E39AB" w:rsidRPr="00FB0026" w:rsidRDefault="003E0A59">
          <w:pPr>
            <w:pStyle w:val="22"/>
            <w:tabs>
              <w:tab w:val="left" w:pos="800"/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smallCaps/>
              <w:noProof/>
              <w:sz w:val="24"/>
              <w:szCs w:val="24"/>
            </w:rPr>
          </w:pPr>
          <w:hyperlink w:anchor="_Toc51713139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1.5</w:t>
            </w:r>
            <w:r w:rsidR="005E39AB" w:rsidRPr="00FB0026">
              <w:rPr>
                <w:rFonts w:ascii="Times New Roman" w:eastAsiaTheme="minorEastAsia" w:hAnsi="Times New Roman"/>
                <w:b w:val="0"/>
                <w:bCs w:val="0"/>
                <w:smallCaps/>
                <w:noProof/>
                <w:sz w:val="24"/>
                <w:szCs w:val="24"/>
              </w:rPr>
              <w:tab/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Классификация заболевания</w:t>
            </w:r>
            <w:r w:rsidR="00957661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 xml:space="preserve"> или состояния (группы заболеваний или состояний)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2C0B9E">
            <w:rPr>
              <w:rFonts w:ascii="Times New Roman" w:hAnsi="Times New Roman"/>
              <w:b w:val="0"/>
              <w:bCs w:val="0"/>
              <w:noProof/>
            </w:rPr>
            <w:t>8</w:t>
          </w:r>
        </w:p>
        <w:p w14:paraId="5F77D4CA" w14:textId="63B58395" w:rsidR="005E39AB" w:rsidRPr="00FB0026" w:rsidRDefault="003E0A59">
          <w:pPr>
            <w:pStyle w:val="22"/>
            <w:tabs>
              <w:tab w:val="left" w:pos="800"/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smallCaps/>
              <w:noProof/>
              <w:sz w:val="24"/>
              <w:szCs w:val="24"/>
            </w:rPr>
          </w:pPr>
          <w:hyperlink w:anchor="_Toc51713140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1.6</w:t>
            </w:r>
            <w:r w:rsidR="005E39AB" w:rsidRPr="00FB0026">
              <w:rPr>
                <w:rFonts w:ascii="Times New Roman" w:eastAsiaTheme="minorEastAsia" w:hAnsi="Times New Roman"/>
                <w:b w:val="0"/>
                <w:bCs w:val="0"/>
                <w:smallCaps/>
                <w:noProof/>
                <w:sz w:val="24"/>
                <w:szCs w:val="24"/>
              </w:rPr>
              <w:tab/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Клиническая картина заболевания</w:t>
            </w:r>
            <w:r w:rsidR="00957661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 xml:space="preserve"> или состояния (группы заболеваний или состояний)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2C0B9E">
            <w:rPr>
              <w:rFonts w:ascii="Times New Roman" w:hAnsi="Times New Roman"/>
              <w:b w:val="0"/>
              <w:bCs w:val="0"/>
              <w:noProof/>
            </w:rPr>
            <w:t>8</w:t>
          </w:r>
        </w:p>
        <w:p w14:paraId="132B39A1" w14:textId="68F5A2C7" w:rsidR="005E39AB" w:rsidRPr="00FB0026" w:rsidRDefault="003E0A59">
          <w:pPr>
            <w:pStyle w:val="13"/>
            <w:tabs>
              <w:tab w:val="left" w:pos="400"/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caps/>
              <w:noProof/>
            </w:rPr>
          </w:pPr>
          <w:hyperlink w:anchor="_Toc51713141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2</w:t>
            </w:r>
            <w:r w:rsidR="005E39AB" w:rsidRPr="00FB0026">
              <w:rPr>
                <w:rFonts w:ascii="Times New Roman" w:eastAsiaTheme="minorEastAsia" w:hAnsi="Times New Roman"/>
                <w:b w:val="0"/>
                <w:bCs w:val="0"/>
                <w:caps/>
                <w:noProof/>
              </w:rPr>
              <w:tab/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Диагностика</w:t>
            </w:r>
            <w:r w:rsidR="00355D80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 xml:space="preserve"> заболевания или состояния (группы заболеваний или состояний</w:t>
            </w:r>
            <w:r w:rsidR="00BC006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)</w:t>
            </w:r>
            <w:r w:rsidR="00355D80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, медицинские показания и противопоказания к применению методов диагностики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533BB2">
            <w:rPr>
              <w:rFonts w:ascii="Times New Roman" w:hAnsi="Times New Roman"/>
              <w:b w:val="0"/>
              <w:bCs w:val="0"/>
              <w:noProof/>
            </w:rPr>
            <w:t>9</w:t>
          </w:r>
        </w:p>
        <w:p w14:paraId="7C4E8CB5" w14:textId="72EFD952" w:rsidR="005E39AB" w:rsidRPr="00FB0026" w:rsidRDefault="003E0A59">
          <w:pPr>
            <w:pStyle w:val="22"/>
            <w:tabs>
              <w:tab w:val="left" w:pos="800"/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smallCaps/>
              <w:noProof/>
              <w:sz w:val="24"/>
              <w:szCs w:val="24"/>
            </w:rPr>
          </w:pPr>
          <w:hyperlink w:anchor="_Toc51713142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2.1</w:t>
            </w:r>
            <w:r w:rsidR="005E39AB" w:rsidRPr="00FB0026">
              <w:rPr>
                <w:rFonts w:ascii="Times New Roman" w:eastAsiaTheme="minorEastAsia" w:hAnsi="Times New Roman"/>
                <w:b w:val="0"/>
                <w:bCs w:val="0"/>
                <w:smallCaps/>
                <w:noProof/>
                <w:sz w:val="24"/>
                <w:szCs w:val="24"/>
              </w:rPr>
              <w:tab/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Жалобы и анамнез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533BB2">
            <w:rPr>
              <w:rFonts w:ascii="Times New Roman" w:hAnsi="Times New Roman"/>
              <w:b w:val="0"/>
              <w:bCs w:val="0"/>
              <w:noProof/>
            </w:rPr>
            <w:t>9</w:t>
          </w:r>
        </w:p>
        <w:p w14:paraId="6C78F6EF" w14:textId="180F8C67" w:rsidR="005E39AB" w:rsidRPr="00FB0026" w:rsidRDefault="003E0A59">
          <w:pPr>
            <w:pStyle w:val="22"/>
            <w:tabs>
              <w:tab w:val="left" w:pos="800"/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smallCaps/>
              <w:noProof/>
              <w:sz w:val="24"/>
              <w:szCs w:val="24"/>
            </w:rPr>
          </w:pPr>
          <w:hyperlink w:anchor="_Toc51713143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2.2</w:t>
            </w:r>
            <w:r w:rsidR="005E39AB" w:rsidRPr="00FB0026">
              <w:rPr>
                <w:rFonts w:ascii="Times New Roman" w:eastAsiaTheme="minorEastAsia" w:hAnsi="Times New Roman"/>
                <w:b w:val="0"/>
                <w:bCs w:val="0"/>
                <w:smallCaps/>
                <w:noProof/>
                <w:sz w:val="24"/>
                <w:szCs w:val="24"/>
              </w:rPr>
              <w:tab/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Физикальное обследование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_Toc51713143 \h </w:instrTex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D556D2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>10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7A62056" w14:textId="3B5221C4" w:rsidR="005E39AB" w:rsidRPr="00FB0026" w:rsidRDefault="003E0A59">
          <w:pPr>
            <w:pStyle w:val="22"/>
            <w:tabs>
              <w:tab w:val="left" w:pos="800"/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smallCaps/>
              <w:noProof/>
              <w:sz w:val="24"/>
              <w:szCs w:val="24"/>
            </w:rPr>
          </w:pPr>
          <w:hyperlink w:anchor="_Toc51713144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2.3</w:t>
            </w:r>
            <w:r w:rsidR="005E39AB" w:rsidRPr="00FB0026">
              <w:rPr>
                <w:rFonts w:ascii="Times New Roman" w:eastAsiaTheme="minorEastAsia" w:hAnsi="Times New Roman"/>
                <w:b w:val="0"/>
                <w:bCs w:val="0"/>
                <w:smallCaps/>
                <w:noProof/>
                <w:sz w:val="24"/>
                <w:szCs w:val="24"/>
              </w:rPr>
              <w:tab/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Лабораторные диагностические исследования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_Toc51713144 \h </w:instrTex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D556D2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>11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B338AA3" w14:textId="64547301" w:rsidR="005E39AB" w:rsidRPr="00FB0026" w:rsidRDefault="003E0A59">
          <w:pPr>
            <w:pStyle w:val="22"/>
            <w:tabs>
              <w:tab w:val="left" w:pos="800"/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smallCaps/>
              <w:noProof/>
              <w:sz w:val="24"/>
              <w:szCs w:val="24"/>
            </w:rPr>
          </w:pPr>
          <w:hyperlink w:anchor="_Toc51713145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2.4</w:t>
            </w:r>
            <w:r w:rsidR="005E39AB" w:rsidRPr="00FB0026">
              <w:rPr>
                <w:rFonts w:ascii="Times New Roman" w:eastAsiaTheme="minorEastAsia" w:hAnsi="Times New Roman"/>
                <w:b w:val="0"/>
                <w:bCs w:val="0"/>
                <w:smallCaps/>
                <w:noProof/>
                <w:sz w:val="24"/>
                <w:szCs w:val="24"/>
              </w:rPr>
              <w:tab/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Инструментальные диагностические исследования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533BB2">
            <w:rPr>
              <w:rFonts w:ascii="Times New Roman" w:hAnsi="Times New Roman"/>
              <w:b w:val="0"/>
              <w:bCs w:val="0"/>
              <w:noProof/>
            </w:rPr>
            <w:t>12</w:t>
          </w:r>
        </w:p>
        <w:p w14:paraId="435A71BF" w14:textId="0AE710BA" w:rsidR="005E39AB" w:rsidRPr="00FB0026" w:rsidRDefault="003E0A59">
          <w:pPr>
            <w:pStyle w:val="22"/>
            <w:tabs>
              <w:tab w:val="left" w:pos="800"/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smallCaps/>
              <w:noProof/>
              <w:sz w:val="24"/>
              <w:szCs w:val="24"/>
            </w:rPr>
          </w:pPr>
          <w:hyperlink w:anchor="_Toc51713146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2.5</w:t>
            </w:r>
            <w:r w:rsidR="005E39AB" w:rsidRPr="00FB0026">
              <w:rPr>
                <w:rFonts w:ascii="Times New Roman" w:eastAsiaTheme="minorEastAsia" w:hAnsi="Times New Roman"/>
                <w:b w:val="0"/>
                <w:bCs w:val="0"/>
                <w:smallCaps/>
                <w:noProof/>
                <w:sz w:val="24"/>
                <w:szCs w:val="24"/>
              </w:rPr>
              <w:tab/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Иные диагностические исследования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533BB2">
            <w:rPr>
              <w:rFonts w:ascii="Times New Roman" w:hAnsi="Times New Roman"/>
              <w:b w:val="0"/>
              <w:bCs w:val="0"/>
              <w:noProof/>
            </w:rPr>
            <w:t>12</w:t>
          </w:r>
        </w:p>
        <w:p w14:paraId="7FCA80C1" w14:textId="4AD26D9F" w:rsidR="005E39AB" w:rsidRPr="00FB0026" w:rsidRDefault="003E0A59">
          <w:pPr>
            <w:pStyle w:val="13"/>
            <w:tabs>
              <w:tab w:val="left" w:pos="400"/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caps/>
              <w:noProof/>
            </w:rPr>
          </w:pPr>
          <w:hyperlink w:anchor="_Toc51713147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3</w:t>
            </w:r>
            <w:r w:rsidR="005E39AB" w:rsidRPr="00FB0026">
              <w:rPr>
                <w:rFonts w:ascii="Times New Roman" w:eastAsiaTheme="minorEastAsia" w:hAnsi="Times New Roman"/>
                <w:b w:val="0"/>
                <w:bCs w:val="0"/>
                <w:caps/>
                <w:noProof/>
              </w:rPr>
              <w:tab/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    </w:r>
            <w:r w:rsidR="00533BB2">
              <w:rPr>
                <w:rFonts w:ascii="Times New Roman" w:hAnsi="Times New Roman"/>
                <w:b w:val="0"/>
                <w:bCs w:val="0"/>
                <w:noProof/>
                <w:webHidden/>
              </w:rPr>
              <w:t xml:space="preserve"> </w:t>
            </w:r>
            <w:r w:rsidR="005E39AB" w:rsidRPr="00533BB2">
              <w:rPr>
                <w:rFonts w:ascii="Times New Roman" w:hAnsi="Times New Roman"/>
                <w:b w:val="0"/>
                <w:bCs w:val="0"/>
                <w:i w:val="0"/>
                <w:noProof/>
                <w:webHidden/>
              </w:rPr>
              <w:fldChar w:fldCharType="begin"/>
            </w:r>
            <w:r w:rsidR="005E39AB" w:rsidRPr="00533BB2">
              <w:rPr>
                <w:rFonts w:ascii="Times New Roman" w:hAnsi="Times New Roman"/>
                <w:b w:val="0"/>
                <w:bCs w:val="0"/>
                <w:i w:val="0"/>
                <w:noProof/>
                <w:webHidden/>
              </w:rPr>
              <w:instrText xml:space="preserve"> PAGEREF _Toc51713147 \h </w:instrText>
            </w:r>
            <w:r w:rsidR="005E39AB" w:rsidRPr="00533BB2">
              <w:rPr>
                <w:rFonts w:ascii="Times New Roman" w:hAnsi="Times New Roman"/>
                <w:b w:val="0"/>
                <w:bCs w:val="0"/>
                <w:i w:val="0"/>
                <w:noProof/>
                <w:webHidden/>
              </w:rPr>
            </w:r>
            <w:r w:rsidR="005E39AB" w:rsidRPr="00533BB2">
              <w:rPr>
                <w:rFonts w:ascii="Times New Roman" w:hAnsi="Times New Roman"/>
                <w:b w:val="0"/>
                <w:bCs w:val="0"/>
                <w:i w:val="0"/>
                <w:noProof/>
                <w:webHidden/>
              </w:rPr>
              <w:fldChar w:fldCharType="separate"/>
            </w:r>
            <w:r w:rsidR="00D556D2" w:rsidRPr="00533BB2">
              <w:rPr>
                <w:rFonts w:ascii="Times New Roman" w:hAnsi="Times New Roman"/>
                <w:b w:val="0"/>
                <w:bCs w:val="0"/>
                <w:i w:val="0"/>
                <w:noProof/>
                <w:webHidden/>
              </w:rPr>
              <w:t>12</w:t>
            </w:r>
            <w:r w:rsidR="005E39AB" w:rsidRPr="00533BB2">
              <w:rPr>
                <w:rFonts w:ascii="Times New Roman" w:hAnsi="Times New Roman"/>
                <w:b w:val="0"/>
                <w:bCs w:val="0"/>
                <w:i w:val="0"/>
                <w:noProof/>
                <w:webHidden/>
              </w:rPr>
              <w:fldChar w:fldCharType="end"/>
            </w:r>
          </w:hyperlink>
        </w:p>
        <w:p w14:paraId="16BA5A30" w14:textId="7C93EE47" w:rsidR="005E39AB" w:rsidRPr="00FB0026" w:rsidRDefault="003E0A59">
          <w:pPr>
            <w:pStyle w:val="22"/>
            <w:tabs>
              <w:tab w:val="left" w:pos="800"/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smallCaps/>
              <w:noProof/>
              <w:sz w:val="24"/>
              <w:szCs w:val="24"/>
            </w:rPr>
          </w:pPr>
          <w:hyperlink w:anchor="_Toc51713148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3.1</w:t>
            </w:r>
            <w:r w:rsidR="005E39AB" w:rsidRPr="00FB0026">
              <w:rPr>
                <w:rFonts w:ascii="Times New Roman" w:eastAsiaTheme="minorEastAsia" w:hAnsi="Times New Roman"/>
                <w:b w:val="0"/>
                <w:bCs w:val="0"/>
                <w:smallCaps/>
                <w:noProof/>
                <w:sz w:val="24"/>
                <w:szCs w:val="24"/>
              </w:rPr>
              <w:tab/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Консервативное лечение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533BB2">
            <w:rPr>
              <w:rFonts w:ascii="Times New Roman" w:hAnsi="Times New Roman"/>
              <w:b w:val="0"/>
              <w:bCs w:val="0"/>
              <w:noProof/>
            </w:rPr>
            <w:t>14</w:t>
          </w:r>
        </w:p>
        <w:p w14:paraId="06229079" w14:textId="5A3C7FD7" w:rsidR="005E39AB" w:rsidRPr="00FB0026" w:rsidRDefault="003E0A59">
          <w:pPr>
            <w:pStyle w:val="22"/>
            <w:tabs>
              <w:tab w:val="left" w:pos="800"/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smallCaps/>
              <w:noProof/>
              <w:sz w:val="24"/>
              <w:szCs w:val="24"/>
            </w:rPr>
          </w:pPr>
          <w:hyperlink w:anchor="_Toc51713149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3.2</w:t>
            </w:r>
            <w:r w:rsidR="005E39AB" w:rsidRPr="00FB0026">
              <w:rPr>
                <w:rFonts w:ascii="Times New Roman" w:eastAsiaTheme="minorEastAsia" w:hAnsi="Times New Roman"/>
                <w:b w:val="0"/>
                <w:bCs w:val="0"/>
                <w:smallCaps/>
                <w:noProof/>
                <w:sz w:val="24"/>
                <w:szCs w:val="24"/>
              </w:rPr>
              <w:tab/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Хирургическое лечение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533BB2">
            <w:rPr>
              <w:rFonts w:ascii="Times New Roman" w:hAnsi="Times New Roman"/>
              <w:b w:val="0"/>
              <w:bCs w:val="0"/>
              <w:noProof/>
            </w:rPr>
            <w:t>16</w:t>
          </w:r>
        </w:p>
        <w:p w14:paraId="770D2BCC" w14:textId="5A5C609F" w:rsidR="005E39AB" w:rsidRPr="00FB0026" w:rsidRDefault="003E0A59">
          <w:pPr>
            <w:pStyle w:val="22"/>
            <w:tabs>
              <w:tab w:val="left" w:pos="800"/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smallCaps/>
              <w:noProof/>
              <w:sz w:val="24"/>
              <w:szCs w:val="24"/>
            </w:rPr>
          </w:pPr>
          <w:hyperlink w:anchor="_Toc51713150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3.3</w:t>
            </w:r>
            <w:r w:rsidR="005E39AB" w:rsidRPr="00FB0026">
              <w:rPr>
                <w:rFonts w:ascii="Times New Roman" w:eastAsiaTheme="minorEastAsia" w:hAnsi="Times New Roman"/>
                <w:b w:val="0"/>
                <w:bCs w:val="0"/>
                <w:smallCaps/>
                <w:noProof/>
                <w:sz w:val="24"/>
                <w:szCs w:val="24"/>
              </w:rPr>
              <w:tab/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Иное лечение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533BB2">
            <w:rPr>
              <w:rFonts w:ascii="Times New Roman" w:hAnsi="Times New Roman"/>
              <w:b w:val="0"/>
              <w:bCs w:val="0"/>
              <w:noProof/>
            </w:rPr>
            <w:t>17</w:t>
          </w:r>
        </w:p>
        <w:p w14:paraId="4F563A01" w14:textId="25780C75" w:rsidR="005E39AB" w:rsidRPr="00FB0026" w:rsidRDefault="003E0A59">
          <w:pPr>
            <w:pStyle w:val="13"/>
            <w:tabs>
              <w:tab w:val="left" w:pos="400"/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caps/>
              <w:noProof/>
            </w:rPr>
          </w:pPr>
          <w:hyperlink w:anchor="_Toc51713151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4</w:t>
            </w:r>
            <w:r w:rsidR="005E39AB" w:rsidRPr="00FB0026">
              <w:rPr>
                <w:rFonts w:ascii="Times New Roman" w:eastAsiaTheme="minorEastAsia" w:hAnsi="Times New Roman"/>
                <w:b w:val="0"/>
                <w:bCs w:val="0"/>
                <w:caps/>
                <w:noProof/>
              </w:rPr>
              <w:tab/>
            </w:r>
            <w:r w:rsidR="00B20B3E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Медицинская реабилитация и санаторно-курортное лечение,</w:t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 xml:space="preserve"> медицинские показания и противопоказания к применению методов </w:t>
            </w:r>
            <w:r w:rsidR="00B20B3E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 xml:space="preserve">медицинской </w:t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реабилитации</w:t>
            </w:r>
            <w:r w:rsidR="00B20B3E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, в том числе основанных</w:t>
            </w:r>
            <w:r w:rsidR="00BC006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 xml:space="preserve"> на использовании природных лечебных факторов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533BB2">
            <w:rPr>
              <w:rFonts w:ascii="Times New Roman" w:hAnsi="Times New Roman"/>
              <w:b w:val="0"/>
              <w:bCs w:val="0"/>
              <w:noProof/>
            </w:rPr>
            <w:t>18</w:t>
          </w:r>
        </w:p>
        <w:p w14:paraId="39FC0CCF" w14:textId="21D252E6" w:rsidR="005E39AB" w:rsidRPr="00FB0026" w:rsidRDefault="003E0A59">
          <w:pPr>
            <w:pStyle w:val="13"/>
            <w:tabs>
              <w:tab w:val="left" w:pos="400"/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caps/>
              <w:noProof/>
            </w:rPr>
          </w:pPr>
          <w:hyperlink w:anchor="_Toc51713152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5</w:t>
            </w:r>
            <w:r w:rsidR="005E39AB" w:rsidRPr="00FB0026">
              <w:rPr>
                <w:rFonts w:ascii="Times New Roman" w:eastAsiaTheme="minorEastAsia" w:hAnsi="Times New Roman"/>
                <w:b w:val="0"/>
                <w:bCs w:val="0"/>
                <w:caps/>
                <w:noProof/>
              </w:rPr>
              <w:tab/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Профилактика и диспансерное наблюдение, медицинские показания и противопоказания к применению методов профилактики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533BB2">
            <w:rPr>
              <w:rFonts w:ascii="Times New Roman" w:hAnsi="Times New Roman"/>
              <w:b w:val="0"/>
              <w:bCs w:val="0"/>
              <w:noProof/>
            </w:rPr>
            <w:t>18</w:t>
          </w:r>
        </w:p>
        <w:p w14:paraId="15842FE0" w14:textId="7E713BDA" w:rsidR="005E39AB" w:rsidRPr="00533BB2" w:rsidRDefault="003E0A59">
          <w:pPr>
            <w:pStyle w:val="13"/>
            <w:tabs>
              <w:tab w:val="left" w:pos="400"/>
              <w:tab w:val="right" w:leader="dot" w:pos="9581"/>
            </w:tabs>
            <w:rPr>
              <w:rFonts w:ascii="Times New Roman" w:hAnsi="Times New Roman"/>
              <w:b w:val="0"/>
              <w:bCs w:val="0"/>
              <w:noProof/>
            </w:rPr>
          </w:pPr>
          <w:hyperlink w:anchor="_Toc51713153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6</w:t>
            </w:r>
            <w:r w:rsidR="005E39AB" w:rsidRPr="00FB0026">
              <w:rPr>
                <w:rFonts w:ascii="Times New Roman" w:eastAsiaTheme="minorEastAsia" w:hAnsi="Times New Roman"/>
                <w:b w:val="0"/>
                <w:bCs w:val="0"/>
                <w:caps/>
                <w:noProof/>
              </w:rPr>
              <w:tab/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Организация оказания медицинской помощи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533BB2">
            <w:rPr>
              <w:rFonts w:ascii="Times New Roman" w:hAnsi="Times New Roman"/>
              <w:b w:val="0"/>
              <w:bCs w:val="0"/>
              <w:noProof/>
            </w:rPr>
            <w:t>18</w:t>
          </w:r>
        </w:p>
        <w:p w14:paraId="5CF10C41" w14:textId="59120425" w:rsidR="009B383D" w:rsidRPr="00FB0026" w:rsidRDefault="009B383D" w:rsidP="009B383D">
          <w:pPr>
            <w:spacing w:before="120"/>
            <w:rPr>
              <w:rFonts w:eastAsiaTheme="minorEastAsia"/>
              <w:i/>
              <w:sz w:val="24"/>
              <w:szCs w:val="24"/>
            </w:rPr>
          </w:pPr>
          <w:r w:rsidRPr="00FB0026">
            <w:rPr>
              <w:rFonts w:eastAsiaTheme="minorEastAsia"/>
              <w:i/>
              <w:sz w:val="24"/>
              <w:szCs w:val="24"/>
            </w:rPr>
            <w:t>7</w:t>
          </w:r>
          <w:r w:rsidRPr="00FB0026">
            <w:rPr>
              <w:rFonts w:eastAsiaTheme="minorEastAsia"/>
              <w:i/>
              <w:sz w:val="24"/>
              <w:szCs w:val="24"/>
            </w:rPr>
            <w:tab/>
            <w:t xml:space="preserve">Дополнительная информация (в том числе факторы, влияющие на исход заболевания или </w:t>
          </w:r>
          <w:proofErr w:type="gramStart"/>
          <w:r w:rsidRPr="00FB0026">
            <w:rPr>
              <w:rFonts w:eastAsiaTheme="minorEastAsia"/>
              <w:i/>
              <w:sz w:val="24"/>
              <w:szCs w:val="24"/>
            </w:rPr>
            <w:t>состояния)</w:t>
          </w:r>
          <w:r w:rsidR="00533BB2">
            <w:rPr>
              <w:rFonts w:eastAsiaTheme="minorEastAsia"/>
              <w:i/>
              <w:sz w:val="24"/>
              <w:szCs w:val="24"/>
            </w:rPr>
            <w:t xml:space="preserve">   </w:t>
          </w:r>
          <w:proofErr w:type="gramEnd"/>
          <w:r w:rsidR="00533BB2">
            <w:rPr>
              <w:rFonts w:eastAsiaTheme="minorEastAsia"/>
              <w:i/>
              <w:sz w:val="24"/>
              <w:szCs w:val="24"/>
            </w:rPr>
            <w:t xml:space="preserve">                                                                                                                                  19</w:t>
          </w:r>
        </w:p>
        <w:p w14:paraId="6CF677D1" w14:textId="2335D34A" w:rsidR="009B383D" w:rsidRPr="00FB0026" w:rsidRDefault="009B383D" w:rsidP="009B383D">
          <w:pPr>
            <w:spacing w:before="120"/>
            <w:rPr>
              <w:rFonts w:eastAsiaTheme="minorEastAsia"/>
              <w:i/>
              <w:sz w:val="24"/>
              <w:szCs w:val="24"/>
            </w:rPr>
          </w:pPr>
          <w:r w:rsidRPr="00FB0026">
            <w:rPr>
              <w:rFonts w:eastAsiaTheme="minorEastAsia"/>
              <w:i/>
              <w:sz w:val="24"/>
              <w:szCs w:val="24"/>
            </w:rPr>
            <w:t>8</w:t>
          </w:r>
          <w:r w:rsidRPr="00FB0026">
            <w:rPr>
              <w:rFonts w:eastAsiaTheme="minorEastAsia"/>
              <w:i/>
              <w:sz w:val="24"/>
              <w:szCs w:val="24"/>
            </w:rPr>
            <w:tab/>
            <w:t>Критерии оценки качества медицинской помощи</w:t>
          </w:r>
          <w:r w:rsidR="00533BB2">
            <w:rPr>
              <w:rFonts w:eastAsiaTheme="minorEastAsia"/>
              <w:i/>
              <w:sz w:val="24"/>
              <w:szCs w:val="24"/>
            </w:rPr>
            <w:t xml:space="preserve">                                                            20</w:t>
          </w:r>
        </w:p>
        <w:p w14:paraId="0B2D7394" w14:textId="04735CF7" w:rsidR="005E39AB" w:rsidRPr="00FB0026" w:rsidRDefault="003E0A59">
          <w:pPr>
            <w:pStyle w:val="13"/>
            <w:tabs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caps/>
              <w:noProof/>
            </w:rPr>
          </w:pPr>
          <w:hyperlink w:anchor="_Toc51713154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Список литературы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533BB2">
            <w:rPr>
              <w:rFonts w:ascii="Times New Roman" w:hAnsi="Times New Roman"/>
              <w:b w:val="0"/>
              <w:bCs w:val="0"/>
              <w:noProof/>
            </w:rPr>
            <w:t>22</w:t>
          </w:r>
        </w:p>
        <w:p w14:paraId="69B7A804" w14:textId="273D5AE2" w:rsidR="005E39AB" w:rsidRPr="00FB0026" w:rsidRDefault="003E0A59">
          <w:pPr>
            <w:pStyle w:val="13"/>
            <w:tabs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caps/>
              <w:noProof/>
            </w:rPr>
          </w:pPr>
          <w:hyperlink w:anchor="_Toc51713155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Приложение А1. Состав рабочей группы по разработке и пересмотру клинических рекомендаций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533BB2">
            <w:rPr>
              <w:rFonts w:ascii="Times New Roman" w:hAnsi="Times New Roman"/>
              <w:b w:val="0"/>
              <w:bCs w:val="0"/>
              <w:noProof/>
            </w:rPr>
            <w:t>24</w:t>
          </w:r>
        </w:p>
        <w:p w14:paraId="45B58495" w14:textId="32EE8615" w:rsidR="005E39AB" w:rsidRPr="00FB0026" w:rsidRDefault="003E0A59">
          <w:pPr>
            <w:pStyle w:val="13"/>
            <w:tabs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caps/>
              <w:noProof/>
            </w:rPr>
          </w:pPr>
          <w:hyperlink w:anchor="_Toc51713156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Приложение А2. Методология разработки клинических рекомендаций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533BB2">
            <w:rPr>
              <w:rFonts w:ascii="Times New Roman" w:hAnsi="Times New Roman"/>
              <w:b w:val="0"/>
              <w:bCs w:val="0"/>
              <w:noProof/>
            </w:rPr>
            <w:t>25</w:t>
          </w:r>
        </w:p>
        <w:p w14:paraId="5FAC2DE1" w14:textId="113CB326" w:rsidR="005E39AB" w:rsidRPr="00FB0026" w:rsidRDefault="003E0A59">
          <w:pPr>
            <w:pStyle w:val="13"/>
            <w:tabs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caps/>
              <w:noProof/>
            </w:rPr>
          </w:pPr>
          <w:hyperlink w:anchor="_Toc51713157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533BB2">
            <w:rPr>
              <w:rFonts w:ascii="Times New Roman" w:hAnsi="Times New Roman"/>
              <w:b w:val="0"/>
              <w:bCs w:val="0"/>
              <w:noProof/>
            </w:rPr>
            <w:t>29</w:t>
          </w:r>
        </w:p>
        <w:p w14:paraId="36D31535" w14:textId="244E3418" w:rsidR="005E39AB" w:rsidRPr="00FB0026" w:rsidRDefault="003E0A59">
          <w:pPr>
            <w:pStyle w:val="13"/>
            <w:tabs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caps/>
              <w:noProof/>
            </w:rPr>
          </w:pPr>
          <w:hyperlink w:anchor="_Toc51713159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Приложение Б. Алгоритмы действий врача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533BB2">
            <w:rPr>
              <w:rFonts w:ascii="Times New Roman" w:hAnsi="Times New Roman"/>
              <w:b w:val="0"/>
              <w:bCs w:val="0"/>
              <w:noProof/>
            </w:rPr>
            <w:t>31</w:t>
          </w:r>
        </w:p>
        <w:p w14:paraId="5AE175AF" w14:textId="136736FF" w:rsidR="005E39AB" w:rsidRPr="00FB0026" w:rsidRDefault="003E0A59">
          <w:pPr>
            <w:pStyle w:val="13"/>
            <w:tabs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caps/>
              <w:noProof/>
            </w:rPr>
          </w:pPr>
          <w:hyperlink w:anchor="_Toc51713160" w:history="1">
            <w:r w:rsidR="005E39AB" w:rsidRPr="00FB0026">
              <w:rPr>
                <w:rStyle w:val="af1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Приложение В. Информация для пациентов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533BB2">
            <w:rPr>
              <w:rFonts w:ascii="Times New Roman" w:hAnsi="Times New Roman"/>
              <w:b w:val="0"/>
              <w:bCs w:val="0"/>
              <w:noProof/>
            </w:rPr>
            <w:t>32</w:t>
          </w:r>
        </w:p>
        <w:p w14:paraId="166C95D7" w14:textId="35545628" w:rsidR="005E39AB" w:rsidRPr="00FB0026" w:rsidRDefault="003E0A59">
          <w:pPr>
            <w:pStyle w:val="13"/>
            <w:tabs>
              <w:tab w:val="right" w:leader="dot" w:pos="9581"/>
            </w:tabs>
            <w:rPr>
              <w:rFonts w:ascii="Times New Roman" w:eastAsiaTheme="minorEastAsia" w:hAnsi="Times New Roman"/>
              <w:b w:val="0"/>
              <w:bCs w:val="0"/>
              <w:caps/>
              <w:noProof/>
            </w:rPr>
          </w:pPr>
          <w:hyperlink w:anchor="_Toc51713161" w:history="1"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Приложение Г1-Г</w:t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  <w:lang w:val="en-US"/>
              </w:rPr>
              <w:t>N</w:t>
            </w:r>
            <w:r w:rsidR="005E39AB" w:rsidRPr="00FB0026">
              <w:rPr>
                <w:rStyle w:val="af1"/>
                <w:rFonts w:ascii="Times New Roman" w:hAnsi="Times New Roman"/>
                <w:b w:val="0"/>
                <w:bCs w:val="0"/>
                <w:noProof/>
                <w:color w:val="auto"/>
              </w:rPr>
              <w:t>. Шкалы оценки, вопросники и другие оценочные инструменты состояния пациента, приведенные в клинических рекомендациях</w:t>
            </w:r>
            <w:r w:rsidR="005E39AB" w:rsidRPr="00FB0026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</w:hyperlink>
          <w:r w:rsidR="00533BB2">
            <w:rPr>
              <w:rFonts w:ascii="Times New Roman" w:hAnsi="Times New Roman"/>
              <w:b w:val="0"/>
              <w:bCs w:val="0"/>
              <w:noProof/>
            </w:rPr>
            <w:t>36</w:t>
          </w:r>
          <w:bookmarkStart w:id="0" w:name="_GoBack"/>
          <w:bookmarkEnd w:id="0"/>
        </w:p>
        <w:p w14:paraId="236D79A4" w14:textId="794A6909" w:rsidR="005E39AB" w:rsidRPr="00FB0026" w:rsidRDefault="005E39AB">
          <w:r w:rsidRPr="00FB0026">
            <w:rPr>
              <w:noProof/>
            </w:rPr>
            <w:fldChar w:fldCharType="end"/>
          </w:r>
        </w:p>
      </w:sdtContent>
    </w:sdt>
    <w:p w14:paraId="2A8E8ECD" w14:textId="2549976B" w:rsidR="00B87A44" w:rsidRPr="00FB0026" w:rsidRDefault="00B87A44" w:rsidP="005E39AB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FB0026">
        <w:rPr>
          <w:rFonts w:ascii="Times New Roman" w:hAnsi="Times New Roman"/>
          <w:b w:val="0"/>
          <w:bCs w:val="0"/>
          <w:sz w:val="24"/>
          <w:szCs w:val="24"/>
        </w:rPr>
        <w:br w:type="page"/>
      </w:r>
      <w:bookmarkStart w:id="1" w:name="_Toc51713132"/>
      <w:r w:rsidRPr="00FB0026">
        <w:rPr>
          <w:rFonts w:ascii="Times New Roman" w:hAnsi="Times New Roman"/>
          <w:b w:val="0"/>
          <w:bCs w:val="0"/>
          <w:sz w:val="28"/>
          <w:szCs w:val="28"/>
        </w:rPr>
        <w:lastRenderedPageBreak/>
        <w:t>Список сокращений</w:t>
      </w:r>
      <w:bookmarkEnd w:id="1"/>
    </w:p>
    <w:p w14:paraId="13429C38" w14:textId="77777777" w:rsidR="005E39AB" w:rsidRPr="00FB0026" w:rsidRDefault="005E39AB" w:rsidP="005E39AB"/>
    <w:p w14:paraId="3A091BA6" w14:textId="77777777" w:rsidR="001A66F2" w:rsidRPr="00FB0026" w:rsidRDefault="001A66F2" w:rsidP="00CC4FB3">
      <w:pPr>
        <w:pStyle w:val="ae"/>
        <w:ind w:left="709" w:firstLine="0"/>
      </w:pPr>
      <w:r w:rsidRPr="00FB0026">
        <w:t>ВОЗ – Всемирная организация здравоохранения</w:t>
      </w:r>
    </w:p>
    <w:p w14:paraId="00FC5C2B" w14:textId="60FEDC02" w:rsidR="001A66F2" w:rsidRPr="00FB0026" w:rsidRDefault="00436031" w:rsidP="00CC4FB3">
      <w:pPr>
        <w:pStyle w:val="ae"/>
        <w:ind w:left="709" w:firstLine="0"/>
      </w:pPr>
      <w:r w:rsidRPr="00FB0026">
        <w:t>МКБ-10 – Международная статистическая классификация болезней и проблем, связанных со здоровьем Всемирной организации здравоохранения десятого пересмотра.</w:t>
      </w:r>
    </w:p>
    <w:p w14:paraId="6C6892E5" w14:textId="77777777" w:rsidR="00B87A44" w:rsidRPr="00FB0026" w:rsidRDefault="00B87A44" w:rsidP="00CC4FB3">
      <w:pPr>
        <w:spacing w:line="360" w:lineRule="auto"/>
        <w:ind w:left="709"/>
        <w:jc w:val="both"/>
      </w:pPr>
      <w:r w:rsidRPr="00FB0026">
        <w:rPr>
          <w:rFonts w:eastAsia="Calibri"/>
          <w:sz w:val="24"/>
          <w:szCs w:val="24"/>
        </w:rPr>
        <w:t>УВЧ - ультравысокочастотная терапия</w:t>
      </w:r>
    </w:p>
    <w:p w14:paraId="02D83AA8" w14:textId="77777777" w:rsidR="00B87A44" w:rsidRPr="00FB0026" w:rsidRDefault="00B87A44" w:rsidP="00CC4FB3">
      <w:pPr>
        <w:spacing w:line="360" w:lineRule="auto"/>
        <w:ind w:left="709"/>
        <w:jc w:val="both"/>
        <w:rPr>
          <w:rFonts w:eastAsia="Calibri"/>
          <w:sz w:val="24"/>
          <w:szCs w:val="24"/>
        </w:rPr>
      </w:pPr>
      <w:r w:rsidRPr="00FB0026">
        <w:rPr>
          <w:rFonts w:eastAsia="Calibri"/>
          <w:sz w:val="24"/>
          <w:szCs w:val="24"/>
        </w:rPr>
        <w:t>СВЧ – сверхвысокочастотная</w:t>
      </w:r>
    </w:p>
    <w:p w14:paraId="3C4EE76B" w14:textId="77777777" w:rsidR="00EC513C" w:rsidRPr="00FB0026" w:rsidRDefault="00EC513C" w:rsidP="00CC4FB3">
      <w:pPr>
        <w:spacing w:line="360" w:lineRule="auto"/>
        <w:ind w:left="709"/>
        <w:jc w:val="both"/>
        <w:rPr>
          <w:rFonts w:eastAsia="Calibri"/>
          <w:sz w:val="24"/>
          <w:szCs w:val="24"/>
        </w:rPr>
      </w:pPr>
      <w:r w:rsidRPr="00FB0026">
        <w:rPr>
          <w:rFonts w:eastAsia="Calibri"/>
          <w:sz w:val="24"/>
          <w:szCs w:val="24"/>
        </w:rPr>
        <w:t xml:space="preserve">НПВС - нестероидные противовоспалительные средства </w:t>
      </w:r>
    </w:p>
    <w:p w14:paraId="3A10CA0B" w14:textId="77777777" w:rsidR="00B87A44" w:rsidRPr="00FB0026" w:rsidRDefault="00436031" w:rsidP="00CC4FB3">
      <w:pPr>
        <w:spacing w:line="360" w:lineRule="auto"/>
        <w:ind w:left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МРУ и УС – место рабочее универсальное и установка стоматологическая</w:t>
      </w:r>
    </w:p>
    <w:p w14:paraId="3123CE21" w14:textId="77777777" w:rsidR="00B87A44" w:rsidRPr="00FB0026" w:rsidRDefault="00436031" w:rsidP="00CC4FB3">
      <w:pPr>
        <w:spacing w:line="360" w:lineRule="auto"/>
        <w:ind w:left="720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СПИД – синдром приобретённого иммунодефицита</w:t>
      </w:r>
    </w:p>
    <w:p w14:paraId="45A7A26D" w14:textId="77777777" w:rsidR="00436031" w:rsidRPr="00FB0026" w:rsidRDefault="00436031" w:rsidP="00CC4FB3">
      <w:pPr>
        <w:pStyle w:val="1"/>
        <w:numPr>
          <w:ilvl w:val="0"/>
          <w:numId w:val="0"/>
        </w:numPr>
        <w:ind w:left="432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FB0026">
        <w:rPr>
          <w:rFonts w:ascii="Times New Roman" w:hAnsi="Times New Roman"/>
          <w:b w:val="0"/>
          <w:bCs w:val="0"/>
          <w:sz w:val="24"/>
          <w:szCs w:val="24"/>
        </w:rPr>
        <w:br w:type="page"/>
      </w:r>
      <w:bookmarkStart w:id="2" w:name="_Toc51713133"/>
      <w:r w:rsidRPr="00FB0026">
        <w:rPr>
          <w:rFonts w:ascii="Times New Roman" w:hAnsi="Times New Roman"/>
          <w:b w:val="0"/>
          <w:bCs w:val="0"/>
          <w:sz w:val="28"/>
          <w:szCs w:val="28"/>
        </w:rPr>
        <w:lastRenderedPageBreak/>
        <w:t>Термины и определения</w:t>
      </w:r>
      <w:bookmarkEnd w:id="2"/>
    </w:p>
    <w:p w14:paraId="4B0F12A7" w14:textId="77777777" w:rsidR="00BD5E10" w:rsidRPr="00FB0026" w:rsidRDefault="00BD5E10" w:rsidP="00CC4FB3">
      <w:pPr>
        <w:pStyle w:val="12"/>
        <w:spacing w:line="360" w:lineRule="auto"/>
        <w:jc w:val="both"/>
      </w:pPr>
      <w:r w:rsidRPr="00CC4FB3">
        <w:rPr>
          <w:b/>
        </w:rPr>
        <w:t>Доказательная медицина</w:t>
      </w:r>
      <w:r w:rsidRPr="00FB0026">
        <w:t xml:space="preserve"> – подход к </w:t>
      </w:r>
      <w:proofErr w:type="spellStart"/>
      <w:r w:rsidRPr="00FB0026">
        <w:t>медицинскои</w:t>
      </w:r>
      <w:proofErr w:type="spellEnd"/>
      <w:r w:rsidRPr="00FB0026">
        <w:t xml:space="preserve">̆ практике, при котором решения о применении профилактических, диагностических и лечебных мероприятий принимаются исходя из имеющихся доказательств их эффективности и безопасности, а такие доказательства подвергаются поиску, сравнению, обобщению и широкому распространению для использования в интересах пациентов. </w:t>
      </w:r>
    </w:p>
    <w:p w14:paraId="1C4B6F74" w14:textId="059E7101" w:rsidR="00BD5E10" w:rsidRPr="00FB0026" w:rsidRDefault="00BD5E10" w:rsidP="00CC4FB3">
      <w:pPr>
        <w:pStyle w:val="12"/>
        <w:spacing w:line="360" w:lineRule="auto"/>
        <w:jc w:val="both"/>
      </w:pPr>
      <w:r w:rsidRPr="00CC4FB3">
        <w:rPr>
          <w:b/>
        </w:rPr>
        <w:t xml:space="preserve">Заболевание </w:t>
      </w:r>
      <w:r w:rsidRPr="00FB0026">
        <w:t xml:space="preserve">- возникающее в связи с </w:t>
      </w:r>
      <w:proofErr w:type="spellStart"/>
      <w:r w:rsidRPr="00FB0026">
        <w:t>воздействием</w:t>
      </w:r>
      <w:proofErr w:type="spellEnd"/>
      <w:r w:rsidRPr="00FB0026">
        <w:t xml:space="preserve"> патогенных факторов нарушение деятельности организма, работоспособности, способности адаптироваться к изменяющимся условиям </w:t>
      </w:r>
      <w:proofErr w:type="spellStart"/>
      <w:r w:rsidRPr="00FB0026">
        <w:t>внешнеи</w:t>
      </w:r>
      <w:proofErr w:type="spellEnd"/>
      <w:r w:rsidRPr="00FB0026">
        <w:t xml:space="preserve">̆ и </w:t>
      </w:r>
      <w:proofErr w:type="spellStart"/>
      <w:r w:rsidRPr="00FB0026">
        <w:t>внутреннеи</w:t>
      </w:r>
      <w:proofErr w:type="spellEnd"/>
      <w:r w:rsidRPr="00FB0026">
        <w:t xml:space="preserve">̆ среды при одновременном изменении </w:t>
      </w:r>
      <w:r w:rsidR="00D576C0" w:rsidRPr="00FB0026">
        <w:t>защитно-компенсаторных</w:t>
      </w:r>
      <w:r w:rsidRPr="00FB0026">
        <w:t xml:space="preserve"> и защитно-приспособительных реакций и механизмов организма. </w:t>
      </w:r>
    </w:p>
    <w:p w14:paraId="14FF865E" w14:textId="77777777" w:rsidR="00BD5E10" w:rsidRPr="00FB0026" w:rsidRDefault="00BD5E10" w:rsidP="00CC4FB3">
      <w:pPr>
        <w:pStyle w:val="12"/>
        <w:spacing w:line="360" w:lineRule="auto"/>
        <w:jc w:val="both"/>
      </w:pPr>
      <w:r w:rsidRPr="00CC4FB3">
        <w:rPr>
          <w:b/>
        </w:rPr>
        <w:t>Инструментальная диагностика</w:t>
      </w:r>
      <w:r w:rsidRPr="00FB0026">
        <w:t xml:space="preserve"> – диагностика с использованием для обследования больного различных приборов, аппаратов и инструментов. </w:t>
      </w:r>
    </w:p>
    <w:p w14:paraId="29D273BB" w14:textId="77777777" w:rsidR="00BD5E10" w:rsidRPr="00FB0026" w:rsidRDefault="00BD5E10" w:rsidP="00CC4FB3">
      <w:pPr>
        <w:pStyle w:val="12"/>
        <w:spacing w:line="360" w:lineRule="auto"/>
        <w:jc w:val="both"/>
      </w:pPr>
      <w:r w:rsidRPr="00CC4FB3">
        <w:rPr>
          <w:b/>
        </w:rPr>
        <w:t>Лабораторная диагностика</w:t>
      </w:r>
      <w:r w:rsidRPr="00FB0026">
        <w:t xml:space="preserve"> — совокупность методов, направленных на анализ исследуемого материала с помощью различного специализированного оборудования. </w:t>
      </w:r>
    </w:p>
    <w:p w14:paraId="09AE8D87" w14:textId="77777777" w:rsidR="00BD5E10" w:rsidRPr="00FB0026" w:rsidRDefault="00BD5E10" w:rsidP="00CC4FB3">
      <w:pPr>
        <w:pStyle w:val="12"/>
        <w:spacing w:line="360" w:lineRule="auto"/>
        <w:jc w:val="both"/>
      </w:pPr>
      <w:r w:rsidRPr="00CC4FB3">
        <w:rPr>
          <w:b/>
        </w:rPr>
        <w:t>Медицинское вмешательство</w:t>
      </w:r>
      <w:r w:rsidRPr="00FB0026">
        <w:t xml:space="preserve"> - выполняемые медицинским работником и иным работником, имеющим право на осуществление </w:t>
      </w:r>
      <w:proofErr w:type="spellStart"/>
      <w:r w:rsidRPr="00FB0026">
        <w:t>медицинскои</w:t>
      </w:r>
      <w:proofErr w:type="spellEnd"/>
      <w:r w:rsidRPr="00FB0026">
        <w:t xml:space="preserve">̆ деятельности, по отношению к пациенту, затрагивающие физическое или психическое состояние человека и имеющие профилактическую, диагностическую, лечебную, реабилитационную или исследовательскую направленность виды медицинских обследований и (или) медицинских манипуляций, а также искусственное прерывание беременности. </w:t>
      </w:r>
    </w:p>
    <w:p w14:paraId="08781730" w14:textId="77777777" w:rsidR="00BD5E10" w:rsidRPr="00FB0026" w:rsidRDefault="00BD5E10" w:rsidP="00CC4FB3">
      <w:pPr>
        <w:pStyle w:val="12"/>
        <w:spacing w:line="360" w:lineRule="auto"/>
        <w:jc w:val="both"/>
      </w:pPr>
      <w:r w:rsidRPr="00CC4FB3">
        <w:rPr>
          <w:b/>
        </w:rPr>
        <w:t>Уровень достоверности доказательств</w:t>
      </w:r>
      <w:r w:rsidRPr="00FB0026">
        <w:t xml:space="preserve"> – отражает степень уверенности в том, что </w:t>
      </w:r>
      <w:proofErr w:type="spellStart"/>
      <w:r w:rsidRPr="00FB0026">
        <w:t>найденныи</w:t>
      </w:r>
      <w:proofErr w:type="spellEnd"/>
      <w:r w:rsidRPr="00FB0026">
        <w:t xml:space="preserve">̆ эффект от применения медицинского вмешательства является истинным. </w:t>
      </w:r>
    </w:p>
    <w:p w14:paraId="021E472F" w14:textId="77777777" w:rsidR="00BD5E10" w:rsidRPr="00FB0026" w:rsidRDefault="00BD5E10" w:rsidP="00CC4FB3">
      <w:pPr>
        <w:pStyle w:val="12"/>
        <w:spacing w:line="360" w:lineRule="auto"/>
        <w:jc w:val="both"/>
      </w:pPr>
      <w:r w:rsidRPr="00CC4FB3">
        <w:rPr>
          <w:b/>
        </w:rPr>
        <w:t>Уровень убедительности рекомендаций</w:t>
      </w:r>
      <w:r w:rsidRPr="00FB0026">
        <w:t xml:space="preserve"> – отражает не только степень уверенности в достоверности эффекта вмешательства, но и степень уверенности в том, что следование рекомендациям принесет больше пользы, чем вреда в </w:t>
      </w:r>
      <w:proofErr w:type="spellStart"/>
      <w:r w:rsidRPr="00FB0026">
        <w:t>конкретнои</w:t>
      </w:r>
      <w:proofErr w:type="spellEnd"/>
      <w:r w:rsidRPr="00FB0026">
        <w:t xml:space="preserve">̆ ситуации. </w:t>
      </w:r>
    </w:p>
    <w:p w14:paraId="5E9D9922" w14:textId="77777777" w:rsidR="00BD5E10" w:rsidRPr="00FB0026" w:rsidRDefault="00BD5E10" w:rsidP="00CC4FB3">
      <w:pPr>
        <w:pStyle w:val="12"/>
        <w:spacing w:line="360" w:lineRule="auto"/>
        <w:jc w:val="both"/>
      </w:pPr>
      <w:r w:rsidRPr="00CC4FB3">
        <w:rPr>
          <w:b/>
        </w:rPr>
        <w:t>Хирургическое лечение</w:t>
      </w:r>
      <w:r w:rsidRPr="00FB0026">
        <w:t xml:space="preserve"> — метод лечения заболеваний </w:t>
      </w:r>
      <w:proofErr w:type="spellStart"/>
      <w:r w:rsidRPr="00FB0026">
        <w:t>путём</w:t>
      </w:r>
      <w:proofErr w:type="spellEnd"/>
      <w:r w:rsidRPr="00FB0026">
        <w:t xml:space="preserve"> разъединения и соединения </w:t>
      </w:r>
      <w:proofErr w:type="spellStart"/>
      <w:r w:rsidRPr="00FB0026">
        <w:t>тканеи</w:t>
      </w:r>
      <w:proofErr w:type="spellEnd"/>
      <w:r w:rsidRPr="00FB0026">
        <w:t xml:space="preserve">̆ в ходе </w:t>
      </w:r>
      <w:proofErr w:type="spellStart"/>
      <w:r w:rsidRPr="00FB0026">
        <w:t>хирургическои</w:t>
      </w:r>
      <w:proofErr w:type="spellEnd"/>
      <w:r w:rsidRPr="00FB0026">
        <w:t xml:space="preserve">̆ операции. </w:t>
      </w:r>
    </w:p>
    <w:p w14:paraId="5F089CFF" w14:textId="77777777" w:rsidR="00BB33C2" w:rsidRPr="00FB0026" w:rsidRDefault="00BB33C2" w:rsidP="00CC4FB3">
      <w:pPr>
        <w:spacing w:line="360" w:lineRule="auto"/>
        <w:jc w:val="both"/>
        <w:rPr>
          <w:sz w:val="24"/>
          <w:szCs w:val="24"/>
        </w:rPr>
      </w:pPr>
    </w:p>
    <w:p w14:paraId="687BC5D7" w14:textId="77777777" w:rsidR="000B6D10" w:rsidRPr="00FB0026" w:rsidRDefault="000B6D10" w:rsidP="00AC6E23">
      <w:pPr>
        <w:spacing w:line="360" w:lineRule="auto"/>
        <w:rPr>
          <w:sz w:val="24"/>
          <w:szCs w:val="24"/>
        </w:rPr>
      </w:pPr>
    </w:p>
    <w:p w14:paraId="6F61B5D3" w14:textId="77777777" w:rsidR="000B6D10" w:rsidRPr="00FB0026" w:rsidRDefault="000B6D10" w:rsidP="00AC6E23">
      <w:pPr>
        <w:spacing w:line="360" w:lineRule="auto"/>
        <w:rPr>
          <w:sz w:val="24"/>
          <w:szCs w:val="24"/>
        </w:rPr>
      </w:pPr>
    </w:p>
    <w:p w14:paraId="12894F00" w14:textId="3DAEAD00" w:rsidR="00436031" w:rsidRPr="00FB0026" w:rsidRDefault="002E6B11" w:rsidP="005E39AB">
      <w:pPr>
        <w:pStyle w:val="1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3" w:name="_Toc51713134"/>
      <w:r w:rsidRPr="00FB0026">
        <w:rPr>
          <w:rFonts w:ascii="Times New Roman" w:hAnsi="Times New Roman"/>
          <w:b w:val="0"/>
          <w:bCs w:val="0"/>
          <w:sz w:val="28"/>
          <w:szCs w:val="28"/>
        </w:rPr>
        <w:lastRenderedPageBreak/>
        <w:t>Краткая информация</w:t>
      </w:r>
      <w:r w:rsidR="00E549AA" w:rsidRPr="00FB0026">
        <w:rPr>
          <w:rFonts w:ascii="Times New Roman" w:hAnsi="Times New Roman"/>
          <w:b w:val="0"/>
          <w:bCs w:val="0"/>
          <w:sz w:val="28"/>
          <w:szCs w:val="28"/>
        </w:rPr>
        <w:t xml:space="preserve"> по заболеванию</w:t>
      </w:r>
      <w:bookmarkEnd w:id="3"/>
      <w:r w:rsidR="00957661" w:rsidRPr="00FB0026">
        <w:rPr>
          <w:rFonts w:ascii="Times New Roman" w:hAnsi="Times New Roman"/>
          <w:b w:val="0"/>
          <w:bCs w:val="0"/>
          <w:sz w:val="28"/>
          <w:szCs w:val="28"/>
        </w:rPr>
        <w:t xml:space="preserve"> или состоянию (группе заболеваний или состояний)</w:t>
      </w:r>
    </w:p>
    <w:p w14:paraId="38A8637B" w14:textId="122BEDC9" w:rsidR="002E6B11" w:rsidRPr="00FB0026" w:rsidRDefault="002E6B11" w:rsidP="00E549AA">
      <w:pPr>
        <w:pStyle w:val="2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bookmarkStart w:id="4" w:name="_Toc51713135"/>
      <w:r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>Определение</w:t>
      </w:r>
      <w:r w:rsidR="00E549AA"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заболевания</w:t>
      </w:r>
      <w:bookmarkEnd w:id="4"/>
      <w:r w:rsidR="00957661"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или состояния (группы заболеваний или состояний)</w:t>
      </w:r>
    </w:p>
    <w:p w14:paraId="2EFD2D2B" w14:textId="77777777" w:rsidR="002E6B11" w:rsidRPr="00FB0026" w:rsidRDefault="001A66F2" w:rsidP="00CC4FB3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FB0026">
        <w:rPr>
          <w:sz w:val="24"/>
          <w:szCs w:val="24"/>
        </w:rPr>
        <w:t>Альвеолит</w:t>
      </w:r>
      <w:proofErr w:type="spellEnd"/>
      <w:r w:rsidRPr="00FB0026">
        <w:rPr>
          <w:sz w:val="24"/>
          <w:szCs w:val="24"/>
        </w:rPr>
        <w:t xml:space="preserve"> – воспаление лунки, развивающееся как осложнение после удаления зуба. В Международной классификации болезней X пересмотра упоминаются 2 аналога термину «</w:t>
      </w:r>
      <w:proofErr w:type="spellStart"/>
      <w:r w:rsidRPr="00FB0026">
        <w:rPr>
          <w:sz w:val="24"/>
          <w:szCs w:val="24"/>
        </w:rPr>
        <w:t>альвеолит</w:t>
      </w:r>
      <w:proofErr w:type="spellEnd"/>
      <w:r w:rsidRPr="00FB0026">
        <w:rPr>
          <w:sz w:val="24"/>
          <w:szCs w:val="24"/>
        </w:rPr>
        <w:t>» - «сухая лунка» и «альвеолярный остеит». В зарубежной литературе встречаются разные термины (обозначающие данное состояние), такие как «</w:t>
      </w:r>
      <w:proofErr w:type="spellStart"/>
      <w:r w:rsidRPr="00FB0026">
        <w:rPr>
          <w:sz w:val="24"/>
          <w:szCs w:val="24"/>
        </w:rPr>
        <w:t>фибринолитический</w:t>
      </w:r>
      <w:proofErr w:type="spellEnd"/>
      <w:r w:rsidRPr="00FB0026">
        <w:rPr>
          <w:sz w:val="24"/>
          <w:szCs w:val="24"/>
        </w:rPr>
        <w:t xml:space="preserve"> </w:t>
      </w:r>
      <w:proofErr w:type="spellStart"/>
      <w:r w:rsidRPr="00FB0026">
        <w:rPr>
          <w:sz w:val="24"/>
          <w:szCs w:val="24"/>
        </w:rPr>
        <w:t>альвеолит</w:t>
      </w:r>
      <w:proofErr w:type="spellEnd"/>
      <w:r w:rsidRPr="00FB0026">
        <w:rPr>
          <w:sz w:val="24"/>
          <w:szCs w:val="24"/>
        </w:rPr>
        <w:t>», «</w:t>
      </w:r>
      <w:proofErr w:type="spellStart"/>
      <w:r w:rsidRPr="00FB0026">
        <w:rPr>
          <w:sz w:val="24"/>
          <w:szCs w:val="24"/>
        </w:rPr>
        <w:t>альвеолалгия</w:t>
      </w:r>
      <w:proofErr w:type="spellEnd"/>
      <w:r w:rsidRPr="00FB0026">
        <w:rPr>
          <w:sz w:val="24"/>
          <w:szCs w:val="24"/>
        </w:rPr>
        <w:t>», «септическая лунка» и др.</w:t>
      </w:r>
      <w:r w:rsidR="009C14DD" w:rsidRPr="00FB0026">
        <w:rPr>
          <w:sz w:val="24"/>
          <w:szCs w:val="24"/>
        </w:rPr>
        <w:t xml:space="preserve"> [1]</w:t>
      </w:r>
      <w:r w:rsidRPr="00FB0026">
        <w:rPr>
          <w:sz w:val="24"/>
          <w:szCs w:val="24"/>
        </w:rPr>
        <w:t xml:space="preserve"> Основная причина возникновения заболевания - отсутствие сформированного физиологического сгустка или его выпадение, что приводит к инфицированию лунки. Распаду кровяного сгустка содействует </w:t>
      </w:r>
      <w:proofErr w:type="spellStart"/>
      <w:r w:rsidRPr="00FB0026">
        <w:rPr>
          <w:sz w:val="24"/>
          <w:szCs w:val="24"/>
        </w:rPr>
        <w:t>фибринолиз</w:t>
      </w:r>
      <w:proofErr w:type="spellEnd"/>
      <w:r w:rsidRPr="00FB0026">
        <w:rPr>
          <w:sz w:val="24"/>
          <w:szCs w:val="24"/>
        </w:rPr>
        <w:t xml:space="preserve">, происходящий за счет деятельности ряда бактерий, в частности, трепанем. Развитию </w:t>
      </w:r>
      <w:proofErr w:type="spellStart"/>
      <w:r w:rsidRPr="00FB0026">
        <w:rPr>
          <w:sz w:val="24"/>
          <w:szCs w:val="24"/>
        </w:rPr>
        <w:t>альвеолита</w:t>
      </w:r>
      <w:proofErr w:type="spellEnd"/>
      <w:r w:rsidRPr="00FB0026">
        <w:rPr>
          <w:sz w:val="24"/>
          <w:szCs w:val="24"/>
        </w:rPr>
        <w:t xml:space="preserve"> также способствуют следующие факторы: патогенная микрофлора, находящаяся в </w:t>
      </w:r>
      <w:proofErr w:type="spellStart"/>
      <w:r w:rsidRPr="00FB0026">
        <w:rPr>
          <w:sz w:val="24"/>
          <w:szCs w:val="24"/>
        </w:rPr>
        <w:t>периодонтальных</w:t>
      </w:r>
      <w:proofErr w:type="spellEnd"/>
      <w:r w:rsidRPr="00FB0026">
        <w:rPr>
          <w:sz w:val="24"/>
          <w:szCs w:val="24"/>
        </w:rPr>
        <w:t xml:space="preserve"> тканях, а также травма, связанная с атипичным, сложным удалением зуба. Наряду с этим определенное значение имеет механическое повреждение кровяного сгустка в результате нарушения больными лечебного режима, а также низкая общая резистентность организма пациента</w:t>
      </w:r>
      <w:r w:rsidR="0088797D" w:rsidRPr="00FB0026">
        <w:rPr>
          <w:sz w:val="24"/>
          <w:szCs w:val="24"/>
        </w:rPr>
        <w:t>.</w:t>
      </w:r>
    </w:p>
    <w:p w14:paraId="41BA8909" w14:textId="329609D6" w:rsidR="0088797D" w:rsidRPr="00FB0026" w:rsidRDefault="0088797D" w:rsidP="00E549AA">
      <w:pPr>
        <w:pStyle w:val="2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bookmarkStart w:id="5" w:name="_Toc51713136"/>
      <w:r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>Этиология</w:t>
      </w:r>
      <w:r w:rsidR="001A66F2"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и патогенез</w:t>
      </w:r>
      <w:r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r w:rsidR="00E549AA"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>заболевания</w:t>
      </w:r>
      <w:bookmarkEnd w:id="5"/>
      <w:r w:rsidR="00957661"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или состояния (группы заболеваний или состояний)</w:t>
      </w:r>
    </w:p>
    <w:p w14:paraId="344C0ED4" w14:textId="77777777" w:rsidR="00CC4FB3" w:rsidRDefault="001A66F2" w:rsidP="00CC4FB3">
      <w:pPr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По данным литературы, представлены несколько теорий на тему этиологических факторов </w:t>
      </w:r>
      <w:proofErr w:type="spellStart"/>
      <w:r w:rsidRPr="00FB0026">
        <w:rPr>
          <w:sz w:val="24"/>
          <w:szCs w:val="24"/>
        </w:rPr>
        <w:t>альвеолита</w:t>
      </w:r>
      <w:proofErr w:type="spellEnd"/>
      <w:r w:rsidRPr="00FB0026">
        <w:rPr>
          <w:sz w:val="24"/>
          <w:szCs w:val="24"/>
        </w:rPr>
        <w:t xml:space="preserve">. </w:t>
      </w:r>
      <w:r w:rsidR="009C14DD" w:rsidRPr="00FB0026">
        <w:rPr>
          <w:sz w:val="24"/>
          <w:szCs w:val="24"/>
        </w:rPr>
        <w:t xml:space="preserve">[2] </w:t>
      </w:r>
      <w:r w:rsidRPr="00FB0026">
        <w:rPr>
          <w:sz w:val="24"/>
          <w:szCs w:val="24"/>
        </w:rPr>
        <w:t xml:space="preserve">Последние включают в себя бактериальные инфекции, травмы и биохимические факторы. Проведенные исследования доказали повышенную </w:t>
      </w:r>
      <w:proofErr w:type="spellStart"/>
      <w:r w:rsidRPr="00FB0026">
        <w:rPr>
          <w:sz w:val="24"/>
          <w:szCs w:val="24"/>
        </w:rPr>
        <w:t>фибринолитическую</w:t>
      </w:r>
      <w:proofErr w:type="spellEnd"/>
      <w:r w:rsidRPr="00FB0026">
        <w:rPr>
          <w:sz w:val="24"/>
          <w:szCs w:val="24"/>
        </w:rPr>
        <w:t xml:space="preserve"> активность и активацию превращения </w:t>
      </w:r>
      <w:proofErr w:type="spellStart"/>
      <w:r w:rsidRPr="00FB0026">
        <w:rPr>
          <w:sz w:val="24"/>
          <w:szCs w:val="24"/>
        </w:rPr>
        <w:t>плазминогена</w:t>
      </w:r>
      <w:proofErr w:type="spellEnd"/>
      <w:r w:rsidRPr="00FB0026">
        <w:rPr>
          <w:sz w:val="24"/>
          <w:szCs w:val="24"/>
        </w:rPr>
        <w:t xml:space="preserve"> в плазмин в присутствии тканевых активаторов в сухих лунках. Эта </w:t>
      </w:r>
      <w:proofErr w:type="spellStart"/>
      <w:r w:rsidRPr="00FB0026">
        <w:rPr>
          <w:sz w:val="24"/>
          <w:szCs w:val="24"/>
        </w:rPr>
        <w:t>фибринолитическая</w:t>
      </w:r>
      <w:proofErr w:type="spellEnd"/>
      <w:r w:rsidRPr="00FB0026">
        <w:rPr>
          <w:sz w:val="24"/>
          <w:szCs w:val="24"/>
        </w:rPr>
        <w:t xml:space="preserve"> активность, как полагают, влияет на целостность кровяного сгустка, образующегося в лунке после удаления зуба.</w:t>
      </w:r>
      <w:r w:rsidR="009C14DD" w:rsidRPr="00FB0026">
        <w:rPr>
          <w:sz w:val="24"/>
          <w:szCs w:val="24"/>
        </w:rPr>
        <w:t xml:space="preserve"> [3]</w:t>
      </w:r>
    </w:p>
    <w:p w14:paraId="6678B16B" w14:textId="77777777" w:rsidR="00CC4FB3" w:rsidRDefault="001A66F2" w:rsidP="00CC4FB3">
      <w:pPr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Также отмечено, что усиление </w:t>
      </w:r>
      <w:proofErr w:type="spellStart"/>
      <w:r w:rsidRPr="00FB0026">
        <w:rPr>
          <w:sz w:val="24"/>
          <w:szCs w:val="24"/>
        </w:rPr>
        <w:t>фибринолиза</w:t>
      </w:r>
      <w:proofErr w:type="spellEnd"/>
      <w:r w:rsidRPr="00FB0026">
        <w:rPr>
          <w:sz w:val="24"/>
          <w:szCs w:val="24"/>
        </w:rPr>
        <w:t xml:space="preserve"> не приведет к растворению тромба до начала второго дня после операции, так как тромб содержит </w:t>
      </w:r>
      <w:proofErr w:type="spellStart"/>
      <w:r w:rsidRPr="00FB0026">
        <w:rPr>
          <w:sz w:val="24"/>
          <w:szCs w:val="24"/>
        </w:rPr>
        <w:t>антиплазмин</w:t>
      </w:r>
      <w:proofErr w:type="spellEnd"/>
      <w:r w:rsidRPr="00FB0026">
        <w:rPr>
          <w:sz w:val="24"/>
          <w:szCs w:val="24"/>
        </w:rPr>
        <w:t xml:space="preserve">, который должен быть нейтрализован, перед тем как может произойти растворение сгустка. Исследователями указано, что повышение </w:t>
      </w:r>
      <w:proofErr w:type="spellStart"/>
      <w:r w:rsidRPr="00FB0026">
        <w:rPr>
          <w:sz w:val="24"/>
          <w:szCs w:val="24"/>
        </w:rPr>
        <w:t>фибринолитической</w:t>
      </w:r>
      <w:proofErr w:type="spellEnd"/>
      <w:r w:rsidRPr="00FB0026">
        <w:rPr>
          <w:sz w:val="24"/>
          <w:szCs w:val="24"/>
        </w:rPr>
        <w:t xml:space="preserve"> активности в сухой лунке вызвано увеличением высвобождения тканевых активаторов из костной ткани альвеолы вследствие травмы или инфекции. </w:t>
      </w:r>
      <w:r w:rsidR="009C14DD" w:rsidRPr="00FB0026">
        <w:rPr>
          <w:sz w:val="24"/>
          <w:szCs w:val="24"/>
        </w:rPr>
        <w:t xml:space="preserve">[4, 5] </w:t>
      </w:r>
      <w:r w:rsidRPr="00FB0026">
        <w:rPr>
          <w:sz w:val="24"/>
          <w:szCs w:val="24"/>
        </w:rPr>
        <w:t xml:space="preserve">В экспериментальных работах показано, что эти тканевые активаторы могут выделять </w:t>
      </w:r>
      <w:proofErr w:type="spellStart"/>
      <w:r w:rsidRPr="00FB0026">
        <w:rPr>
          <w:sz w:val="24"/>
          <w:szCs w:val="24"/>
        </w:rPr>
        <w:t>брадикинины</w:t>
      </w:r>
      <w:proofErr w:type="spellEnd"/>
      <w:r w:rsidRPr="00FB0026">
        <w:rPr>
          <w:sz w:val="24"/>
          <w:szCs w:val="24"/>
        </w:rPr>
        <w:t xml:space="preserve"> и </w:t>
      </w:r>
      <w:proofErr w:type="spellStart"/>
      <w:r w:rsidRPr="00FB0026">
        <w:rPr>
          <w:sz w:val="24"/>
          <w:szCs w:val="24"/>
        </w:rPr>
        <w:t>кининогены</w:t>
      </w:r>
      <w:proofErr w:type="spellEnd"/>
      <w:r w:rsidRPr="00FB0026">
        <w:rPr>
          <w:sz w:val="24"/>
          <w:szCs w:val="24"/>
        </w:rPr>
        <w:t xml:space="preserve"> – ферменты, которые принимают активное участие в генерации боли. Также обнаружено, что плазмин-подобная активность в сухих лунках не встречалась в ситуациях с нормальным удалением. Самыми первыми из лунок при </w:t>
      </w:r>
      <w:proofErr w:type="spellStart"/>
      <w:r w:rsidRPr="00FB0026">
        <w:rPr>
          <w:sz w:val="24"/>
          <w:szCs w:val="24"/>
        </w:rPr>
        <w:t>альвеолите</w:t>
      </w:r>
      <w:proofErr w:type="spellEnd"/>
      <w:r w:rsidRPr="00FB0026">
        <w:rPr>
          <w:sz w:val="24"/>
          <w:szCs w:val="24"/>
        </w:rPr>
        <w:t xml:space="preserve"> выделяются </w:t>
      </w:r>
      <w:proofErr w:type="spellStart"/>
      <w:r w:rsidRPr="00FB0026">
        <w:rPr>
          <w:sz w:val="24"/>
          <w:szCs w:val="24"/>
        </w:rPr>
        <w:t>Treponema</w:t>
      </w:r>
      <w:proofErr w:type="spellEnd"/>
      <w:r w:rsidRPr="00FB0026">
        <w:rPr>
          <w:sz w:val="24"/>
          <w:szCs w:val="24"/>
        </w:rPr>
        <w:t xml:space="preserve"> </w:t>
      </w:r>
      <w:proofErr w:type="spellStart"/>
      <w:r w:rsidRPr="00FB0026">
        <w:rPr>
          <w:sz w:val="24"/>
          <w:szCs w:val="24"/>
        </w:rPr>
        <w:t>denticola</w:t>
      </w:r>
      <w:proofErr w:type="spellEnd"/>
      <w:r w:rsidRPr="00FB0026">
        <w:rPr>
          <w:sz w:val="24"/>
          <w:szCs w:val="24"/>
        </w:rPr>
        <w:t xml:space="preserve">, которые обладают способностью размножаться и </w:t>
      </w:r>
      <w:proofErr w:type="spellStart"/>
      <w:r w:rsidRPr="00FB0026">
        <w:rPr>
          <w:sz w:val="24"/>
          <w:szCs w:val="24"/>
        </w:rPr>
        <w:t>лизировать</w:t>
      </w:r>
      <w:proofErr w:type="spellEnd"/>
      <w:r w:rsidRPr="00FB0026">
        <w:rPr>
          <w:sz w:val="24"/>
          <w:szCs w:val="24"/>
        </w:rPr>
        <w:t xml:space="preserve"> тромбы, не вызывая клинических симптомов, характерных для инфекционного процесса, таких как покраснение, отек или образование гноя.</w:t>
      </w:r>
      <w:r w:rsidR="009C14DD" w:rsidRPr="00FB0026">
        <w:rPr>
          <w:sz w:val="24"/>
          <w:szCs w:val="24"/>
        </w:rPr>
        <w:t xml:space="preserve"> [6]</w:t>
      </w:r>
    </w:p>
    <w:p w14:paraId="4D75F7B1" w14:textId="3F3B5147" w:rsidR="001A66F2" w:rsidRPr="00FB0026" w:rsidRDefault="001A66F2" w:rsidP="00CC4FB3">
      <w:pPr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lastRenderedPageBreak/>
        <w:t xml:space="preserve">Анализ отечественной и зарубежной литературы позволил выделить следующие факторы риска возникновения </w:t>
      </w:r>
      <w:proofErr w:type="spellStart"/>
      <w:r w:rsidRPr="00FB0026">
        <w:rPr>
          <w:sz w:val="24"/>
          <w:szCs w:val="24"/>
        </w:rPr>
        <w:t>альвеолита</w:t>
      </w:r>
      <w:proofErr w:type="spellEnd"/>
      <w:r w:rsidRPr="00FB0026">
        <w:rPr>
          <w:sz w:val="24"/>
          <w:szCs w:val="24"/>
        </w:rPr>
        <w:t>:</w:t>
      </w:r>
    </w:p>
    <w:p w14:paraId="41AC23FB" w14:textId="77777777" w:rsidR="001A66F2" w:rsidRPr="00FB0026" w:rsidRDefault="001A66F2" w:rsidP="001A66F2">
      <w:pPr>
        <w:spacing w:line="360" w:lineRule="auto"/>
        <w:rPr>
          <w:sz w:val="24"/>
          <w:szCs w:val="24"/>
        </w:rPr>
      </w:pPr>
      <w:r w:rsidRPr="00FB0026">
        <w:rPr>
          <w:sz w:val="24"/>
          <w:szCs w:val="24"/>
        </w:rPr>
        <w:t>1. Пол.</w:t>
      </w:r>
    </w:p>
    <w:p w14:paraId="03ED367E" w14:textId="77777777" w:rsidR="001A66F2" w:rsidRPr="00FB0026" w:rsidRDefault="001A66F2" w:rsidP="00CC4FB3">
      <w:pPr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У женщин возникновения синдрома сухой лунки отмечено чаще, чем у мужчин. Среди женщин, принимающих оральные контрацептивы, сухая лунка встречалась в 3 раза чаще по сравнению с женщинами, которые их не принимали. </w:t>
      </w:r>
    </w:p>
    <w:p w14:paraId="3E503F3D" w14:textId="77777777" w:rsidR="001A66F2" w:rsidRPr="00FB0026" w:rsidRDefault="001A66F2" w:rsidP="00CC4FB3">
      <w:pPr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2. Травма.</w:t>
      </w:r>
    </w:p>
    <w:p w14:paraId="2796DB3B" w14:textId="78221C59" w:rsidR="001A66F2" w:rsidRPr="00FB0026" w:rsidRDefault="001A66F2" w:rsidP="00CC4FB3">
      <w:pPr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Травма может привести к сдавлению костной ткани,</w:t>
      </w:r>
      <w:r w:rsidR="002F572E" w:rsidRPr="00FB0026">
        <w:rPr>
          <w:sz w:val="24"/>
          <w:szCs w:val="24"/>
        </w:rPr>
        <w:t xml:space="preserve"> </w:t>
      </w:r>
      <w:r w:rsidR="0027274E" w:rsidRPr="00FB0026">
        <w:rPr>
          <w:sz w:val="24"/>
          <w:szCs w:val="24"/>
        </w:rPr>
        <w:t>ткани,</w:t>
      </w:r>
      <w:r w:rsidRPr="00FB0026">
        <w:rPr>
          <w:sz w:val="24"/>
          <w:szCs w:val="24"/>
        </w:rPr>
        <w:t xml:space="preserve"> выстилающей лунк</w:t>
      </w:r>
      <w:r w:rsidR="0027274E" w:rsidRPr="00FB0026">
        <w:rPr>
          <w:sz w:val="24"/>
          <w:szCs w:val="24"/>
        </w:rPr>
        <w:t>у</w:t>
      </w:r>
      <w:r w:rsidRPr="00FB0026">
        <w:rPr>
          <w:sz w:val="24"/>
          <w:szCs w:val="24"/>
        </w:rPr>
        <w:t xml:space="preserve">, а также </w:t>
      </w:r>
      <w:r w:rsidR="0027274E" w:rsidRPr="00FB0026">
        <w:rPr>
          <w:sz w:val="24"/>
          <w:szCs w:val="24"/>
        </w:rPr>
        <w:t xml:space="preserve">к сдавлению и </w:t>
      </w:r>
      <w:r w:rsidRPr="00FB0026">
        <w:rPr>
          <w:sz w:val="24"/>
          <w:szCs w:val="24"/>
        </w:rPr>
        <w:t xml:space="preserve">возможному тромбозу ниже лежащих сосудов, резко снижая уровень кровоснабжения. Также происходит снижение резистентности тканей и инфицирование раны анаэробами. Обнаружена связь между повреждением клеток и альвеолярной кости с высвобождением тканевых активаторов и их </w:t>
      </w:r>
      <w:proofErr w:type="spellStart"/>
      <w:r w:rsidRPr="00FB0026">
        <w:rPr>
          <w:sz w:val="24"/>
          <w:szCs w:val="24"/>
        </w:rPr>
        <w:t>фибринолитической</w:t>
      </w:r>
      <w:proofErr w:type="spellEnd"/>
      <w:r w:rsidRPr="00FB0026">
        <w:rPr>
          <w:sz w:val="24"/>
          <w:szCs w:val="24"/>
        </w:rPr>
        <w:t xml:space="preserve"> активностью.</w:t>
      </w:r>
    </w:p>
    <w:p w14:paraId="616538A1" w14:textId="77777777" w:rsidR="001A66F2" w:rsidRPr="00FB0026" w:rsidRDefault="001A66F2" w:rsidP="00CC4FB3">
      <w:pPr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3. Курение.</w:t>
      </w:r>
    </w:p>
    <w:p w14:paraId="033A5C4C" w14:textId="77777777" w:rsidR="001A66F2" w:rsidRPr="00FB0026" w:rsidRDefault="001A66F2" w:rsidP="00CC4FB3">
      <w:pPr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Частота возникновения </w:t>
      </w:r>
      <w:proofErr w:type="spellStart"/>
      <w:r w:rsidRPr="00FB0026">
        <w:rPr>
          <w:sz w:val="24"/>
          <w:szCs w:val="24"/>
        </w:rPr>
        <w:t>альвеолита</w:t>
      </w:r>
      <w:proofErr w:type="spellEnd"/>
      <w:r w:rsidRPr="00FB0026">
        <w:rPr>
          <w:sz w:val="24"/>
          <w:szCs w:val="24"/>
        </w:rPr>
        <w:t xml:space="preserve"> у курильщиков значительно выше, чем у некурящих (6,4% против 1,4% соответственно).</w:t>
      </w:r>
    </w:p>
    <w:p w14:paraId="70F380FC" w14:textId="77777777" w:rsidR="001A66F2" w:rsidRPr="00FB0026" w:rsidRDefault="001A66F2" w:rsidP="00CC4FB3">
      <w:pPr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4. </w:t>
      </w:r>
      <w:proofErr w:type="spellStart"/>
      <w:r w:rsidRPr="00FB0026">
        <w:rPr>
          <w:sz w:val="24"/>
          <w:szCs w:val="24"/>
        </w:rPr>
        <w:t>Перикоронариты</w:t>
      </w:r>
      <w:proofErr w:type="spellEnd"/>
      <w:r w:rsidRPr="00FB0026">
        <w:rPr>
          <w:sz w:val="24"/>
          <w:szCs w:val="24"/>
        </w:rPr>
        <w:t>.</w:t>
      </w:r>
    </w:p>
    <w:p w14:paraId="48A8384A" w14:textId="77777777" w:rsidR="001A66F2" w:rsidRPr="00FB0026" w:rsidRDefault="001A66F2" w:rsidP="00CC4FB3">
      <w:pPr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У 14,1% больных с ранее существовавшими </w:t>
      </w:r>
      <w:proofErr w:type="spellStart"/>
      <w:r w:rsidRPr="00FB0026">
        <w:rPr>
          <w:sz w:val="24"/>
          <w:szCs w:val="24"/>
        </w:rPr>
        <w:t>перикоронаритами</w:t>
      </w:r>
      <w:proofErr w:type="spellEnd"/>
      <w:r w:rsidRPr="00FB0026">
        <w:rPr>
          <w:sz w:val="24"/>
          <w:szCs w:val="24"/>
        </w:rPr>
        <w:t xml:space="preserve"> развился </w:t>
      </w:r>
      <w:proofErr w:type="spellStart"/>
      <w:r w:rsidRPr="00FB0026">
        <w:rPr>
          <w:sz w:val="24"/>
          <w:szCs w:val="24"/>
        </w:rPr>
        <w:t>альвеолит</w:t>
      </w:r>
      <w:proofErr w:type="spellEnd"/>
      <w:r w:rsidRPr="00FB0026">
        <w:rPr>
          <w:sz w:val="24"/>
          <w:szCs w:val="24"/>
        </w:rPr>
        <w:t xml:space="preserve"> по сравнению с 6,6% пациентов без этого состояния, со значительным снижением частоты в случаях, когда назначался профилактический курс лечения антибиотиками.</w:t>
      </w:r>
    </w:p>
    <w:p w14:paraId="78843949" w14:textId="77777777" w:rsidR="001A66F2" w:rsidRPr="00FB0026" w:rsidRDefault="001A66F2" w:rsidP="00CC4FB3">
      <w:pPr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5. Оставшиеся фрагменты корня или костной ткани в лунке.</w:t>
      </w:r>
    </w:p>
    <w:p w14:paraId="03968D86" w14:textId="77777777" w:rsidR="0088797D" w:rsidRPr="00FB0026" w:rsidRDefault="001A66F2" w:rsidP="00CC4FB3">
      <w:pPr>
        <w:spacing w:line="360" w:lineRule="auto"/>
        <w:jc w:val="both"/>
        <w:rPr>
          <w:sz w:val="24"/>
          <w:szCs w:val="24"/>
          <w:lang w:val="en-US"/>
        </w:rPr>
      </w:pPr>
      <w:r w:rsidRPr="00FB0026">
        <w:rPr>
          <w:sz w:val="24"/>
          <w:szCs w:val="24"/>
        </w:rPr>
        <w:t xml:space="preserve">Оставшиеся фрагменты корня или осколки костной ткани могут нарушать заживление лунки и способствовать возникновению </w:t>
      </w:r>
      <w:proofErr w:type="spellStart"/>
      <w:r w:rsidRPr="00FB0026">
        <w:rPr>
          <w:sz w:val="24"/>
          <w:szCs w:val="24"/>
        </w:rPr>
        <w:t>альвеолита</w:t>
      </w:r>
      <w:proofErr w:type="spellEnd"/>
      <w:r w:rsidRPr="00FB0026">
        <w:rPr>
          <w:sz w:val="24"/>
          <w:szCs w:val="24"/>
        </w:rPr>
        <w:t>.</w:t>
      </w:r>
      <w:r w:rsidR="009C14DD" w:rsidRPr="00FB0026">
        <w:rPr>
          <w:sz w:val="24"/>
          <w:szCs w:val="24"/>
        </w:rPr>
        <w:t xml:space="preserve"> [</w:t>
      </w:r>
      <w:r w:rsidR="009C14DD" w:rsidRPr="00FB0026">
        <w:rPr>
          <w:sz w:val="24"/>
          <w:szCs w:val="24"/>
          <w:lang w:val="en-US"/>
        </w:rPr>
        <w:t>7, 8]</w:t>
      </w:r>
    </w:p>
    <w:p w14:paraId="41C005A7" w14:textId="1385E10F" w:rsidR="001A66F2" w:rsidRPr="00FB0026" w:rsidRDefault="00AC6E23" w:rsidP="00CC4FB3">
      <w:pPr>
        <w:pStyle w:val="2"/>
        <w:jc w:val="both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bookmarkStart w:id="6" w:name="_Toc51713137"/>
      <w:r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>Эпидемиология</w:t>
      </w:r>
      <w:r w:rsidR="00E549AA"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заболевания</w:t>
      </w:r>
      <w:bookmarkEnd w:id="6"/>
      <w:r w:rsidR="00957661"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или состояния (группы заболеваний или состояний)</w:t>
      </w:r>
    </w:p>
    <w:p w14:paraId="7EA5A571" w14:textId="77777777" w:rsidR="001A66F2" w:rsidRPr="00FB0026" w:rsidRDefault="001A66F2" w:rsidP="00CC4FB3">
      <w:pPr>
        <w:spacing w:line="360" w:lineRule="auto"/>
        <w:jc w:val="both"/>
        <w:rPr>
          <w:sz w:val="24"/>
          <w:szCs w:val="24"/>
          <w:u w:val="single"/>
        </w:rPr>
      </w:pPr>
      <w:proofErr w:type="spellStart"/>
      <w:r w:rsidRPr="00FB0026">
        <w:rPr>
          <w:sz w:val="24"/>
          <w:szCs w:val="24"/>
        </w:rPr>
        <w:t>Альвеолит</w:t>
      </w:r>
      <w:proofErr w:type="spellEnd"/>
      <w:r w:rsidRPr="00FB0026">
        <w:rPr>
          <w:sz w:val="24"/>
          <w:szCs w:val="24"/>
        </w:rPr>
        <w:t xml:space="preserve"> является одним из наиболее распространенных и часто встречающихся осложнений после операции удаления зуба. По данным ряда исследователей, послеоперационный </w:t>
      </w:r>
      <w:proofErr w:type="spellStart"/>
      <w:r w:rsidRPr="00FB0026">
        <w:rPr>
          <w:sz w:val="24"/>
          <w:szCs w:val="24"/>
        </w:rPr>
        <w:t>альвеолит</w:t>
      </w:r>
      <w:proofErr w:type="spellEnd"/>
      <w:r w:rsidRPr="00FB0026">
        <w:rPr>
          <w:sz w:val="24"/>
          <w:szCs w:val="24"/>
        </w:rPr>
        <w:t xml:space="preserve"> (локальный остеит) развивается в 2-3% случаев после простого удаления зубов и в 20% после экстракции атипично расположенных зубов. В зарубежной литературе отмечается до 45% осложнений после сложных удалений. При этом, у 24,2% пациентов с </w:t>
      </w:r>
      <w:proofErr w:type="spellStart"/>
      <w:r w:rsidRPr="00FB0026">
        <w:rPr>
          <w:sz w:val="24"/>
          <w:szCs w:val="24"/>
        </w:rPr>
        <w:t>альвеолитом</w:t>
      </w:r>
      <w:proofErr w:type="spellEnd"/>
      <w:r w:rsidRPr="00FB0026">
        <w:rPr>
          <w:sz w:val="24"/>
          <w:szCs w:val="24"/>
        </w:rPr>
        <w:t xml:space="preserve"> патологический процесс развивается на верхней челюсти и у 75,8% - на нижней. </w:t>
      </w:r>
      <w:proofErr w:type="spellStart"/>
      <w:r w:rsidRPr="00FB0026">
        <w:rPr>
          <w:sz w:val="24"/>
          <w:szCs w:val="24"/>
        </w:rPr>
        <w:t>Альвеолит</w:t>
      </w:r>
      <w:proofErr w:type="spellEnd"/>
      <w:r w:rsidRPr="00FB0026">
        <w:rPr>
          <w:sz w:val="24"/>
          <w:szCs w:val="24"/>
        </w:rPr>
        <w:t xml:space="preserve"> чаще встречается у женщин (57,1%), чем у мужчин (42,9%). Большинство исследователей выделяют в этиологии развития </w:t>
      </w:r>
      <w:proofErr w:type="spellStart"/>
      <w:r w:rsidRPr="00FB0026">
        <w:rPr>
          <w:sz w:val="24"/>
          <w:szCs w:val="24"/>
        </w:rPr>
        <w:t>альвеолита</w:t>
      </w:r>
      <w:proofErr w:type="spellEnd"/>
      <w:r w:rsidRPr="00FB0026">
        <w:rPr>
          <w:sz w:val="24"/>
          <w:szCs w:val="24"/>
        </w:rPr>
        <w:t xml:space="preserve"> инфекц</w:t>
      </w:r>
      <w:r w:rsidR="009C14DD" w:rsidRPr="00FB0026">
        <w:rPr>
          <w:sz w:val="24"/>
          <w:szCs w:val="24"/>
        </w:rPr>
        <w:t>ионный и травматический фактор. [9, 10]</w:t>
      </w:r>
    </w:p>
    <w:p w14:paraId="33C8CEB9" w14:textId="783BEFE8" w:rsidR="002E6B11" w:rsidRPr="00FB0026" w:rsidRDefault="00E549AA" w:rsidP="00CC4FB3">
      <w:pPr>
        <w:pStyle w:val="2"/>
        <w:jc w:val="both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bookmarkStart w:id="7" w:name="_Toc51713138"/>
      <w:r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>Особенности кодирования заболевания</w:t>
      </w:r>
      <w:r w:rsidR="00CF60DB"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или состояния (группы заболеваний или состояний)</w:t>
      </w:r>
      <w:r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по Международной статистической классификации болезней и проблем, связанных со здоровьем</w:t>
      </w:r>
      <w:bookmarkEnd w:id="7"/>
    </w:p>
    <w:p w14:paraId="48152B43" w14:textId="77777777" w:rsidR="00E549AA" w:rsidRPr="00FB0026" w:rsidRDefault="00E549AA" w:rsidP="0088797D">
      <w:pPr>
        <w:spacing w:line="360" w:lineRule="auto"/>
        <w:ind w:firstLine="709"/>
        <w:rPr>
          <w:sz w:val="24"/>
          <w:szCs w:val="24"/>
        </w:rPr>
      </w:pPr>
    </w:p>
    <w:p w14:paraId="39AF4D9F" w14:textId="2C4B2EBD" w:rsidR="002E6B11" w:rsidRPr="00FB0026" w:rsidRDefault="00BB33C2" w:rsidP="0088797D">
      <w:pPr>
        <w:spacing w:line="360" w:lineRule="auto"/>
        <w:ind w:firstLine="709"/>
        <w:rPr>
          <w:sz w:val="24"/>
          <w:szCs w:val="24"/>
        </w:rPr>
      </w:pPr>
      <w:r w:rsidRPr="00FB0026">
        <w:rPr>
          <w:sz w:val="24"/>
          <w:szCs w:val="24"/>
        </w:rPr>
        <w:t>Код по МКБ-</w:t>
      </w:r>
      <w:r w:rsidR="00CF60DB" w:rsidRPr="00FB0026">
        <w:rPr>
          <w:sz w:val="24"/>
          <w:szCs w:val="24"/>
        </w:rPr>
        <w:t>10</w:t>
      </w:r>
      <w:r w:rsidRPr="00FB0026">
        <w:rPr>
          <w:sz w:val="24"/>
          <w:szCs w:val="24"/>
        </w:rPr>
        <w:t xml:space="preserve">: </w:t>
      </w:r>
      <w:r w:rsidR="00CF60DB" w:rsidRPr="00FB0026">
        <w:rPr>
          <w:sz w:val="24"/>
          <w:szCs w:val="24"/>
        </w:rPr>
        <w:t>К10.3</w:t>
      </w:r>
    </w:p>
    <w:p w14:paraId="6637F8F6" w14:textId="77777777" w:rsidR="00E549AA" w:rsidRPr="00FB0026" w:rsidRDefault="00E549AA" w:rsidP="0088797D">
      <w:pPr>
        <w:spacing w:line="360" w:lineRule="auto"/>
        <w:ind w:firstLine="709"/>
        <w:rPr>
          <w:sz w:val="24"/>
          <w:szCs w:val="24"/>
        </w:rPr>
      </w:pPr>
    </w:p>
    <w:p w14:paraId="1541B25E" w14:textId="378FD9BF" w:rsidR="002E6B11" w:rsidRPr="00FB0026" w:rsidRDefault="00BB33C2" w:rsidP="00E549AA">
      <w:pPr>
        <w:pStyle w:val="2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lastRenderedPageBreak/>
        <w:t xml:space="preserve"> </w:t>
      </w:r>
      <w:bookmarkStart w:id="8" w:name="_Toc51713139"/>
      <w:r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>Классификация</w:t>
      </w:r>
      <w:r w:rsidR="00E549AA"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заболевания</w:t>
      </w:r>
      <w:bookmarkEnd w:id="8"/>
      <w:r w:rsidR="00CF60DB"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или состояния (группы заболеваний или состояний)</w:t>
      </w:r>
    </w:p>
    <w:p w14:paraId="14647F51" w14:textId="4BBEACAC" w:rsidR="001A66F2" w:rsidRPr="00FB0026" w:rsidRDefault="001A66F2" w:rsidP="001A66F2">
      <w:pPr>
        <w:shd w:val="clear" w:color="auto" w:fill="FFFFFF"/>
        <w:spacing w:line="360" w:lineRule="auto"/>
        <w:ind w:left="709"/>
        <w:rPr>
          <w:sz w:val="24"/>
          <w:szCs w:val="24"/>
        </w:rPr>
      </w:pPr>
      <w:r w:rsidRPr="00FB0026">
        <w:rPr>
          <w:sz w:val="24"/>
          <w:szCs w:val="24"/>
        </w:rPr>
        <w:t xml:space="preserve">В классификации ВОЗ (10-й пересмотр) </w:t>
      </w:r>
      <w:proofErr w:type="spellStart"/>
      <w:r w:rsidRPr="00FB0026">
        <w:rPr>
          <w:sz w:val="24"/>
          <w:szCs w:val="24"/>
        </w:rPr>
        <w:t>альвеолит</w:t>
      </w:r>
      <w:proofErr w:type="spellEnd"/>
      <w:r w:rsidRPr="00FB0026">
        <w:rPr>
          <w:sz w:val="24"/>
          <w:szCs w:val="24"/>
        </w:rPr>
        <w:t xml:space="preserve"> включен в рубрику </w:t>
      </w:r>
      <w:r w:rsidR="00CF60DB" w:rsidRPr="00FB0026">
        <w:rPr>
          <w:sz w:val="24"/>
          <w:szCs w:val="24"/>
        </w:rPr>
        <w:t>К10.3</w:t>
      </w:r>
      <w:r w:rsidRPr="00FB0026">
        <w:rPr>
          <w:sz w:val="24"/>
          <w:szCs w:val="24"/>
        </w:rPr>
        <w:t xml:space="preserve"> </w:t>
      </w:r>
      <w:r w:rsidRPr="00FB0026">
        <w:rPr>
          <w:sz w:val="24"/>
          <w:szCs w:val="24"/>
        </w:rPr>
        <w:br/>
      </w:r>
      <w:proofErr w:type="spellStart"/>
      <w:r w:rsidRPr="00FB0026">
        <w:rPr>
          <w:sz w:val="24"/>
          <w:szCs w:val="24"/>
        </w:rPr>
        <w:t>К10.3</w:t>
      </w:r>
      <w:proofErr w:type="spellEnd"/>
      <w:r w:rsidRPr="00FB0026">
        <w:rPr>
          <w:sz w:val="24"/>
          <w:szCs w:val="24"/>
        </w:rPr>
        <w:t xml:space="preserve"> </w:t>
      </w:r>
      <w:proofErr w:type="spellStart"/>
      <w:r w:rsidRPr="00FB0026">
        <w:rPr>
          <w:sz w:val="24"/>
          <w:szCs w:val="24"/>
        </w:rPr>
        <w:t>Альвеолит</w:t>
      </w:r>
      <w:proofErr w:type="spellEnd"/>
      <w:r w:rsidR="00CF60DB" w:rsidRPr="00FB0026">
        <w:rPr>
          <w:sz w:val="24"/>
          <w:szCs w:val="24"/>
        </w:rPr>
        <w:t xml:space="preserve"> челюстей</w:t>
      </w:r>
      <w:r w:rsidRPr="00FB0026">
        <w:rPr>
          <w:sz w:val="24"/>
          <w:szCs w:val="24"/>
        </w:rPr>
        <w:br/>
        <w:t>Сухая лунка</w:t>
      </w:r>
      <w:r w:rsidRPr="00FB0026">
        <w:rPr>
          <w:sz w:val="24"/>
          <w:szCs w:val="24"/>
        </w:rPr>
        <w:br/>
        <w:t>Альвеолярный остеит.</w:t>
      </w:r>
    </w:p>
    <w:p w14:paraId="6E74FE9F" w14:textId="7255FC6C" w:rsidR="00BB33C2" w:rsidRPr="00FB0026" w:rsidRDefault="00BB33C2" w:rsidP="00E549AA">
      <w:pPr>
        <w:pStyle w:val="2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bookmarkStart w:id="9" w:name="_Toc51713140"/>
      <w:r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>Клиническая картина</w:t>
      </w:r>
      <w:r w:rsidR="00E549AA"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заболевания</w:t>
      </w:r>
      <w:bookmarkEnd w:id="9"/>
      <w:r w:rsidR="00CF60DB"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или состояния (группы заболеваний или состояний)</w:t>
      </w:r>
    </w:p>
    <w:p w14:paraId="1958FC72" w14:textId="77777777" w:rsidR="001A66F2" w:rsidRPr="00FB0026" w:rsidRDefault="001A66F2" w:rsidP="001A66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FB0026">
        <w:rPr>
          <w:sz w:val="24"/>
          <w:szCs w:val="24"/>
        </w:rPr>
        <w:t>Альвеолит</w:t>
      </w:r>
      <w:proofErr w:type="spellEnd"/>
      <w:r w:rsidRPr="00FB0026">
        <w:rPr>
          <w:sz w:val="24"/>
          <w:szCs w:val="24"/>
        </w:rPr>
        <w:t xml:space="preserve">, как правило, начинается через 1-3 дня после удаления зуба и может продолжаться от 5 до 10 дней. Сроки течения </w:t>
      </w:r>
      <w:proofErr w:type="spellStart"/>
      <w:r w:rsidRPr="00FB0026">
        <w:rPr>
          <w:sz w:val="24"/>
          <w:szCs w:val="24"/>
        </w:rPr>
        <w:t>альвеолита</w:t>
      </w:r>
      <w:proofErr w:type="spellEnd"/>
      <w:r w:rsidRPr="00FB0026">
        <w:rPr>
          <w:sz w:val="24"/>
          <w:szCs w:val="24"/>
        </w:rPr>
        <w:t xml:space="preserve"> зависят от таких факторов, как своевременность обращения пациента за врачебной помощью, точное выполнение пациентом назначений и рекомендаций лечащего врача, наличие или отсутствие сопутствующих заболеваний, общая резистентность организма больного. Основным клиническим проявлением является сильная пульсирующая боль, которая развивается на 1-3 сутки после экстракции. Больные жалуются на неприятный привкус и запах изо рта. При внешнем осмотре конфигурация лица, как правило, не нарушена, кожа чистая. При пальпации регионарных лимф</w:t>
      </w:r>
      <w:r w:rsidR="00DD129F" w:rsidRPr="00FB0026">
        <w:rPr>
          <w:sz w:val="24"/>
          <w:szCs w:val="24"/>
        </w:rPr>
        <w:t xml:space="preserve">атических </w:t>
      </w:r>
      <w:r w:rsidRPr="00FB0026">
        <w:rPr>
          <w:sz w:val="24"/>
          <w:szCs w:val="24"/>
        </w:rPr>
        <w:t>узлов</w:t>
      </w:r>
      <w:r w:rsidR="00DD129F" w:rsidRPr="00FB0026">
        <w:rPr>
          <w:sz w:val="24"/>
          <w:szCs w:val="24"/>
        </w:rPr>
        <w:t xml:space="preserve"> может</w:t>
      </w:r>
      <w:r w:rsidRPr="00FB0026">
        <w:rPr>
          <w:sz w:val="24"/>
          <w:szCs w:val="24"/>
        </w:rPr>
        <w:t xml:space="preserve"> отмеча</w:t>
      </w:r>
      <w:r w:rsidR="00DD129F" w:rsidRPr="00FB0026">
        <w:rPr>
          <w:sz w:val="24"/>
          <w:szCs w:val="24"/>
        </w:rPr>
        <w:t>ть</w:t>
      </w:r>
      <w:r w:rsidRPr="00FB0026">
        <w:rPr>
          <w:sz w:val="24"/>
          <w:szCs w:val="24"/>
        </w:rPr>
        <w:t>ся их увеличение, болезненность. Затрудненное и болезненное открывание рта встречается редко, преимущественно после сложного удаления нижних третьих моляров. При осмотре полости рта: лунка лишена кровяного сгустка, может быть заполнена остатками пищи, кость обнажена</w:t>
      </w:r>
      <w:r w:rsidR="00DD129F" w:rsidRPr="00FB0026">
        <w:rPr>
          <w:sz w:val="24"/>
          <w:szCs w:val="24"/>
        </w:rPr>
        <w:t xml:space="preserve"> или местами покрыта жёлто - серым налётом</w:t>
      </w:r>
      <w:r w:rsidRPr="00FB0026">
        <w:rPr>
          <w:sz w:val="24"/>
          <w:szCs w:val="24"/>
        </w:rPr>
        <w:t xml:space="preserve">. Отмечается отечность окружающей десны, болезненность лунки при пальпации, гнойного отделяемого из лунки нет. Повышение температуры тела встречается редко. Болевой синдром может быть очень выраженным, плохо купируется анальгетиками, что приводит к потере сна и влияет на качество жизни пациента. </w:t>
      </w:r>
      <w:r w:rsidR="009C14DD" w:rsidRPr="00FB0026">
        <w:rPr>
          <w:sz w:val="24"/>
          <w:szCs w:val="24"/>
        </w:rPr>
        <w:t>[11]</w:t>
      </w:r>
    </w:p>
    <w:p w14:paraId="05D95D6F" w14:textId="77777777" w:rsidR="001A66F2" w:rsidRPr="00FB0026" w:rsidRDefault="001A66F2" w:rsidP="001A66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При дальнейшем развитии воспалительного процесса боль усиливается, становится постоянной, </w:t>
      </w:r>
      <w:proofErr w:type="spellStart"/>
      <w:r w:rsidRPr="00FB0026">
        <w:rPr>
          <w:sz w:val="24"/>
          <w:szCs w:val="24"/>
        </w:rPr>
        <w:t>иррадиирует</w:t>
      </w:r>
      <w:proofErr w:type="spellEnd"/>
      <w:r w:rsidRPr="00FB0026">
        <w:rPr>
          <w:sz w:val="24"/>
          <w:szCs w:val="24"/>
        </w:rPr>
        <w:t xml:space="preserve"> в ухо, висок, шею, соответствующую половину головы. Ухудшается общее состояние пациента, появляются недомогание, субфебрильная температура тела. Прием пищи из-за боли затруднен. Стенки лунки покрываются серым налётом с неприятным гнилостным запахом. Слизистая оболочка вокруг альвеолы </w:t>
      </w:r>
      <w:proofErr w:type="spellStart"/>
      <w:r w:rsidRPr="00FB0026">
        <w:rPr>
          <w:sz w:val="24"/>
          <w:szCs w:val="24"/>
        </w:rPr>
        <w:t>гипемирована</w:t>
      </w:r>
      <w:proofErr w:type="spellEnd"/>
      <w:r w:rsidRPr="00FB0026">
        <w:rPr>
          <w:sz w:val="24"/>
          <w:szCs w:val="24"/>
        </w:rPr>
        <w:t>, отечна, болезненна при пальпации. Появляется болезненность при пальпации по переходной складке, отечность мягких тканей соответствующей половины лица.</w:t>
      </w:r>
      <w:r w:rsidR="009C14DD" w:rsidRPr="00FB0026">
        <w:rPr>
          <w:sz w:val="24"/>
          <w:szCs w:val="24"/>
        </w:rPr>
        <w:t xml:space="preserve"> [12]</w:t>
      </w:r>
      <w:r w:rsidRPr="00FB0026">
        <w:rPr>
          <w:sz w:val="24"/>
          <w:szCs w:val="24"/>
        </w:rPr>
        <w:t xml:space="preserve"> </w:t>
      </w:r>
    </w:p>
    <w:p w14:paraId="4F89AFCA" w14:textId="68A9CB83" w:rsidR="00CC4FB3" w:rsidRPr="00CC4FB3" w:rsidRDefault="001A66F2" w:rsidP="00CC4FB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При отсутствии адекватного лечения или самолечении могут развиться такие осложнения, как периостит и остеомиелит челюсти, абсцесс окружающих мягких тканей, лимфаденит</w:t>
      </w:r>
      <w:r w:rsidR="00CC4FB3">
        <w:rPr>
          <w:sz w:val="24"/>
          <w:szCs w:val="24"/>
        </w:rPr>
        <w:t>.</w:t>
      </w:r>
    </w:p>
    <w:p w14:paraId="61A9F0D9" w14:textId="77777777" w:rsidR="00CC4FB3" w:rsidRPr="00FB0026" w:rsidRDefault="00CC4FB3" w:rsidP="001A66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14:paraId="469BAF6D" w14:textId="631E006C" w:rsidR="000C2035" w:rsidRPr="00CC4FB3" w:rsidRDefault="009D12CF" w:rsidP="00D1612B">
      <w:pPr>
        <w:pStyle w:val="1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10" w:name="_Toc51713141"/>
      <w:r w:rsidRPr="00CC4FB3">
        <w:rPr>
          <w:rFonts w:ascii="Times New Roman" w:hAnsi="Times New Roman"/>
          <w:b w:val="0"/>
          <w:bCs w:val="0"/>
          <w:sz w:val="28"/>
          <w:szCs w:val="28"/>
        </w:rPr>
        <w:t>Диагностика</w:t>
      </w:r>
      <w:bookmarkEnd w:id="10"/>
      <w:r w:rsidR="00D1612B" w:rsidRPr="00CC4FB3">
        <w:rPr>
          <w:rFonts w:ascii="Times New Roman" w:hAnsi="Times New Roman"/>
          <w:b w:val="0"/>
          <w:bCs w:val="0"/>
          <w:sz w:val="28"/>
          <w:szCs w:val="28"/>
        </w:rPr>
        <w:t xml:space="preserve"> заболевания</w:t>
      </w:r>
      <w:r w:rsidR="003B29DD" w:rsidRPr="00CC4FB3">
        <w:rPr>
          <w:rFonts w:ascii="Times New Roman" w:hAnsi="Times New Roman"/>
          <w:b w:val="0"/>
          <w:bCs w:val="0"/>
          <w:sz w:val="28"/>
          <w:szCs w:val="28"/>
        </w:rPr>
        <w:t xml:space="preserve"> или состояния (группы заболеваний или состояний), медицинские показания и противопоказания к применению методов диагностики</w:t>
      </w:r>
    </w:p>
    <w:p w14:paraId="4A85A424" w14:textId="77777777" w:rsidR="00CC4FB3" w:rsidRDefault="000F67CD" w:rsidP="00CC4FB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bookmarkStart w:id="11" w:name="_Toc51713142"/>
      <w:r w:rsidRPr="00FB0026">
        <w:rPr>
          <w:sz w:val="24"/>
          <w:szCs w:val="24"/>
        </w:rPr>
        <w:t xml:space="preserve">Диагностика </w:t>
      </w:r>
      <w:proofErr w:type="spellStart"/>
      <w:r w:rsidRPr="00FB0026">
        <w:rPr>
          <w:sz w:val="24"/>
          <w:szCs w:val="24"/>
        </w:rPr>
        <w:t>альвеолита</w:t>
      </w:r>
      <w:proofErr w:type="spellEnd"/>
      <w:r w:rsidRPr="00FB0026">
        <w:rPr>
          <w:sz w:val="24"/>
          <w:szCs w:val="24"/>
        </w:rPr>
        <w:t xml:space="preserve"> производится путем сбора жалоб и анамнеза, клинического </w:t>
      </w:r>
      <w:r w:rsidRPr="00FB0026">
        <w:rPr>
          <w:sz w:val="24"/>
          <w:szCs w:val="24"/>
        </w:rPr>
        <w:lastRenderedPageBreak/>
        <w:t>осмотра и дополнительных методов обследования.</w:t>
      </w:r>
    </w:p>
    <w:p w14:paraId="08FD5695" w14:textId="03F6E8F3" w:rsidR="000F67CD" w:rsidRPr="00FB0026" w:rsidRDefault="000F67CD" w:rsidP="00CC4FB3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Главная задача при диагностике заключается в определении модели, распространенности, тяжести и характера течения</w:t>
      </w:r>
      <w:r w:rsidR="0052395B" w:rsidRPr="00FB0026">
        <w:rPr>
          <w:sz w:val="24"/>
          <w:szCs w:val="24"/>
        </w:rPr>
        <w:t xml:space="preserve"> </w:t>
      </w:r>
      <w:proofErr w:type="spellStart"/>
      <w:r w:rsidR="0052395B" w:rsidRPr="00FB0026">
        <w:rPr>
          <w:sz w:val="24"/>
          <w:szCs w:val="24"/>
        </w:rPr>
        <w:t>альвеолита</w:t>
      </w:r>
      <w:proofErr w:type="spellEnd"/>
      <w:r w:rsidRPr="00FB0026">
        <w:rPr>
          <w:sz w:val="24"/>
          <w:szCs w:val="24"/>
        </w:rPr>
        <w:t>, выявлении эндогенных и экзогенных факторов. Проведение тщательной диагностики осуществляется врачом-стоматологом-хирургом и врачом-челюстно-лицевым хирургом с привлечением при необходимости других специалистов стоматологического профиля и врача</w:t>
      </w:r>
      <w:r w:rsidR="0052395B" w:rsidRPr="00FB0026">
        <w:rPr>
          <w:sz w:val="24"/>
          <w:szCs w:val="24"/>
        </w:rPr>
        <w:t>-</w:t>
      </w:r>
      <w:proofErr w:type="spellStart"/>
      <w:r w:rsidRPr="00FB0026">
        <w:rPr>
          <w:sz w:val="24"/>
          <w:szCs w:val="24"/>
        </w:rPr>
        <w:t>оториноларинголога</w:t>
      </w:r>
      <w:proofErr w:type="spellEnd"/>
      <w:r w:rsidRPr="00FB0026">
        <w:rPr>
          <w:sz w:val="24"/>
          <w:szCs w:val="24"/>
        </w:rPr>
        <w:t>. В зависимости от поставленного диагноза составляется комплексный план лечения пациента.</w:t>
      </w:r>
    </w:p>
    <w:p w14:paraId="79EF5988" w14:textId="6234F7C7" w:rsidR="000F67CD" w:rsidRPr="00FB0026" w:rsidRDefault="000F67CD" w:rsidP="000F67CD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FB0026">
        <w:rPr>
          <w:b/>
          <w:sz w:val="24"/>
          <w:szCs w:val="24"/>
        </w:rPr>
        <w:t>Сложившаяся клиническая практика (G</w:t>
      </w:r>
      <w:r w:rsidR="0052395B" w:rsidRPr="00FB0026">
        <w:rPr>
          <w:b/>
          <w:sz w:val="24"/>
          <w:szCs w:val="24"/>
        </w:rPr>
        <w:t>С</w:t>
      </w:r>
      <w:r w:rsidRPr="00FB0026">
        <w:rPr>
          <w:b/>
          <w:sz w:val="24"/>
          <w:szCs w:val="24"/>
        </w:rPr>
        <w:t>P)</w:t>
      </w:r>
    </w:p>
    <w:p w14:paraId="5DA5BB3E" w14:textId="77777777" w:rsidR="00AC6E23" w:rsidRPr="00FB0026" w:rsidRDefault="00AC6E23" w:rsidP="00E549AA">
      <w:pPr>
        <w:pStyle w:val="2"/>
        <w:rPr>
          <w:rFonts w:ascii="Times New Roman" w:hAnsi="Times New Roman"/>
          <w:b w:val="0"/>
          <w:bCs w:val="0"/>
          <w:sz w:val="24"/>
          <w:u w:val="single"/>
        </w:rPr>
      </w:pPr>
      <w:r w:rsidRPr="00FB0026">
        <w:rPr>
          <w:rFonts w:ascii="Times New Roman" w:hAnsi="Times New Roman"/>
          <w:b w:val="0"/>
          <w:bCs w:val="0"/>
          <w:sz w:val="24"/>
          <w:u w:val="single"/>
        </w:rPr>
        <w:t>Жалобы и анамнез</w:t>
      </w:r>
      <w:bookmarkEnd w:id="11"/>
    </w:p>
    <w:p w14:paraId="3A0D20C6" w14:textId="77777777" w:rsidR="00AC6E23" w:rsidRPr="00FB0026" w:rsidRDefault="00AC6E23" w:rsidP="00CC4FB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 w:rsidRPr="00FB0026">
        <w:rPr>
          <w:sz w:val="24"/>
          <w:szCs w:val="24"/>
        </w:rPr>
        <w:t>не</w:t>
      </w:r>
      <w:proofErr w:type="gramEnd"/>
      <w:r w:rsidRPr="00FB0026">
        <w:rPr>
          <w:sz w:val="24"/>
          <w:szCs w:val="24"/>
        </w:rPr>
        <w:t xml:space="preserve"> прекращающаяся резкая боль, возникающая после периода благополучия через 1-3 дня после операции в области альвеолы удаленного зуба, </w:t>
      </w:r>
      <w:proofErr w:type="spellStart"/>
      <w:r w:rsidRPr="00FB0026">
        <w:rPr>
          <w:sz w:val="24"/>
          <w:szCs w:val="24"/>
        </w:rPr>
        <w:t>иррадиирующая</w:t>
      </w:r>
      <w:proofErr w:type="spellEnd"/>
      <w:r w:rsidRPr="00FB0026">
        <w:rPr>
          <w:sz w:val="24"/>
          <w:szCs w:val="24"/>
        </w:rPr>
        <w:t xml:space="preserve"> </w:t>
      </w:r>
      <w:r w:rsidR="00DD129F" w:rsidRPr="00FB0026">
        <w:rPr>
          <w:sz w:val="24"/>
          <w:szCs w:val="24"/>
        </w:rPr>
        <w:t xml:space="preserve">по челюсти, </w:t>
      </w:r>
      <w:r w:rsidRPr="00FB0026">
        <w:rPr>
          <w:sz w:val="24"/>
          <w:szCs w:val="24"/>
        </w:rPr>
        <w:t>в ухо, висок, шею;</w:t>
      </w:r>
    </w:p>
    <w:p w14:paraId="24AF314F" w14:textId="77777777" w:rsidR="00AC6E23" w:rsidRPr="00FB0026" w:rsidRDefault="00AC6E23" w:rsidP="00CC4FB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 w:rsidRPr="00FB0026">
        <w:rPr>
          <w:sz w:val="24"/>
          <w:szCs w:val="24"/>
        </w:rPr>
        <w:t>лунка</w:t>
      </w:r>
      <w:proofErr w:type="gramEnd"/>
      <w:r w:rsidRPr="00FB0026">
        <w:rPr>
          <w:sz w:val="24"/>
          <w:szCs w:val="24"/>
        </w:rPr>
        <w:t xml:space="preserve"> удаленного зуба зияет, покрыта серым налетом, кровяной сгусток частично или полностью </w:t>
      </w:r>
      <w:proofErr w:type="spellStart"/>
      <w:r w:rsidRPr="00FB0026">
        <w:rPr>
          <w:sz w:val="24"/>
          <w:szCs w:val="24"/>
        </w:rPr>
        <w:t>некротизирован</w:t>
      </w:r>
      <w:proofErr w:type="spellEnd"/>
      <w:r w:rsidRPr="00FB0026">
        <w:rPr>
          <w:sz w:val="24"/>
          <w:szCs w:val="24"/>
        </w:rPr>
        <w:t xml:space="preserve"> или отсутствует, слизистая оболочка гиперемирована, отечна, лунка болезненная при пальпации;</w:t>
      </w:r>
    </w:p>
    <w:p w14:paraId="70037452" w14:textId="77777777" w:rsidR="00AC6E23" w:rsidRPr="00FB0026" w:rsidRDefault="00AC6E23" w:rsidP="00CC4FB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 w:rsidRPr="00FB0026">
        <w:rPr>
          <w:sz w:val="24"/>
          <w:szCs w:val="24"/>
        </w:rPr>
        <w:t>интенсивная</w:t>
      </w:r>
      <w:proofErr w:type="gramEnd"/>
      <w:r w:rsidRPr="00FB0026">
        <w:rPr>
          <w:sz w:val="24"/>
          <w:szCs w:val="24"/>
        </w:rPr>
        <w:t xml:space="preserve"> постоянная боль с иррадиацией по ходу ветвей тройничного нерва, гнилостный запах изо рта;</w:t>
      </w:r>
    </w:p>
    <w:p w14:paraId="4F9258B6" w14:textId="77777777" w:rsidR="00AC6E23" w:rsidRPr="00FB0026" w:rsidRDefault="00AC6E23" w:rsidP="00CC4FB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 </w:t>
      </w:r>
      <w:proofErr w:type="gramStart"/>
      <w:r w:rsidRPr="00FB0026">
        <w:rPr>
          <w:sz w:val="24"/>
          <w:szCs w:val="24"/>
        </w:rPr>
        <w:t>увеличенные</w:t>
      </w:r>
      <w:proofErr w:type="gramEnd"/>
      <w:r w:rsidRPr="00FB0026">
        <w:rPr>
          <w:sz w:val="24"/>
          <w:szCs w:val="24"/>
        </w:rPr>
        <w:t xml:space="preserve"> регионарные лимфатические узлы;</w:t>
      </w:r>
    </w:p>
    <w:p w14:paraId="3C621FC0" w14:textId="77777777" w:rsidR="00AC6E23" w:rsidRPr="00FB0026" w:rsidRDefault="00AC6E23" w:rsidP="00CC4FB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 w:rsidRPr="00FB0026">
        <w:rPr>
          <w:sz w:val="24"/>
          <w:szCs w:val="24"/>
        </w:rPr>
        <w:t>возможное</w:t>
      </w:r>
      <w:proofErr w:type="gramEnd"/>
      <w:r w:rsidRPr="00FB0026">
        <w:rPr>
          <w:sz w:val="24"/>
          <w:szCs w:val="24"/>
        </w:rPr>
        <w:t xml:space="preserve"> повышение температуры тела, </w:t>
      </w:r>
      <w:r w:rsidR="00DD129F" w:rsidRPr="00FB0026">
        <w:rPr>
          <w:sz w:val="24"/>
          <w:szCs w:val="24"/>
        </w:rPr>
        <w:t xml:space="preserve">повышение артериального давления </w:t>
      </w:r>
      <w:r w:rsidRPr="00FB0026">
        <w:rPr>
          <w:sz w:val="24"/>
          <w:szCs w:val="24"/>
        </w:rPr>
        <w:t xml:space="preserve">слабость и недомогание; </w:t>
      </w:r>
    </w:p>
    <w:p w14:paraId="1B68D63A" w14:textId="77777777" w:rsidR="00AC6E23" w:rsidRPr="00FB0026" w:rsidRDefault="00AC6E23" w:rsidP="00CC4FB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 w:rsidRPr="00FB0026">
        <w:rPr>
          <w:sz w:val="24"/>
          <w:szCs w:val="24"/>
        </w:rPr>
        <w:t>возможное</w:t>
      </w:r>
      <w:proofErr w:type="gramEnd"/>
      <w:r w:rsidRPr="00FB0026">
        <w:rPr>
          <w:sz w:val="24"/>
          <w:szCs w:val="24"/>
        </w:rPr>
        <w:t xml:space="preserve"> изменение конфигурации лица за счет отека мягких тканей на стороне удаленного зуба;</w:t>
      </w:r>
    </w:p>
    <w:p w14:paraId="24C69727" w14:textId="77777777" w:rsidR="00CC4FB3" w:rsidRDefault="00AC6E23" w:rsidP="00CC4FB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 w:rsidRPr="00FB0026">
        <w:rPr>
          <w:sz w:val="24"/>
          <w:szCs w:val="24"/>
        </w:rPr>
        <w:t>после</w:t>
      </w:r>
      <w:proofErr w:type="gramEnd"/>
      <w:r w:rsidRPr="00FB0026">
        <w:rPr>
          <w:sz w:val="24"/>
          <w:szCs w:val="24"/>
        </w:rPr>
        <w:t xml:space="preserve"> удаления нижних третьих (реже вторых) моляров болезненное, ограниченное открывание рта.</w:t>
      </w:r>
    </w:p>
    <w:p w14:paraId="1CFD3ED7" w14:textId="77777777" w:rsidR="00CC4FB3" w:rsidRDefault="00AC6E23" w:rsidP="00CC4FB3">
      <w:pPr>
        <w:spacing w:line="360" w:lineRule="auto"/>
        <w:ind w:firstLine="709"/>
        <w:jc w:val="both"/>
        <w:rPr>
          <w:sz w:val="24"/>
          <w:szCs w:val="24"/>
        </w:rPr>
      </w:pPr>
      <w:r w:rsidRPr="00CC4FB3">
        <w:rPr>
          <w:sz w:val="24"/>
          <w:szCs w:val="24"/>
        </w:rPr>
        <w:t xml:space="preserve">При сборе анамнеза выясняют наличие и характер жалоб, давность возникновения заболевания и его течение, связь с ранее проведенным вмешательством, проведенное ранее лечение или его отсутствие, </w:t>
      </w:r>
      <w:proofErr w:type="spellStart"/>
      <w:r w:rsidRPr="00CC4FB3">
        <w:rPr>
          <w:sz w:val="24"/>
          <w:szCs w:val="24"/>
        </w:rPr>
        <w:t>аллергологический</w:t>
      </w:r>
      <w:proofErr w:type="spellEnd"/>
      <w:r w:rsidRPr="00CC4FB3">
        <w:rPr>
          <w:sz w:val="24"/>
          <w:szCs w:val="24"/>
        </w:rPr>
        <w:t xml:space="preserve"> анамнез, наличие острых и хронических соматических заболеваний.</w:t>
      </w:r>
    </w:p>
    <w:p w14:paraId="0684EF19" w14:textId="3A608B35" w:rsidR="00AC6E23" w:rsidRPr="00FB0026" w:rsidRDefault="00AC6E23" w:rsidP="00CC4FB3">
      <w:pPr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Выясняют</w:t>
      </w:r>
      <w:r w:rsidR="003A3940" w:rsidRPr="00FB0026">
        <w:rPr>
          <w:sz w:val="24"/>
          <w:szCs w:val="24"/>
        </w:rPr>
        <w:t>, как</w:t>
      </w:r>
      <w:r w:rsidRPr="00FB0026">
        <w:rPr>
          <w:sz w:val="24"/>
          <w:szCs w:val="24"/>
        </w:rPr>
        <w:t xml:space="preserve"> осуществляет больной надлежащий гигиенический уход за</w:t>
      </w:r>
      <w:r w:rsidR="009C52AB" w:rsidRPr="00FB0026">
        <w:rPr>
          <w:sz w:val="24"/>
          <w:szCs w:val="24"/>
        </w:rPr>
        <w:t xml:space="preserve"> полостью рта</w:t>
      </w:r>
      <w:r w:rsidRPr="00FB0026">
        <w:rPr>
          <w:sz w:val="24"/>
          <w:szCs w:val="24"/>
        </w:rPr>
        <w:t>. Обращают внимание на отек мягких тканей, его локализацию и распространение.</w:t>
      </w:r>
    </w:p>
    <w:p w14:paraId="58A53278" w14:textId="77777777" w:rsidR="00CC4FB3" w:rsidRDefault="009C52AB" w:rsidP="00CC4FB3">
      <w:pPr>
        <w:spacing w:line="360" w:lineRule="auto"/>
        <w:jc w:val="both"/>
        <w:textAlignment w:val="baseline"/>
        <w:rPr>
          <w:sz w:val="24"/>
          <w:szCs w:val="24"/>
        </w:rPr>
      </w:pPr>
      <w:r w:rsidRPr="00FB0026">
        <w:rPr>
          <w:sz w:val="24"/>
          <w:szCs w:val="24"/>
        </w:rPr>
        <w:t>Рекомендуется медицинское вмешательство.</w:t>
      </w:r>
      <w:r w:rsidR="00F64AF1" w:rsidRPr="00FB0026">
        <w:rPr>
          <w:sz w:val="24"/>
          <w:szCs w:val="24"/>
        </w:rPr>
        <w:t xml:space="preserve"> [8,10</w:t>
      </w:r>
      <w:r w:rsidR="00D556D2" w:rsidRPr="00FB0026">
        <w:rPr>
          <w:sz w:val="24"/>
          <w:szCs w:val="24"/>
        </w:rPr>
        <w:t>,11</w:t>
      </w:r>
      <w:r w:rsidR="00204EC5" w:rsidRPr="00FB0026">
        <w:rPr>
          <w:sz w:val="24"/>
          <w:szCs w:val="24"/>
        </w:rPr>
        <w:t>,21</w:t>
      </w:r>
      <w:r w:rsidR="00F64AF1" w:rsidRPr="00FB0026">
        <w:rPr>
          <w:sz w:val="24"/>
          <w:szCs w:val="24"/>
        </w:rPr>
        <w:t>]</w:t>
      </w:r>
    </w:p>
    <w:p w14:paraId="34D53D18" w14:textId="548E00DB" w:rsidR="00CE017C" w:rsidRPr="00FB0026" w:rsidRDefault="00CE017C" w:rsidP="00CC4FB3">
      <w:pPr>
        <w:spacing w:line="360" w:lineRule="auto"/>
        <w:jc w:val="both"/>
        <w:textAlignment w:val="baseline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73957F3B" w14:textId="77777777" w:rsidR="00CE017C" w:rsidRPr="00FB0026" w:rsidRDefault="00CE017C" w:rsidP="00CE017C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14:paraId="493EFF82" w14:textId="77777777" w:rsidR="00AC6E23" w:rsidRPr="00FB0026" w:rsidRDefault="00AC6E23" w:rsidP="00E549AA">
      <w:pPr>
        <w:pStyle w:val="2"/>
        <w:rPr>
          <w:rFonts w:ascii="Times New Roman" w:hAnsi="Times New Roman"/>
          <w:b w:val="0"/>
          <w:bCs w:val="0"/>
          <w:sz w:val="24"/>
          <w:u w:val="single"/>
        </w:rPr>
      </w:pPr>
      <w:bookmarkStart w:id="12" w:name="_Toc51713143"/>
      <w:proofErr w:type="spellStart"/>
      <w:r w:rsidRPr="00FB0026">
        <w:rPr>
          <w:rFonts w:ascii="Times New Roman" w:hAnsi="Times New Roman"/>
          <w:b w:val="0"/>
          <w:bCs w:val="0"/>
          <w:sz w:val="24"/>
          <w:u w:val="single"/>
        </w:rPr>
        <w:t>Физикальное</w:t>
      </w:r>
      <w:proofErr w:type="spellEnd"/>
      <w:r w:rsidRPr="00FB0026">
        <w:rPr>
          <w:rFonts w:ascii="Times New Roman" w:hAnsi="Times New Roman"/>
          <w:b w:val="0"/>
          <w:bCs w:val="0"/>
          <w:sz w:val="24"/>
          <w:u w:val="single"/>
        </w:rPr>
        <w:t xml:space="preserve"> обследование</w:t>
      </w:r>
      <w:bookmarkEnd w:id="12"/>
    </w:p>
    <w:p w14:paraId="06B6D6EA" w14:textId="77777777" w:rsidR="00CC4FB3" w:rsidRDefault="0052395B" w:rsidP="00CC4FB3">
      <w:pPr>
        <w:spacing w:line="360" w:lineRule="auto"/>
        <w:ind w:firstLine="709"/>
        <w:jc w:val="both"/>
        <w:rPr>
          <w:sz w:val="24"/>
          <w:szCs w:val="28"/>
          <w:u w:val="single"/>
        </w:rPr>
      </w:pPr>
      <w:r w:rsidRPr="00FB0026">
        <w:rPr>
          <w:sz w:val="24"/>
          <w:szCs w:val="24"/>
        </w:rPr>
        <w:t xml:space="preserve">Рекомендуется </w:t>
      </w:r>
      <w:r w:rsidR="00A259E1" w:rsidRPr="00FB0026">
        <w:rPr>
          <w:sz w:val="24"/>
          <w:szCs w:val="24"/>
        </w:rPr>
        <w:t>в</w:t>
      </w:r>
      <w:r w:rsidR="00AC6E23" w:rsidRPr="00FB0026">
        <w:rPr>
          <w:sz w:val="24"/>
          <w:szCs w:val="24"/>
        </w:rPr>
        <w:t xml:space="preserve">изуальное исследование, внешний осмотр челюстно-лицевой области, </w:t>
      </w:r>
      <w:r w:rsidR="00AC6E23" w:rsidRPr="00FB0026">
        <w:rPr>
          <w:sz w:val="24"/>
          <w:szCs w:val="24"/>
        </w:rPr>
        <w:lastRenderedPageBreak/>
        <w:t>осмотр с помощью дополнительных инструментов</w:t>
      </w:r>
    </w:p>
    <w:p w14:paraId="7CD965D0" w14:textId="77777777" w:rsidR="00CC4FB3" w:rsidRDefault="00AC6E23" w:rsidP="00CC4FB3">
      <w:pPr>
        <w:spacing w:line="360" w:lineRule="auto"/>
        <w:ind w:firstLine="709"/>
        <w:jc w:val="both"/>
        <w:rPr>
          <w:sz w:val="24"/>
          <w:szCs w:val="28"/>
          <w:u w:val="single"/>
        </w:rPr>
      </w:pPr>
      <w:r w:rsidRPr="00FB0026">
        <w:rPr>
          <w:sz w:val="24"/>
          <w:szCs w:val="24"/>
        </w:rPr>
        <w:t xml:space="preserve">При внешнем осмотре челюстно-лицевой области обращают внимание на конфигурацию и симметрию лица. При </w:t>
      </w:r>
      <w:proofErr w:type="spellStart"/>
      <w:r w:rsidRPr="00FB0026">
        <w:rPr>
          <w:sz w:val="24"/>
          <w:szCs w:val="24"/>
        </w:rPr>
        <w:t>альвеолите</w:t>
      </w:r>
      <w:proofErr w:type="spellEnd"/>
      <w:r w:rsidRPr="00FB0026">
        <w:rPr>
          <w:sz w:val="24"/>
          <w:szCs w:val="24"/>
        </w:rPr>
        <w:t xml:space="preserve"> может отмечаться отек мягких тканей области, соответствующей удаленному зубу. Кожные покровы чистые, </w:t>
      </w:r>
      <w:r w:rsidR="003A3940" w:rsidRPr="00FB0026">
        <w:rPr>
          <w:sz w:val="24"/>
          <w:szCs w:val="24"/>
        </w:rPr>
        <w:t xml:space="preserve">могут </w:t>
      </w:r>
      <w:r w:rsidRPr="00FB0026">
        <w:rPr>
          <w:sz w:val="24"/>
          <w:szCs w:val="24"/>
        </w:rPr>
        <w:t>пальпир</w:t>
      </w:r>
      <w:r w:rsidR="003A3940" w:rsidRPr="00FB0026">
        <w:rPr>
          <w:sz w:val="24"/>
          <w:szCs w:val="24"/>
        </w:rPr>
        <w:t>овать</w:t>
      </w:r>
      <w:r w:rsidRPr="00FB0026">
        <w:rPr>
          <w:sz w:val="24"/>
          <w:szCs w:val="24"/>
        </w:rPr>
        <w:t xml:space="preserve">ся увеличенные поднижнечелюстные лимфатические узлы. Проводят </w:t>
      </w:r>
      <w:proofErr w:type="spellStart"/>
      <w:r w:rsidRPr="00FB0026">
        <w:rPr>
          <w:sz w:val="24"/>
          <w:szCs w:val="24"/>
        </w:rPr>
        <w:t>электроодонтометрию</w:t>
      </w:r>
      <w:proofErr w:type="spellEnd"/>
      <w:r w:rsidRPr="00FB0026">
        <w:rPr>
          <w:sz w:val="24"/>
          <w:szCs w:val="24"/>
        </w:rPr>
        <w:t xml:space="preserve"> или </w:t>
      </w:r>
      <w:proofErr w:type="spellStart"/>
      <w:r w:rsidRPr="00FB0026">
        <w:rPr>
          <w:sz w:val="24"/>
          <w:szCs w:val="24"/>
        </w:rPr>
        <w:t>холодовую</w:t>
      </w:r>
      <w:proofErr w:type="spellEnd"/>
      <w:r w:rsidRPr="00FB0026">
        <w:rPr>
          <w:sz w:val="24"/>
          <w:szCs w:val="24"/>
        </w:rPr>
        <w:t xml:space="preserve"> пробу соседних с лункой зубов, пальпацию жевательных мышц, слюнных желез и височно-нижнечелюстного сустава. Оценивают степень открывания рта и болезненность.</w:t>
      </w:r>
    </w:p>
    <w:p w14:paraId="06F0D5F8" w14:textId="3B23C7C9" w:rsidR="00AC6E23" w:rsidRPr="00CC4FB3" w:rsidRDefault="00AC6E23" w:rsidP="00CC4FB3">
      <w:pPr>
        <w:spacing w:line="360" w:lineRule="auto"/>
        <w:ind w:firstLine="709"/>
        <w:jc w:val="both"/>
        <w:rPr>
          <w:sz w:val="24"/>
          <w:szCs w:val="28"/>
          <w:u w:val="single"/>
        </w:rPr>
      </w:pPr>
      <w:r w:rsidRPr="00FB0026">
        <w:rPr>
          <w:sz w:val="24"/>
          <w:szCs w:val="24"/>
        </w:rPr>
        <w:t xml:space="preserve">При осмотре рта оценивают состояние зубных рядов. Детально выясняют причину воспалительных явлений, появление боли в альвеоле удаленного зуба. </w:t>
      </w:r>
    </w:p>
    <w:p w14:paraId="604D31C1" w14:textId="77777777" w:rsidR="00AC6E23" w:rsidRPr="00FB0026" w:rsidRDefault="00AC6E23" w:rsidP="00CC4FB3">
      <w:pPr>
        <w:spacing w:line="360" w:lineRule="auto"/>
        <w:jc w:val="both"/>
        <w:textAlignment w:val="baseline"/>
        <w:rPr>
          <w:sz w:val="24"/>
          <w:szCs w:val="24"/>
        </w:rPr>
      </w:pPr>
      <w:r w:rsidRPr="00FB0026">
        <w:rPr>
          <w:sz w:val="24"/>
          <w:szCs w:val="24"/>
        </w:rPr>
        <w:t xml:space="preserve">Оценивают воспалительные изменения слизистой оболочки по переходной складке. </w:t>
      </w:r>
    </w:p>
    <w:p w14:paraId="0C7AAED4" w14:textId="77777777" w:rsidR="00AC6E23" w:rsidRPr="00FB0026" w:rsidRDefault="00AC6E23" w:rsidP="00CC4FB3">
      <w:pPr>
        <w:spacing w:line="360" w:lineRule="auto"/>
        <w:jc w:val="both"/>
        <w:textAlignment w:val="baseline"/>
        <w:rPr>
          <w:sz w:val="24"/>
          <w:szCs w:val="24"/>
        </w:rPr>
      </w:pPr>
      <w:r w:rsidRPr="00FB0026">
        <w:rPr>
          <w:sz w:val="24"/>
          <w:szCs w:val="24"/>
        </w:rPr>
        <w:t xml:space="preserve">Определяют гигиенический и </w:t>
      </w:r>
      <w:proofErr w:type="spellStart"/>
      <w:r w:rsidRPr="00FB0026">
        <w:rPr>
          <w:sz w:val="24"/>
          <w:szCs w:val="24"/>
        </w:rPr>
        <w:t>пародонтологический</w:t>
      </w:r>
      <w:proofErr w:type="spellEnd"/>
      <w:r w:rsidRPr="00FB0026">
        <w:rPr>
          <w:sz w:val="24"/>
          <w:szCs w:val="24"/>
        </w:rPr>
        <w:t xml:space="preserve"> индексы.</w:t>
      </w:r>
    </w:p>
    <w:p w14:paraId="1061D6B1" w14:textId="34D7F19E" w:rsidR="00D556D2" w:rsidRPr="00FB0026" w:rsidRDefault="00D556D2" w:rsidP="00CC4FB3">
      <w:pPr>
        <w:spacing w:line="360" w:lineRule="auto"/>
        <w:jc w:val="both"/>
        <w:textAlignment w:val="baseline"/>
        <w:rPr>
          <w:sz w:val="24"/>
          <w:szCs w:val="24"/>
        </w:rPr>
      </w:pPr>
      <w:r w:rsidRPr="00FB0026">
        <w:rPr>
          <w:sz w:val="24"/>
          <w:szCs w:val="24"/>
        </w:rPr>
        <w:t>Рекомендуется медицинское вмешательство. [8,10,11</w:t>
      </w:r>
      <w:r w:rsidR="00204EC5" w:rsidRPr="00FB0026">
        <w:rPr>
          <w:sz w:val="24"/>
          <w:szCs w:val="24"/>
        </w:rPr>
        <w:t>,21</w:t>
      </w:r>
      <w:r w:rsidRPr="00FB0026">
        <w:rPr>
          <w:sz w:val="24"/>
          <w:szCs w:val="24"/>
        </w:rPr>
        <w:t>]</w:t>
      </w:r>
    </w:p>
    <w:p w14:paraId="5991BC34" w14:textId="77777777" w:rsidR="00CE017C" w:rsidRPr="00FB0026" w:rsidRDefault="00CE017C" w:rsidP="00CC4FB3">
      <w:pPr>
        <w:jc w:val="both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46EDF1C7" w14:textId="11C70C4B" w:rsidR="00CE017C" w:rsidRPr="00FB0026" w:rsidRDefault="00CE017C" w:rsidP="00CC4FB3">
      <w:pPr>
        <w:spacing w:line="360" w:lineRule="auto"/>
        <w:jc w:val="both"/>
        <w:textAlignment w:val="baseline"/>
        <w:rPr>
          <w:sz w:val="24"/>
          <w:szCs w:val="24"/>
        </w:rPr>
      </w:pPr>
    </w:p>
    <w:p w14:paraId="5D1DCCB2" w14:textId="23327F7A" w:rsidR="00716E7E" w:rsidRPr="00FB0026" w:rsidRDefault="00716E7E" w:rsidP="00CC4FB3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Рекомендуется проводить дополнительные методы обследования - рентгенологическое исследование, лабораторные исследование крови, функциональные. При необходимости микробиологические и морфологические </w:t>
      </w:r>
      <w:proofErr w:type="gramStart"/>
      <w:r w:rsidRPr="00FB0026">
        <w:rPr>
          <w:sz w:val="24"/>
          <w:szCs w:val="24"/>
        </w:rPr>
        <w:t>исследования.[</w:t>
      </w:r>
      <w:proofErr w:type="gramEnd"/>
      <w:r w:rsidRPr="00FB0026">
        <w:rPr>
          <w:sz w:val="24"/>
          <w:szCs w:val="24"/>
        </w:rPr>
        <w:t>2</w:t>
      </w:r>
      <w:r w:rsidR="00797998" w:rsidRPr="00FB0026">
        <w:rPr>
          <w:sz w:val="24"/>
          <w:szCs w:val="24"/>
        </w:rPr>
        <w:t>2</w:t>
      </w:r>
      <w:r w:rsidRPr="00FB0026">
        <w:rPr>
          <w:sz w:val="24"/>
          <w:szCs w:val="24"/>
        </w:rPr>
        <w:t>]</w:t>
      </w:r>
    </w:p>
    <w:p w14:paraId="5B42C20C" w14:textId="77777777" w:rsidR="00716E7E" w:rsidRPr="00FB0026" w:rsidRDefault="00716E7E" w:rsidP="00CC4FB3">
      <w:pPr>
        <w:shd w:val="clear" w:color="auto" w:fill="FFFFFF"/>
        <w:spacing w:line="360" w:lineRule="auto"/>
        <w:jc w:val="both"/>
        <w:rPr>
          <w:b/>
          <w:bCs/>
          <w:sz w:val="24"/>
          <w:szCs w:val="24"/>
        </w:rPr>
      </w:pPr>
      <w:r w:rsidRPr="00FB0026">
        <w:rPr>
          <w:b/>
          <w:bCs/>
          <w:sz w:val="24"/>
          <w:szCs w:val="24"/>
        </w:rPr>
        <w:t>Требования к диагностике амбулаторно-поликлинической</w:t>
      </w:r>
    </w:p>
    <w:tbl>
      <w:tblPr>
        <w:tblpPr w:leftFromText="180" w:rightFromText="180" w:vertAnchor="text" w:horzAnchor="page" w:tblpX="2174" w:tblpY="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5528"/>
        <w:gridCol w:w="1984"/>
      </w:tblGrid>
      <w:tr w:rsidR="00716E7E" w:rsidRPr="00FB0026" w14:paraId="0E3D2A0C" w14:textId="77777777" w:rsidTr="00B8223D">
        <w:tc>
          <w:tcPr>
            <w:tcW w:w="1668" w:type="dxa"/>
          </w:tcPr>
          <w:p w14:paraId="2B1B2A17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Код</w:t>
            </w:r>
          </w:p>
        </w:tc>
        <w:tc>
          <w:tcPr>
            <w:tcW w:w="5528" w:type="dxa"/>
          </w:tcPr>
          <w:p w14:paraId="4C2A8521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1984" w:type="dxa"/>
          </w:tcPr>
          <w:p w14:paraId="1642157D" w14:textId="77777777" w:rsidR="00716E7E" w:rsidRPr="00FB0026" w:rsidRDefault="00716E7E" w:rsidP="00B8223D">
            <w:pPr>
              <w:spacing w:line="360" w:lineRule="auto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 xml:space="preserve">Кратность </w:t>
            </w:r>
          </w:p>
          <w:p w14:paraId="003F0F5E" w14:textId="77777777" w:rsidR="00716E7E" w:rsidRPr="00FB0026" w:rsidRDefault="00716E7E" w:rsidP="00B8223D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FB0026">
              <w:rPr>
                <w:sz w:val="24"/>
                <w:szCs w:val="24"/>
              </w:rPr>
              <w:t>выполнения</w:t>
            </w:r>
            <w:proofErr w:type="gramEnd"/>
          </w:p>
        </w:tc>
      </w:tr>
      <w:tr w:rsidR="00716E7E" w:rsidRPr="00FB0026" w14:paraId="75251250" w14:textId="77777777" w:rsidTr="00B8223D">
        <w:tc>
          <w:tcPr>
            <w:tcW w:w="1668" w:type="dxa"/>
          </w:tcPr>
          <w:p w14:paraId="5B82B7DF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А01.07.001</w:t>
            </w:r>
          </w:p>
        </w:tc>
        <w:tc>
          <w:tcPr>
            <w:tcW w:w="5528" w:type="dxa"/>
          </w:tcPr>
          <w:p w14:paraId="40D4BFFB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 xml:space="preserve">Сбор анамнеза и жалоб при патологии полости рта         </w:t>
            </w:r>
          </w:p>
        </w:tc>
        <w:tc>
          <w:tcPr>
            <w:tcW w:w="1984" w:type="dxa"/>
          </w:tcPr>
          <w:p w14:paraId="3CD5E7A9" w14:textId="77777777" w:rsidR="00716E7E" w:rsidRPr="00FB0026" w:rsidRDefault="00716E7E" w:rsidP="00B822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1</w:t>
            </w:r>
          </w:p>
        </w:tc>
      </w:tr>
      <w:tr w:rsidR="00716E7E" w:rsidRPr="00FB0026" w14:paraId="58812F92" w14:textId="77777777" w:rsidTr="00B8223D">
        <w:tc>
          <w:tcPr>
            <w:tcW w:w="1668" w:type="dxa"/>
          </w:tcPr>
          <w:p w14:paraId="2A3C71B0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А01.07.002</w:t>
            </w:r>
          </w:p>
        </w:tc>
        <w:tc>
          <w:tcPr>
            <w:tcW w:w="5528" w:type="dxa"/>
          </w:tcPr>
          <w:p w14:paraId="6BE232B2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Визуальное исследование при патологии полости рта</w:t>
            </w:r>
          </w:p>
        </w:tc>
        <w:tc>
          <w:tcPr>
            <w:tcW w:w="1984" w:type="dxa"/>
          </w:tcPr>
          <w:p w14:paraId="5FBFB49F" w14:textId="77777777" w:rsidR="00716E7E" w:rsidRPr="00FB0026" w:rsidRDefault="00716E7E" w:rsidP="00B822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1</w:t>
            </w:r>
          </w:p>
        </w:tc>
      </w:tr>
      <w:tr w:rsidR="00716E7E" w:rsidRPr="00FB0026" w14:paraId="1B5C06E5" w14:textId="77777777" w:rsidTr="00B8223D">
        <w:tc>
          <w:tcPr>
            <w:tcW w:w="1668" w:type="dxa"/>
          </w:tcPr>
          <w:p w14:paraId="6F0ADEE2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А01.07.003</w:t>
            </w:r>
          </w:p>
        </w:tc>
        <w:tc>
          <w:tcPr>
            <w:tcW w:w="5528" w:type="dxa"/>
          </w:tcPr>
          <w:p w14:paraId="0F15850E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Пальпация органов полости рта</w:t>
            </w:r>
          </w:p>
        </w:tc>
        <w:tc>
          <w:tcPr>
            <w:tcW w:w="1984" w:type="dxa"/>
          </w:tcPr>
          <w:p w14:paraId="479E34CA" w14:textId="77777777" w:rsidR="00716E7E" w:rsidRPr="00FB0026" w:rsidRDefault="00716E7E" w:rsidP="00B822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1</w:t>
            </w:r>
          </w:p>
        </w:tc>
      </w:tr>
      <w:tr w:rsidR="00716E7E" w:rsidRPr="00FB0026" w14:paraId="1C281851" w14:textId="77777777" w:rsidTr="00B8223D">
        <w:tc>
          <w:tcPr>
            <w:tcW w:w="1668" w:type="dxa"/>
          </w:tcPr>
          <w:p w14:paraId="34814D0B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А01.07.006</w:t>
            </w:r>
          </w:p>
        </w:tc>
        <w:tc>
          <w:tcPr>
            <w:tcW w:w="5528" w:type="dxa"/>
          </w:tcPr>
          <w:p w14:paraId="5F756E45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Пальпация челюстно-лицевой области</w:t>
            </w:r>
          </w:p>
        </w:tc>
        <w:tc>
          <w:tcPr>
            <w:tcW w:w="1984" w:type="dxa"/>
          </w:tcPr>
          <w:p w14:paraId="37142DA6" w14:textId="77777777" w:rsidR="00716E7E" w:rsidRPr="00FB0026" w:rsidRDefault="00716E7E" w:rsidP="00B822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1</w:t>
            </w:r>
          </w:p>
        </w:tc>
      </w:tr>
      <w:tr w:rsidR="00716E7E" w:rsidRPr="00FB0026" w14:paraId="7539DF5D" w14:textId="77777777" w:rsidTr="00B8223D">
        <w:tc>
          <w:tcPr>
            <w:tcW w:w="1668" w:type="dxa"/>
          </w:tcPr>
          <w:p w14:paraId="49399B31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А02.30.001</w:t>
            </w:r>
          </w:p>
        </w:tc>
        <w:tc>
          <w:tcPr>
            <w:tcW w:w="5528" w:type="dxa"/>
          </w:tcPr>
          <w:p w14:paraId="42037061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Термометрия общая</w:t>
            </w:r>
          </w:p>
        </w:tc>
        <w:tc>
          <w:tcPr>
            <w:tcW w:w="1984" w:type="dxa"/>
          </w:tcPr>
          <w:p w14:paraId="18FB2151" w14:textId="77777777" w:rsidR="00716E7E" w:rsidRPr="00FB0026" w:rsidRDefault="00716E7E" w:rsidP="00B822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По потребности</w:t>
            </w:r>
          </w:p>
        </w:tc>
      </w:tr>
      <w:tr w:rsidR="00716E7E" w:rsidRPr="00FB0026" w14:paraId="51EF12BF" w14:textId="77777777" w:rsidTr="00B8223D">
        <w:tc>
          <w:tcPr>
            <w:tcW w:w="1668" w:type="dxa"/>
          </w:tcPr>
          <w:p w14:paraId="483AE2CE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rFonts w:eastAsia="Calibri"/>
                <w:sz w:val="24"/>
                <w:szCs w:val="24"/>
                <w:lang w:eastAsia="en-US"/>
              </w:rPr>
              <w:t>B01.065.001</w:t>
            </w:r>
          </w:p>
        </w:tc>
        <w:tc>
          <w:tcPr>
            <w:tcW w:w="5528" w:type="dxa"/>
          </w:tcPr>
          <w:p w14:paraId="161BC198" w14:textId="77777777" w:rsidR="00716E7E" w:rsidRPr="00FB0026" w:rsidRDefault="00716E7E" w:rsidP="00B8223D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B0026">
              <w:rPr>
                <w:rFonts w:eastAsia="Calibri"/>
                <w:sz w:val="24"/>
                <w:szCs w:val="24"/>
                <w:lang w:eastAsia="en-US"/>
              </w:rPr>
              <w:t>Прием (осмотр, консультация) врача-</w:t>
            </w:r>
          </w:p>
          <w:p w14:paraId="41DEA602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FB0026">
              <w:rPr>
                <w:rFonts w:eastAsia="Calibri"/>
                <w:sz w:val="24"/>
                <w:szCs w:val="24"/>
                <w:lang w:eastAsia="en-US"/>
              </w:rPr>
              <w:t>стоматолога</w:t>
            </w:r>
            <w:proofErr w:type="gramEnd"/>
            <w:r w:rsidRPr="00FB0026">
              <w:rPr>
                <w:rFonts w:eastAsia="Calibri"/>
                <w:sz w:val="24"/>
                <w:szCs w:val="24"/>
                <w:lang w:eastAsia="en-US"/>
              </w:rPr>
              <w:t>-терапевта первичный</w:t>
            </w:r>
          </w:p>
        </w:tc>
        <w:tc>
          <w:tcPr>
            <w:tcW w:w="1984" w:type="dxa"/>
          </w:tcPr>
          <w:p w14:paraId="159360A3" w14:textId="77777777" w:rsidR="00716E7E" w:rsidRPr="00FB0026" w:rsidRDefault="00716E7E" w:rsidP="00B822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1</w:t>
            </w:r>
          </w:p>
        </w:tc>
      </w:tr>
      <w:tr w:rsidR="00716E7E" w:rsidRPr="00FB0026" w14:paraId="71C5D621" w14:textId="77777777" w:rsidTr="00B8223D">
        <w:tc>
          <w:tcPr>
            <w:tcW w:w="1668" w:type="dxa"/>
          </w:tcPr>
          <w:p w14:paraId="5BAF18CE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В01.067.001</w:t>
            </w:r>
          </w:p>
        </w:tc>
        <w:tc>
          <w:tcPr>
            <w:tcW w:w="5528" w:type="dxa"/>
          </w:tcPr>
          <w:p w14:paraId="6757747F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1984" w:type="dxa"/>
          </w:tcPr>
          <w:p w14:paraId="211D07ED" w14:textId="77777777" w:rsidR="00716E7E" w:rsidRPr="00FB0026" w:rsidRDefault="00716E7E" w:rsidP="00B822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1</w:t>
            </w:r>
          </w:p>
        </w:tc>
      </w:tr>
      <w:tr w:rsidR="00716E7E" w:rsidRPr="00FB0026" w14:paraId="28334AE9" w14:textId="77777777" w:rsidTr="00B8223D">
        <w:tc>
          <w:tcPr>
            <w:tcW w:w="1668" w:type="dxa"/>
          </w:tcPr>
          <w:p w14:paraId="4DB49152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А01.07.007</w:t>
            </w:r>
          </w:p>
        </w:tc>
        <w:tc>
          <w:tcPr>
            <w:tcW w:w="5528" w:type="dxa"/>
          </w:tcPr>
          <w:p w14:paraId="2337CED5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Определение степени открывания рта и ограничения подвижности нижней челюсти</w:t>
            </w:r>
          </w:p>
        </w:tc>
        <w:tc>
          <w:tcPr>
            <w:tcW w:w="1984" w:type="dxa"/>
          </w:tcPr>
          <w:p w14:paraId="2F068544" w14:textId="77777777" w:rsidR="00716E7E" w:rsidRPr="00FB0026" w:rsidRDefault="00716E7E" w:rsidP="00B822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1</w:t>
            </w:r>
          </w:p>
        </w:tc>
      </w:tr>
      <w:tr w:rsidR="00716E7E" w:rsidRPr="00FB0026" w14:paraId="1B7C3444" w14:textId="77777777" w:rsidTr="00B8223D">
        <w:tc>
          <w:tcPr>
            <w:tcW w:w="1668" w:type="dxa"/>
          </w:tcPr>
          <w:p w14:paraId="52CD91E1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А02.07.006</w:t>
            </w:r>
          </w:p>
        </w:tc>
        <w:tc>
          <w:tcPr>
            <w:tcW w:w="5528" w:type="dxa"/>
          </w:tcPr>
          <w:p w14:paraId="33623849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Определение прикуса</w:t>
            </w:r>
          </w:p>
        </w:tc>
        <w:tc>
          <w:tcPr>
            <w:tcW w:w="1984" w:type="dxa"/>
          </w:tcPr>
          <w:p w14:paraId="5A16104D" w14:textId="77777777" w:rsidR="00716E7E" w:rsidRPr="00FB0026" w:rsidRDefault="00716E7E" w:rsidP="00B822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1</w:t>
            </w:r>
          </w:p>
        </w:tc>
      </w:tr>
      <w:tr w:rsidR="00716E7E" w:rsidRPr="00FB0026" w14:paraId="135857BA" w14:textId="77777777" w:rsidTr="00B8223D">
        <w:tc>
          <w:tcPr>
            <w:tcW w:w="1668" w:type="dxa"/>
          </w:tcPr>
          <w:p w14:paraId="06EDC376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А02.07.007</w:t>
            </w:r>
          </w:p>
        </w:tc>
        <w:tc>
          <w:tcPr>
            <w:tcW w:w="5528" w:type="dxa"/>
          </w:tcPr>
          <w:p w14:paraId="6A704687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Перкуссия зубов</w:t>
            </w:r>
          </w:p>
        </w:tc>
        <w:tc>
          <w:tcPr>
            <w:tcW w:w="1984" w:type="dxa"/>
          </w:tcPr>
          <w:p w14:paraId="704E9FE0" w14:textId="77777777" w:rsidR="00716E7E" w:rsidRPr="00FB0026" w:rsidRDefault="00716E7E" w:rsidP="00B822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1</w:t>
            </w:r>
          </w:p>
        </w:tc>
      </w:tr>
      <w:tr w:rsidR="00716E7E" w:rsidRPr="00FB0026" w14:paraId="1C3EC376" w14:textId="77777777" w:rsidTr="00B8223D">
        <w:tc>
          <w:tcPr>
            <w:tcW w:w="1668" w:type="dxa"/>
          </w:tcPr>
          <w:p w14:paraId="3F2A3E15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A06.07.003</w:t>
            </w:r>
          </w:p>
        </w:tc>
        <w:tc>
          <w:tcPr>
            <w:tcW w:w="5528" w:type="dxa"/>
          </w:tcPr>
          <w:p w14:paraId="529C785B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 xml:space="preserve">Прицельная </w:t>
            </w:r>
            <w:proofErr w:type="spellStart"/>
            <w:r w:rsidRPr="00FB0026">
              <w:rPr>
                <w:sz w:val="24"/>
                <w:szCs w:val="24"/>
              </w:rPr>
              <w:t>внутриротовая</w:t>
            </w:r>
            <w:proofErr w:type="spellEnd"/>
            <w:r w:rsidRPr="00FB0026">
              <w:rPr>
                <w:sz w:val="24"/>
                <w:szCs w:val="24"/>
              </w:rPr>
              <w:t xml:space="preserve"> контактная </w:t>
            </w:r>
            <w:r w:rsidRPr="00FB0026">
              <w:rPr>
                <w:sz w:val="24"/>
                <w:szCs w:val="24"/>
              </w:rPr>
              <w:lastRenderedPageBreak/>
              <w:t>рентгенография</w:t>
            </w:r>
          </w:p>
        </w:tc>
        <w:tc>
          <w:tcPr>
            <w:tcW w:w="1984" w:type="dxa"/>
          </w:tcPr>
          <w:p w14:paraId="57C214E6" w14:textId="77777777" w:rsidR="00716E7E" w:rsidRPr="00FB0026" w:rsidRDefault="00716E7E" w:rsidP="00B822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lastRenderedPageBreak/>
              <w:t>1</w:t>
            </w:r>
          </w:p>
          <w:p w14:paraId="4BA88D3A" w14:textId="77777777" w:rsidR="00716E7E" w:rsidRPr="00FB0026" w:rsidRDefault="00716E7E" w:rsidP="00B8223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16E7E" w:rsidRPr="00FB0026" w14:paraId="123FF2DC" w14:textId="77777777" w:rsidTr="00B8223D">
        <w:tc>
          <w:tcPr>
            <w:tcW w:w="1668" w:type="dxa"/>
          </w:tcPr>
          <w:p w14:paraId="2EDD5418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lastRenderedPageBreak/>
              <w:t>A06.07.004</w:t>
            </w:r>
          </w:p>
        </w:tc>
        <w:tc>
          <w:tcPr>
            <w:tcW w:w="5528" w:type="dxa"/>
          </w:tcPr>
          <w:p w14:paraId="7BEFE878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B0026">
              <w:rPr>
                <w:sz w:val="24"/>
                <w:szCs w:val="24"/>
              </w:rPr>
              <w:t>Ортопантомография</w:t>
            </w:r>
            <w:proofErr w:type="spellEnd"/>
          </w:p>
        </w:tc>
        <w:tc>
          <w:tcPr>
            <w:tcW w:w="1984" w:type="dxa"/>
          </w:tcPr>
          <w:p w14:paraId="3DB635EF" w14:textId="77777777" w:rsidR="00716E7E" w:rsidRPr="00FB0026" w:rsidRDefault="00716E7E" w:rsidP="00B8223D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FB0026">
              <w:rPr>
                <w:sz w:val="24"/>
                <w:szCs w:val="24"/>
              </w:rPr>
              <w:t>по</w:t>
            </w:r>
            <w:proofErr w:type="gramEnd"/>
            <w:r w:rsidRPr="00FB0026">
              <w:rPr>
                <w:sz w:val="24"/>
                <w:szCs w:val="24"/>
              </w:rPr>
              <w:t xml:space="preserve"> потребности</w:t>
            </w:r>
          </w:p>
        </w:tc>
      </w:tr>
      <w:tr w:rsidR="00716E7E" w:rsidRPr="00FB0026" w14:paraId="74E5DDE8" w14:textId="77777777" w:rsidTr="00B8223D">
        <w:tc>
          <w:tcPr>
            <w:tcW w:w="1668" w:type="dxa"/>
          </w:tcPr>
          <w:p w14:paraId="3A549E04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  <w:lang w:val="en-US"/>
              </w:rPr>
              <w:t>A06.07.010</w:t>
            </w:r>
          </w:p>
        </w:tc>
        <w:tc>
          <w:tcPr>
            <w:tcW w:w="5528" w:type="dxa"/>
          </w:tcPr>
          <w:p w14:paraId="5B3ECCDA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FB0026">
              <w:rPr>
                <w:sz w:val="24"/>
                <w:szCs w:val="24"/>
              </w:rPr>
              <w:t>Радиовизиография</w:t>
            </w:r>
            <w:proofErr w:type="spellEnd"/>
            <w:r w:rsidRPr="00FB0026">
              <w:rPr>
                <w:sz w:val="24"/>
                <w:szCs w:val="24"/>
              </w:rPr>
              <w:t xml:space="preserve"> челюстно-лицевой области</w:t>
            </w:r>
          </w:p>
        </w:tc>
        <w:tc>
          <w:tcPr>
            <w:tcW w:w="1984" w:type="dxa"/>
          </w:tcPr>
          <w:p w14:paraId="1345B964" w14:textId="77777777" w:rsidR="00716E7E" w:rsidRPr="00FB0026" w:rsidRDefault="00716E7E" w:rsidP="00B8223D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FB0026">
              <w:rPr>
                <w:sz w:val="24"/>
                <w:szCs w:val="24"/>
              </w:rPr>
              <w:t>по</w:t>
            </w:r>
            <w:proofErr w:type="gramEnd"/>
            <w:r w:rsidRPr="00FB0026">
              <w:rPr>
                <w:sz w:val="24"/>
                <w:szCs w:val="24"/>
              </w:rPr>
              <w:t xml:space="preserve"> потребности</w:t>
            </w:r>
          </w:p>
        </w:tc>
      </w:tr>
      <w:tr w:rsidR="00716E7E" w:rsidRPr="00FB0026" w14:paraId="5A926ADC" w14:textId="77777777" w:rsidTr="00B8223D">
        <w:tc>
          <w:tcPr>
            <w:tcW w:w="1668" w:type="dxa"/>
          </w:tcPr>
          <w:p w14:paraId="317F1068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A06.30.002</w:t>
            </w:r>
          </w:p>
        </w:tc>
        <w:tc>
          <w:tcPr>
            <w:tcW w:w="5528" w:type="dxa"/>
          </w:tcPr>
          <w:p w14:paraId="72A53AD2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1984" w:type="dxa"/>
          </w:tcPr>
          <w:p w14:paraId="47CE90B6" w14:textId="77777777" w:rsidR="00716E7E" w:rsidRPr="00FB0026" w:rsidRDefault="00716E7E" w:rsidP="00B822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1</w:t>
            </w:r>
          </w:p>
        </w:tc>
      </w:tr>
      <w:tr w:rsidR="00716E7E" w:rsidRPr="00FB0026" w14:paraId="2B5413A1" w14:textId="77777777" w:rsidTr="00B8223D">
        <w:tc>
          <w:tcPr>
            <w:tcW w:w="1668" w:type="dxa"/>
          </w:tcPr>
          <w:p w14:paraId="3E1A6478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А02.07.001</w:t>
            </w:r>
          </w:p>
        </w:tc>
        <w:tc>
          <w:tcPr>
            <w:tcW w:w="5528" w:type="dxa"/>
          </w:tcPr>
          <w:p w14:paraId="158D34AD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Осмотр рта с помощью дополнительных инструментов</w:t>
            </w:r>
          </w:p>
        </w:tc>
        <w:tc>
          <w:tcPr>
            <w:tcW w:w="1984" w:type="dxa"/>
          </w:tcPr>
          <w:p w14:paraId="652A8598" w14:textId="77777777" w:rsidR="00716E7E" w:rsidRPr="00FB0026" w:rsidRDefault="00716E7E" w:rsidP="00B822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1</w:t>
            </w:r>
          </w:p>
        </w:tc>
      </w:tr>
      <w:tr w:rsidR="00716E7E" w:rsidRPr="00FB0026" w14:paraId="1119DB42" w14:textId="77777777" w:rsidTr="00B8223D">
        <w:tc>
          <w:tcPr>
            <w:tcW w:w="1668" w:type="dxa"/>
          </w:tcPr>
          <w:p w14:paraId="5381C12F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А02.07.003</w:t>
            </w:r>
          </w:p>
        </w:tc>
        <w:tc>
          <w:tcPr>
            <w:tcW w:w="5528" w:type="dxa"/>
          </w:tcPr>
          <w:p w14:paraId="33DCFCAB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 xml:space="preserve">Исследование </w:t>
            </w:r>
            <w:proofErr w:type="spellStart"/>
            <w:r w:rsidRPr="00FB0026">
              <w:rPr>
                <w:sz w:val="24"/>
                <w:szCs w:val="24"/>
              </w:rPr>
              <w:t>пародонтальных</w:t>
            </w:r>
            <w:proofErr w:type="spellEnd"/>
            <w:r w:rsidRPr="00FB0026">
              <w:rPr>
                <w:sz w:val="24"/>
                <w:szCs w:val="24"/>
              </w:rPr>
              <w:t xml:space="preserve"> карманов с помощью </w:t>
            </w:r>
            <w:proofErr w:type="spellStart"/>
            <w:r w:rsidRPr="00FB0026">
              <w:rPr>
                <w:sz w:val="24"/>
                <w:szCs w:val="24"/>
              </w:rPr>
              <w:t>пародонтологического</w:t>
            </w:r>
            <w:proofErr w:type="spellEnd"/>
            <w:r w:rsidRPr="00FB0026">
              <w:rPr>
                <w:sz w:val="24"/>
                <w:szCs w:val="24"/>
              </w:rPr>
              <w:t xml:space="preserve"> зонда</w:t>
            </w:r>
          </w:p>
        </w:tc>
        <w:tc>
          <w:tcPr>
            <w:tcW w:w="1984" w:type="dxa"/>
          </w:tcPr>
          <w:p w14:paraId="3FD608BC" w14:textId="77777777" w:rsidR="00716E7E" w:rsidRPr="00FB0026" w:rsidRDefault="00716E7E" w:rsidP="00B822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1</w:t>
            </w:r>
          </w:p>
        </w:tc>
      </w:tr>
      <w:tr w:rsidR="00716E7E" w:rsidRPr="00FB0026" w14:paraId="1CDBCD4A" w14:textId="77777777" w:rsidTr="00B8223D">
        <w:tc>
          <w:tcPr>
            <w:tcW w:w="1668" w:type="dxa"/>
          </w:tcPr>
          <w:p w14:paraId="27FD26FB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А02.07.008</w:t>
            </w:r>
          </w:p>
        </w:tc>
        <w:tc>
          <w:tcPr>
            <w:tcW w:w="5528" w:type="dxa"/>
          </w:tcPr>
          <w:p w14:paraId="35CD20E8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Определение степени патологической подвижности зубов</w:t>
            </w:r>
          </w:p>
        </w:tc>
        <w:tc>
          <w:tcPr>
            <w:tcW w:w="1984" w:type="dxa"/>
          </w:tcPr>
          <w:p w14:paraId="19744730" w14:textId="77777777" w:rsidR="00716E7E" w:rsidRPr="00FB0026" w:rsidRDefault="00716E7E" w:rsidP="00B822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1</w:t>
            </w:r>
          </w:p>
        </w:tc>
      </w:tr>
      <w:tr w:rsidR="00716E7E" w:rsidRPr="00FB0026" w14:paraId="1BFFDB63" w14:textId="77777777" w:rsidTr="00B8223D">
        <w:tc>
          <w:tcPr>
            <w:tcW w:w="1668" w:type="dxa"/>
          </w:tcPr>
          <w:p w14:paraId="375F42FC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А12.07.003</w:t>
            </w:r>
          </w:p>
        </w:tc>
        <w:tc>
          <w:tcPr>
            <w:tcW w:w="5528" w:type="dxa"/>
          </w:tcPr>
          <w:p w14:paraId="5C9992BD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Определение индексов гигиены рта</w:t>
            </w:r>
          </w:p>
        </w:tc>
        <w:tc>
          <w:tcPr>
            <w:tcW w:w="1984" w:type="dxa"/>
          </w:tcPr>
          <w:p w14:paraId="0A9F4AA9" w14:textId="77777777" w:rsidR="00716E7E" w:rsidRPr="00FB0026" w:rsidRDefault="00716E7E" w:rsidP="00B822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1</w:t>
            </w:r>
          </w:p>
        </w:tc>
      </w:tr>
      <w:tr w:rsidR="00716E7E" w:rsidRPr="00FB0026" w14:paraId="3D3BB756" w14:textId="77777777" w:rsidTr="00B8223D">
        <w:tc>
          <w:tcPr>
            <w:tcW w:w="1668" w:type="dxa"/>
          </w:tcPr>
          <w:p w14:paraId="41901BF6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А12.07.004</w:t>
            </w:r>
          </w:p>
        </w:tc>
        <w:tc>
          <w:tcPr>
            <w:tcW w:w="5528" w:type="dxa"/>
          </w:tcPr>
          <w:p w14:paraId="508D92A5" w14:textId="77777777" w:rsidR="00716E7E" w:rsidRPr="00FB0026" w:rsidRDefault="00716E7E" w:rsidP="00B822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FB0026">
              <w:rPr>
                <w:sz w:val="24"/>
                <w:szCs w:val="24"/>
              </w:rPr>
              <w:t>пародонтальных</w:t>
            </w:r>
            <w:proofErr w:type="spellEnd"/>
            <w:r w:rsidRPr="00FB0026">
              <w:rPr>
                <w:sz w:val="24"/>
                <w:szCs w:val="24"/>
              </w:rPr>
              <w:t xml:space="preserve"> индексов</w:t>
            </w:r>
          </w:p>
        </w:tc>
        <w:tc>
          <w:tcPr>
            <w:tcW w:w="1984" w:type="dxa"/>
          </w:tcPr>
          <w:p w14:paraId="623F9B75" w14:textId="77777777" w:rsidR="00716E7E" w:rsidRPr="00FB0026" w:rsidRDefault="00716E7E" w:rsidP="00B822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По потребности</w:t>
            </w:r>
          </w:p>
        </w:tc>
      </w:tr>
    </w:tbl>
    <w:p w14:paraId="36F5444C" w14:textId="77777777" w:rsidR="00716E7E" w:rsidRPr="00FB0026" w:rsidRDefault="00716E7E" w:rsidP="00716E7E">
      <w:pPr>
        <w:shd w:val="clear" w:color="auto" w:fill="FFFFFF"/>
        <w:spacing w:line="360" w:lineRule="auto"/>
        <w:jc w:val="both"/>
        <w:rPr>
          <w:sz w:val="24"/>
          <w:szCs w:val="24"/>
          <w:lang w:eastAsia="ar-SA"/>
        </w:rPr>
      </w:pPr>
    </w:p>
    <w:p w14:paraId="7A49DA38" w14:textId="7389CABE" w:rsidR="00716E7E" w:rsidRPr="00FB0026" w:rsidRDefault="00716E7E" w:rsidP="00716E7E">
      <w:pPr>
        <w:shd w:val="clear" w:color="auto" w:fill="FFFFFF"/>
        <w:spacing w:line="360" w:lineRule="auto"/>
        <w:jc w:val="both"/>
        <w:rPr>
          <w:iCs/>
          <w:sz w:val="24"/>
          <w:szCs w:val="24"/>
        </w:rPr>
      </w:pPr>
      <w:r w:rsidRPr="00FB0026">
        <w:rPr>
          <w:iCs/>
          <w:sz w:val="24"/>
          <w:szCs w:val="24"/>
        </w:rPr>
        <w:t>*«1» - если 1 раз; «по потребности» - если не обязательно (на усмотрение лечащего врача) [10]</w:t>
      </w:r>
    </w:p>
    <w:p w14:paraId="79A91921" w14:textId="65133125" w:rsidR="00C86551" w:rsidRPr="00FB0026" w:rsidRDefault="00C86551" w:rsidP="00AC6E23">
      <w:pPr>
        <w:spacing w:line="360" w:lineRule="auto"/>
        <w:jc w:val="both"/>
        <w:textAlignment w:val="baseline"/>
        <w:rPr>
          <w:sz w:val="24"/>
          <w:szCs w:val="24"/>
        </w:rPr>
      </w:pPr>
      <w:r w:rsidRPr="00FB0026">
        <w:rPr>
          <w:sz w:val="24"/>
          <w:szCs w:val="24"/>
        </w:rPr>
        <w:t>Рекомендуется медицинское вмешательство. [8,10]</w:t>
      </w:r>
    </w:p>
    <w:p w14:paraId="4964BD84" w14:textId="03F9AE16" w:rsidR="00C86551" w:rsidRPr="00FB0026" w:rsidRDefault="00C86551" w:rsidP="001842B5">
      <w:pPr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В (уровень</w:t>
      </w:r>
      <w:r w:rsidR="001842B5" w:rsidRPr="00FB0026">
        <w:rPr>
          <w:sz w:val="24"/>
          <w:szCs w:val="24"/>
        </w:rPr>
        <w:t xml:space="preserve"> достоверности доказательств 2)</w:t>
      </w:r>
    </w:p>
    <w:p w14:paraId="430009DE" w14:textId="4AC3D430" w:rsidR="00CE017C" w:rsidRPr="00FB0026" w:rsidRDefault="00CE017C" w:rsidP="006869F8">
      <w:pPr>
        <w:pStyle w:val="2"/>
        <w:rPr>
          <w:rFonts w:ascii="Times New Roman" w:hAnsi="Times New Roman"/>
          <w:b w:val="0"/>
          <w:bCs w:val="0"/>
          <w:iCs w:val="0"/>
          <w:sz w:val="24"/>
          <w:szCs w:val="24"/>
          <w:u w:val="single"/>
        </w:rPr>
      </w:pPr>
      <w:bookmarkStart w:id="13" w:name="_Toc51713144"/>
      <w:r w:rsidRPr="00FB0026">
        <w:rPr>
          <w:rFonts w:ascii="Times New Roman" w:hAnsi="Times New Roman"/>
          <w:b w:val="0"/>
          <w:bCs w:val="0"/>
          <w:iCs w:val="0"/>
          <w:sz w:val="24"/>
          <w:szCs w:val="24"/>
          <w:u w:val="single"/>
        </w:rPr>
        <w:t xml:space="preserve">Лабораторные </w:t>
      </w:r>
      <w:r w:rsidR="006869F8" w:rsidRPr="00FB0026">
        <w:rPr>
          <w:rFonts w:ascii="Times New Roman" w:hAnsi="Times New Roman"/>
          <w:b w:val="0"/>
          <w:bCs w:val="0"/>
          <w:iCs w:val="0"/>
          <w:sz w:val="24"/>
          <w:szCs w:val="24"/>
          <w:u w:val="single"/>
        </w:rPr>
        <w:t>диагностические исследования</w:t>
      </w:r>
      <w:bookmarkEnd w:id="13"/>
    </w:p>
    <w:p w14:paraId="738773AB" w14:textId="4A244922" w:rsidR="00CE017C" w:rsidRPr="00FB0026" w:rsidRDefault="00CE017C" w:rsidP="00CE017C">
      <w:pPr>
        <w:shd w:val="clear" w:color="auto" w:fill="FFFFFF"/>
        <w:spacing w:line="360" w:lineRule="auto"/>
        <w:ind w:firstLine="709"/>
        <w:jc w:val="both"/>
        <w:rPr>
          <w:iCs/>
          <w:sz w:val="24"/>
          <w:szCs w:val="24"/>
        </w:rPr>
      </w:pPr>
      <w:r w:rsidRPr="00FB0026">
        <w:rPr>
          <w:iCs/>
          <w:sz w:val="24"/>
          <w:szCs w:val="24"/>
        </w:rPr>
        <w:t xml:space="preserve">Первостепенное значение для подтверждения </w:t>
      </w:r>
      <w:proofErr w:type="spellStart"/>
      <w:r w:rsidRPr="00FB0026">
        <w:rPr>
          <w:iCs/>
          <w:sz w:val="24"/>
          <w:szCs w:val="24"/>
        </w:rPr>
        <w:t>альвеолита</w:t>
      </w:r>
      <w:proofErr w:type="spellEnd"/>
      <w:r w:rsidRPr="00FB0026">
        <w:rPr>
          <w:iCs/>
          <w:sz w:val="24"/>
          <w:szCs w:val="24"/>
        </w:rPr>
        <w:t xml:space="preserve"> имеет выбор методов лабораторного исследования, позволяющих не только заподозрить заболевание, но и определить характер течения, особенности патогенеза и исход воспаления. Лабораторные показатели при </w:t>
      </w:r>
      <w:proofErr w:type="spellStart"/>
      <w:r w:rsidRPr="00FB0026">
        <w:rPr>
          <w:iCs/>
          <w:sz w:val="24"/>
          <w:szCs w:val="24"/>
        </w:rPr>
        <w:t>альвеолите</w:t>
      </w:r>
      <w:proofErr w:type="spellEnd"/>
      <w:r w:rsidRPr="00FB0026">
        <w:rPr>
          <w:iCs/>
          <w:sz w:val="24"/>
          <w:szCs w:val="24"/>
        </w:rPr>
        <w:t xml:space="preserve"> неспецифичны. Общий </w:t>
      </w:r>
      <w:r w:rsidR="00C50CAC" w:rsidRPr="00FB0026">
        <w:rPr>
          <w:iCs/>
          <w:sz w:val="24"/>
          <w:szCs w:val="24"/>
        </w:rPr>
        <w:t xml:space="preserve">(клинический) </w:t>
      </w:r>
      <w:r w:rsidRPr="00FB0026">
        <w:rPr>
          <w:iCs/>
          <w:sz w:val="24"/>
          <w:szCs w:val="24"/>
        </w:rPr>
        <w:t xml:space="preserve">анализ крови показывает увеличение скорости оседания эритроцитов и </w:t>
      </w:r>
      <w:proofErr w:type="spellStart"/>
      <w:r w:rsidRPr="00FB0026">
        <w:rPr>
          <w:iCs/>
          <w:sz w:val="24"/>
          <w:szCs w:val="24"/>
        </w:rPr>
        <w:t>гипергаммаглобулинеми</w:t>
      </w:r>
      <w:r w:rsidR="003A3940" w:rsidRPr="00FB0026">
        <w:rPr>
          <w:iCs/>
          <w:sz w:val="24"/>
          <w:szCs w:val="24"/>
        </w:rPr>
        <w:t>ю</w:t>
      </w:r>
      <w:proofErr w:type="spellEnd"/>
      <w:r w:rsidRPr="00FB0026">
        <w:rPr>
          <w:iCs/>
          <w:sz w:val="24"/>
          <w:szCs w:val="24"/>
        </w:rPr>
        <w:t xml:space="preserve">, что является характерным признаком, но специфичность его крайне низка, это лишает его диагностического значения. Продукты жизнедеятельности микроорганизмов, проникая по системе лимфатических сосудов в регионарные лимфоузлы, в последующем фиксируются иммунокомпетентными клетками, что сопровождается выработкой антител и сенсибилизацией организма, а сенсибилизация приводит к ослаблению защитных реакций. С помощью кожных проб с микробными аллергенами, а также лабораторных тестов у больных </w:t>
      </w:r>
      <w:proofErr w:type="spellStart"/>
      <w:r w:rsidRPr="00FB0026">
        <w:rPr>
          <w:iCs/>
          <w:sz w:val="24"/>
          <w:szCs w:val="24"/>
        </w:rPr>
        <w:t>альвеолитом</w:t>
      </w:r>
      <w:proofErr w:type="spellEnd"/>
      <w:r w:rsidRPr="00FB0026">
        <w:rPr>
          <w:iCs/>
          <w:sz w:val="24"/>
          <w:szCs w:val="24"/>
        </w:rPr>
        <w:t xml:space="preserve"> выявили наличие сенсибилизации организма к патогенной микрофлоре. У больных </w:t>
      </w:r>
      <w:proofErr w:type="spellStart"/>
      <w:r w:rsidRPr="00FB0026">
        <w:rPr>
          <w:iCs/>
          <w:sz w:val="24"/>
          <w:szCs w:val="24"/>
        </w:rPr>
        <w:t>альвеолитом</w:t>
      </w:r>
      <w:proofErr w:type="spellEnd"/>
      <w:r w:rsidRPr="00FB0026">
        <w:rPr>
          <w:iCs/>
          <w:sz w:val="24"/>
          <w:szCs w:val="24"/>
        </w:rPr>
        <w:t xml:space="preserve"> при различной тяжести течения патологического процесса зарегистрировано снижение показателей фагоцитарной активности </w:t>
      </w:r>
      <w:proofErr w:type="spellStart"/>
      <w:r w:rsidRPr="00FB0026">
        <w:rPr>
          <w:iCs/>
          <w:sz w:val="24"/>
          <w:szCs w:val="24"/>
        </w:rPr>
        <w:t>нейтрофильных</w:t>
      </w:r>
      <w:proofErr w:type="spellEnd"/>
      <w:r w:rsidRPr="00FB0026">
        <w:rPr>
          <w:iCs/>
          <w:sz w:val="24"/>
          <w:szCs w:val="24"/>
        </w:rPr>
        <w:t xml:space="preserve"> гранулоцитов крови, активности лизоцима в сыворотке крови и слюне, а также ослабление бактерицидных свойств кожи</w:t>
      </w:r>
      <w:r w:rsidR="00CA0A9D" w:rsidRPr="00FB0026">
        <w:rPr>
          <w:iCs/>
          <w:sz w:val="24"/>
          <w:szCs w:val="24"/>
        </w:rPr>
        <w:t xml:space="preserve"> [8,21,24].</w:t>
      </w:r>
    </w:p>
    <w:p w14:paraId="2E6D6826" w14:textId="77777777" w:rsidR="00CE017C" w:rsidRPr="00FB0026" w:rsidRDefault="00CE017C" w:rsidP="00CE017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36414B8D" w14:textId="77777777" w:rsidR="00CE017C" w:rsidRPr="00FB0026" w:rsidRDefault="00CE017C" w:rsidP="00CE017C">
      <w:pPr>
        <w:shd w:val="clear" w:color="auto" w:fill="FFFFFF"/>
        <w:spacing w:line="360" w:lineRule="auto"/>
        <w:ind w:firstLine="709"/>
        <w:jc w:val="both"/>
        <w:rPr>
          <w:iCs/>
          <w:sz w:val="24"/>
          <w:szCs w:val="24"/>
        </w:rPr>
      </w:pPr>
    </w:p>
    <w:p w14:paraId="01FC4096" w14:textId="2FF8DFB8" w:rsidR="00CE017C" w:rsidRPr="00FB0026" w:rsidRDefault="00CE017C" w:rsidP="006869F8">
      <w:pPr>
        <w:pStyle w:val="2"/>
        <w:rPr>
          <w:rFonts w:ascii="Times New Roman" w:hAnsi="Times New Roman"/>
          <w:b w:val="0"/>
          <w:bCs w:val="0"/>
          <w:iCs w:val="0"/>
          <w:sz w:val="24"/>
          <w:szCs w:val="24"/>
          <w:u w:val="single"/>
        </w:rPr>
      </w:pPr>
      <w:bookmarkStart w:id="14" w:name="_Toc51713145"/>
      <w:r w:rsidRPr="00FB0026">
        <w:rPr>
          <w:rFonts w:ascii="Times New Roman" w:hAnsi="Times New Roman"/>
          <w:b w:val="0"/>
          <w:bCs w:val="0"/>
          <w:iCs w:val="0"/>
          <w:sz w:val="24"/>
          <w:szCs w:val="24"/>
          <w:u w:val="single"/>
        </w:rPr>
        <w:lastRenderedPageBreak/>
        <w:t>Инструментальн</w:t>
      </w:r>
      <w:r w:rsidR="006869F8" w:rsidRPr="00FB0026">
        <w:rPr>
          <w:rFonts w:ascii="Times New Roman" w:hAnsi="Times New Roman"/>
          <w:b w:val="0"/>
          <w:bCs w:val="0"/>
          <w:iCs w:val="0"/>
          <w:sz w:val="24"/>
          <w:szCs w:val="24"/>
          <w:u w:val="single"/>
        </w:rPr>
        <w:t>ые</w:t>
      </w:r>
      <w:r w:rsidRPr="00FB0026">
        <w:rPr>
          <w:rFonts w:ascii="Times New Roman" w:hAnsi="Times New Roman"/>
          <w:b w:val="0"/>
          <w:bCs w:val="0"/>
          <w:iCs w:val="0"/>
          <w:sz w:val="24"/>
          <w:szCs w:val="24"/>
          <w:u w:val="single"/>
        </w:rPr>
        <w:t xml:space="preserve"> </w:t>
      </w:r>
      <w:r w:rsidR="006869F8" w:rsidRPr="00FB0026">
        <w:rPr>
          <w:rFonts w:ascii="Times New Roman" w:hAnsi="Times New Roman"/>
          <w:b w:val="0"/>
          <w:bCs w:val="0"/>
          <w:iCs w:val="0"/>
          <w:sz w:val="24"/>
          <w:szCs w:val="24"/>
          <w:u w:val="single"/>
        </w:rPr>
        <w:t>диагностические исследования</w:t>
      </w:r>
      <w:bookmarkEnd w:id="14"/>
    </w:p>
    <w:p w14:paraId="45465E3C" w14:textId="31E1A78B" w:rsidR="00CE017C" w:rsidRPr="00FB0026" w:rsidRDefault="00CE017C" w:rsidP="00CC4FB3">
      <w:pPr>
        <w:widowControl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FB0026">
        <w:rPr>
          <w:sz w:val="24"/>
          <w:szCs w:val="24"/>
          <w:shd w:val="clear" w:color="auto" w:fill="FFFFFF"/>
        </w:rPr>
        <w:t>При инструментальном обследовании между костной стенкой альвеолы и гипертрофическими разрастаниями можно обнаружить щелевидное пространство</w:t>
      </w:r>
      <w:r w:rsidR="00CA0A9D" w:rsidRPr="00FB0026">
        <w:rPr>
          <w:sz w:val="24"/>
          <w:szCs w:val="24"/>
          <w:shd w:val="clear" w:color="auto" w:fill="FFFFFF"/>
        </w:rPr>
        <w:t>.</w:t>
      </w:r>
    </w:p>
    <w:p w14:paraId="3799EFED" w14:textId="38E53D76" w:rsidR="00E33E84" w:rsidRPr="00FB0026" w:rsidRDefault="00CE017C" w:rsidP="00CC4FB3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Из инструментальных методов исследования </w:t>
      </w:r>
      <w:r w:rsidR="007E0845" w:rsidRPr="00FB0026">
        <w:rPr>
          <w:sz w:val="24"/>
          <w:szCs w:val="24"/>
        </w:rPr>
        <w:t>рекомендуется назначать прицельную рентгенографию</w:t>
      </w:r>
      <w:r w:rsidRPr="00FB0026">
        <w:rPr>
          <w:sz w:val="24"/>
          <w:szCs w:val="24"/>
        </w:rPr>
        <w:t xml:space="preserve"> зубной лунки. На рентгеновских снимках в остром</w:t>
      </w:r>
      <w:r w:rsidR="00E33E84" w:rsidRPr="00FB0026">
        <w:rPr>
          <w:sz w:val="24"/>
          <w:szCs w:val="24"/>
        </w:rPr>
        <w:t xml:space="preserve"> </w:t>
      </w:r>
      <w:r w:rsidRPr="00FB0026">
        <w:rPr>
          <w:sz w:val="24"/>
          <w:szCs w:val="24"/>
        </w:rPr>
        <w:t xml:space="preserve">периоде видны лишь узорчатые края альвеолы. </w:t>
      </w:r>
      <w:r w:rsidR="00E33E84" w:rsidRPr="00FB0026">
        <w:rPr>
          <w:sz w:val="24"/>
          <w:szCs w:val="24"/>
        </w:rPr>
        <w:t xml:space="preserve">Может наблюдаться </w:t>
      </w:r>
      <w:proofErr w:type="spellStart"/>
      <w:r w:rsidR="00E33E84" w:rsidRPr="00FB0026">
        <w:rPr>
          <w:sz w:val="24"/>
          <w:szCs w:val="24"/>
        </w:rPr>
        <w:t>неудалённый</w:t>
      </w:r>
      <w:proofErr w:type="spellEnd"/>
      <w:r w:rsidR="00E33E84" w:rsidRPr="00FB0026">
        <w:rPr>
          <w:sz w:val="24"/>
          <w:szCs w:val="24"/>
        </w:rPr>
        <w:t xml:space="preserve"> фрагмент корня зуба.</w:t>
      </w:r>
    </w:p>
    <w:p w14:paraId="2CF67D80" w14:textId="188A7046" w:rsidR="00D556D2" w:rsidRPr="00FB0026" w:rsidRDefault="00D556D2" w:rsidP="00CC4FB3">
      <w:pPr>
        <w:spacing w:line="360" w:lineRule="auto"/>
        <w:jc w:val="both"/>
        <w:textAlignment w:val="baseline"/>
        <w:rPr>
          <w:sz w:val="24"/>
          <w:szCs w:val="24"/>
        </w:rPr>
      </w:pPr>
      <w:r w:rsidRPr="00FB0026">
        <w:rPr>
          <w:sz w:val="24"/>
          <w:szCs w:val="24"/>
        </w:rPr>
        <w:t>Рекомендуется медицинское вмешательство. [8,10]</w:t>
      </w:r>
    </w:p>
    <w:p w14:paraId="7F832F7E" w14:textId="564DCF76" w:rsidR="00CE017C" w:rsidRPr="00FB0026" w:rsidRDefault="00CE017C" w:rsidP="00CC4FB3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В (уровень</w:t>
      </w:r>
      <w:r w:rsidR="001842B5" w:rsidRPr="00FB0026">
        <w:rPr>
          <w:sz w:val="24"/>
          <w:szCs w:val="24"/>
        </w:rPr>
        <w:t xml:space="preserve"> достоверности доказательств 2)</w:t>
      </w:r>
    </w:p>
    <w:p w14:paraId="66C1EB4F" w14:textId="260F8410" w:rsidR="00CE017C" w:rsidRPr="00FB0026" w:rsidRDefault="00CE017C" w:rsidP="006869F8">
      <w:pPr>
        <w:pStyle w:val="2"/>
        <w:rPr>
          <w:rFonts w:ascii="Times New Roman" w:hAnsi="Times New Roman"/>
          <w:b w:val="0"/>
          <w:bCs w:val="0"/>
          <w:iCs w:val="0"/>
          <w:sz w:val="24"/>
          <w:szCs w:val="24"/>
          <w:u w:val="single"/>
        </w:rPr>
      </w:pPr>
      <w:bookmarkStart w:id="15" w:name="_Toc51713146"/>
      <w:r w:rsidRPr="00FB0026">
        <w:rPr>
          <w:rFonts w:ascii="Times New Roman" w:hAnsi="Times New Roman"/>
          <w:b w:val="0"/>
          <w:bCs w:val="0"/>
          <w:iCs w:val="0"/>
          <w:sz w:val="24"/>
          <w:szCs w:val="24"/>
          <w:u w:val="single"/>
        </w:rPr>
        <w:t>Ин</w:t>
      </w:r>
      <w:r w:rsidR="006869F8" w:rsidRPr="00FB0026">
        <w:rPr>
          <w:rFonts w:ascii="Times New Roman" w:hAnsi="Times New Roman"/>
          <w:b w:val="0"/>
          <w:bCs w:val="0"/>
          <w:iCs w:val="0"/>
          <w:sz w:val="24"/>
          <w:szCs w:val="24"/>
          <w:u w:val="single"/>
        </w:rPr>
        <w:t>ые</w:t>
      </w:r>
      <w:r w:rsidRPr="00FB0026">
        <w:rPr>
          <w:rFonts w:ascii="Times New Roman" w:hAnsi="Times New Roman"/>
          <w:b w:val="0"/>
          <w:bCs w:val="0"/>
          <w:iCs w:val="0"/>
          <w:sz w:val="24"/>
          <w:szCs w:val="24"/>
          <w:u w:val="single"/>
        </w:rPr>
        <w:t xml:space="preserve"> </w:t>
      </w:r>
      <w:r w:rsidR="006869F8" w:rsidRPr="00FB0026">
        <w:rPr>
          <w:rFonts w:ascii="Times New Roman" w:hAnsi="Times New Roman"/>
          <w:b w:val="0"/>
          <w:bCs w:val="0"/>
          <w:iCs w:val="0"/>
          <w:sz w:val="24"/>
          <w:szCs w:val="24"/>
          <w:u w:val="single"/>
        </w:rPr>
        <w:t>диагностические исследования</w:t>
      </w:r>
      <w:bookmarkEnd w:id="15"/>
    </w:p>
    <w:p w14:paraId="386D1D53" w14:textId="4AACB3EE" w:rsidR="00CE017C" w:rsidRPr="00FB0026" w:rsidRDefault="00CE017C" w:rsidP="00CC4FB3">
      <w:pPr>
        <w:widowControl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Для исключения </w:t>
      </w:r>
      <w:proofErr w:type="spellStart"/>
      <w:r w:rsidRPr="00FB0026">
        <w:rPr>
          <w:sz w:val="24"/>
          <w:szCs w:val="24"/>
        </w:rPr>
        <w:t>неодонтогенной</w:t>
      </w:r>
      <w:proofErr w:type="spellEnd"/>
      <w:r w:rsidRPr="00FB0026">
        <w:rPr>
          <w:sz w:val="24"/>
          <w:szCs w:val="24"/>
        </w:rPr>
        <w:t xml:space="preserve"> природы </w:t>
      </w:r>
      <w:proofErr w:type="spellStart"/>
      <w:r w:rsidRPr="00FB0026">
        <w:rPr>
          <w:sz w:val="24"/>
          <w:szCs w:val="24"/>
        </w:rPr>
        <w:t>альвеолита</w:t>
      </w:r>
      <w:proofErr w:type="spellEnd"/>
      <w:r w:rsidRPr="00FB0026">
        <w:rPr>
          <w:sz w:val="24"/>
          <w:szCs w:val="24"/>
        </w:rPr>
        <w:t xml:space="preserve"> необходимо обратиться к помощи смежных специалистов: </w:t>
      </w:r>
      <w:r w:rsidR="00C50CAC" w:rsidRPr="00FB0026">
        <w:rPr>
          <w:sz w:val="24"/>
          <w:szCs w:val="24"/>
        </w:rPr>
        <w:t>врача-челюстно-лицевого хирурга</w:t>
      </w:r>
      <w:r w:rsidRPr="00FB0026">
        <w:rPr>
          <w:sz w:val="24"/>
          <w:szCs w:val="24"/>
        </w:rPr>
        <w:t xml:space="preserve">, </w:t>
      </w:r>
      <w:r w:rsidR="00C50CAC" w:rsidRPr="00FB0026">
        <w:rPr>
          <w:sz w:val="24"/>
          <w:szCs w:val="24"/>
        </w:rPr>
        <w:t>врача-</w:t>
      </w:r>
      <w:r w:rsidRPr="00FB0026">
        <w:rPr>
          <w:sz w:val="24"/>
          <w:szCs w:val="24"/>
        </w:rPr>
        <w:t xml:space="preserve">терапевта, </w:t>
      </w:r>
      <w:r w:rsidR="00C50CAC" w:rsidRPr="00FB0026">
        <w:rPr>
          <w:sz w:val="24"/>
          <w:szCs w:val="24"/>
        </w:rPr>
        <w:t>врача-</w:t>
      </w:r>
      <w:r w:rsidRPr="00FB0026">
        <w:rPr>
          <w:sz w:val="24"/>
          <w:szCs w:val="24"/>
        </w:rPr>
        <w:t xml:space="preserve">педиатра, </w:t>
      </w:r>
      <w:r w:rsidR="00C50CAC" w:rsidRPr="00FB0026">
        <w:rPr>
          <w:sz w:val="24"/>
          <w:szCs w:val="24"/>
        </w:rPr>
        <w:t>врача-</w:t>
      </w:r>
      <w:r w:rsidRPr="00FB0026">
        <w:rPr>
          <w:sz w:val="24"/>
          <w:szCs w:val="24"/>
        </w:rPr>
        <w:t>инфекциониста.</w:t>
      </w:r>
    </w:p>
    <w:p w14:paraId="021CD809" w14:textId="2B5555A2" w:rsidR="001842B5" w:rsidRPr="00FB0026" w:rsidRDefault="001842B5" w:rsidP="00CC4FB3">
      <w:pPr>
        <w:spacing w:line="360" w:lineRule="auto"/>
        <w:jc w:val="both"/>
        <w:textAlignment w:val="baseline"/>
        <w:rPr>
          <w:sz w:val="24"/>
          <w:szCs w:val="24"/>
        </w:rPr>
      </w:pPr>
      <w:r w:rsidRPr="00FB0026">
        <w:rPr>
          <w:sz w:val="24"/>
          <w:szCs w:val="24"/>
        </w:rPr>
        <w:t>Рекомендуется медицинское вмешательство. [8,10]</w:t>
      </w:r>
    </w:p>
    <w:p w14:paraId="4D0ADB02" w14:textId="77777777" w:rsidR="00CE017C" w:rsidRPr="00FB0026" w:rsidRDefault="00CE017C" w:rsidP="00CC4FB3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С (уровень достоверности доказательств 3)</w:t>
      </w:r>
    </w:p>
    <w:p w14:paraId="3480BE1C" w14:textId="77777777" w:rsidR="00AC6E23" w:rsidRPr="00FB0026" w:rsidRDefault="00AC6E23" w:rsidP="00CC4FB3">
      <w:pPr>
        <w:spacing w:line="360" w:lineRule="auto"/>
        <w:jc w:val="both"/>
        <w:rPr>
          <w:sz w:val="24"/>
          <w:szCs w:val="28"/>
          <w:u w:val="single"/>
        </w:rPr>
      </w:pPr>
    </w:p>
    <w:p w14:paraId="3070C2F9" w14:textId="47179088" w:rsidR="006869F8" w:rsidRPr="00FB0026" w:rsidRDefault="006869F8" w:rsidP="006869F8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16" w:name="_Toc51710533"/>
      <w:bookmarkStart w:id="17" w:name="_Toc51711801"/>
      <w:bookmarkStart w:id="18" w:name="_Toc51713147"/>
      <w:r w:rsidRPr="00FB0026">
        <w:rPr>
          <w:rFonts w:ascii="Times New Roman" w:hAnsi="Times New Roman"/>
          <w:b w:val="0"/>
          <w:sz w:val="28"/>
          <w:szCs w:val="28"/>
        </w:rPr>
        <w:t>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16"/>
      <w:bookmarkEnd w:id="17"/>
      <w:bookmarkEnd w:id="18"/>
    </w:p>
    <w:p w14:paraId="6E107BA8" w14:textId="77777777" w:rsidR="00D1612B" w:rsidRPr="00FB0026" w:rsidRDefault="00D1612B" w:rsidP="00D1612B">
      <w:pPr>
        <w:rPr>
          <w:sz w:val="28"/>
          <w:szCs w:val="28"/>
        </w:rPr>
      </w:pPr>
    </w:p>
    <w:p w14:paraId="22CEF728" w14:textId="78EC7ADE" w:rsidR="00797998" w:rsidRPr="00FB0026" w:rsidRDefault="00BB7A96" w:rsidP="0079799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Стандартная схема лечения </w:t>
      </w:r>
      <w:proofErr w:type="spellStart"/>
      <w:r w:rsidRPr="00FB0026">
        <w:rPr>
          <w:sz w:val="24"/>
          <w:szCs w:val="24"/>
        </w:rPr>
        <w:t>альвеолита</w:t>
      </w:r>
      <w:proofErr w:type="spellEnd"/>
      <w:r w:rsidRPr="00FB0026">
        <w:rPr>
          <w:sz w:val="24"/>
          <w:szCs w:val="24"/>
        </w:rPr>
        <w:t xml:space="preserve"> предполагает комплекс мероприятий, включающих в себя хирургическое вмешательство – </w:t>
      </w:r>
      <w:proofErr w:type="spellStart"/>
      <w:r w:rsidRPr="00FB0026">
        <w:rPr>
          <w:sz w:val="24"/>
          <w:szCs w:val="24"/>
        </w:rPr>
        <w:t>кюретаж</w:t>
      </w:r>
      <w:proofErr w:type="spellEnd"/>
      <w:r w:rsidRPr="00FB0026">
        <w:rPr>
          <w:sz w:val="24"/>
          <w:szCs w:val="24"/>
        </w:rPr>
        <w:t xml:space="preserve"> лунки, общую (антибактериальную, противовоспалительную, десенсибилизирующую терапию, </w:t>
      </w:r>
      <w:proofErr w:type="spellStart"/>
      <w:r w:rsidRPr="00FB0026">
        <w:rPr>
          <w:sz w:val="24"/>
          <w:szCs w:val="24"/>
        </w:rPr>
        <w:t>физиолечение</w:t>
      </w:r>
      <w:proofErr w:type="spellEnd"/>
      <w:r w:rsidRPr="00FB0026">
        <w:rPr>
          <w:sz w:val="24"/>
          <w:szCs w:val="24"/>
        </w:rPr>
        <w:t>) и местную терапию (антисептическая обработка лунки и введение различных лекарственных препаратов) и в среднем занимает обычно 5-10 дней.</w:t>
      </w:r>
      <w:r w:rsidR="00797998" w:rsidRPr="00FB0026">
        <w:rPr>
          <w:sz w:val="24"/>
          <w:szCs w:val="24"/>
        </w:rPr>
        <w:t xml:space="preserve"> При своевременном обращении пациента за врачебной помощью, в первые дни развития </w:t>
      </w:r>
      <w:proofErr w:type="spellStart"/>
      <w:r w:rsidR="00797998" w:rsidRPr="00FB0026">
        <w:rPr>
          <w:sz w:val="24"/>
          <w:szCs w:val="24"/>
        </w:rPr>
        <w:t>альвеолита</w:t>
      </w:r>
      <w:proofErr w:type="spellEnd"/>
      <w:r w:rsidR="00797998" w:rsidRPr="00FB0026">
        <w:rPr>
          <w:sz w:val="24"/>
          <w:szCs w:val="24"/>
        </w:rPr>
        <w:t>, после такого лечения боль в альвеоле не возобновляется и воспалительный процесс начинает стихать спустя 2-3 дня. При позднем обращении пациента к врачу или наличии сопутствующей общесоматической патологии воспаление лунки может длиться до 10 дней.</w:t>
      </w:r>
    </w:p>
    <w:p w14:paraId="46250163" w14:textId="77777777" w:rsidR="00797998" w:rsidRPr="00FB0026" w:rsidRDefault="00797998" w:rsidP="00797998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Рекомендуется медицинское вмешательство. [11,21]</w:t>
      </w:r>
    </w:p>
    <w:p w14:paraId="14B30D42" w14:textId="77777777" w:rsidR="00797998" w:rsidRPr="00FB0026" w:rsidRDefault="00797998" w:rsidP="00797998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7C3D7303" w14:textId="77777777" w:rsidR="00BB7A96" w:rsidRPr="00FB0026" w:rsidRDefault="00BB7A96" w:rsidP="00797998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14:paraId="5508C68C" w14:textId="0B93BA30" w:rsidR="001A66F2" w:rsidRPr="00FB0026" w:rsidRDefault="001A66F2" w:rsidP="001A66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Возможно применение протеолитических ферментов для очистки лунки от </w:t>
      </w:r>
      <w:proofErr w:type="spellStart"/>
      <w:r w:rsidRPr="00FB0026">
        <w:rPr>
          <w:sz w:val="24"/>
          <w:szCs w:val="24"/>
        </w:rPr>
        <w:t>некротизированных</w:t>
      </w:r>
      <w:proofErr w:type="spellEnd"/>
      <w:r w:rsidRPr="00FB0026">
        <w:rPr>
          <w:sz w:val="24"/>
          <w:szCs w:val="24"/>
        </w:rPr>
        <w:t xml:space="preserve"> тканей. Далее добиваются по возможности формирования кровяного сгустка. </w:t>
      </w:r>
      <w:r w:rsidR="00A735D3" w:rsidRPr="00FB0026">
        <w:rPr>
          <w:sz w:val="24"/>
          <w:szCs w:val="24"/>
        </w:rPr>
        <w:t xml:space="preserve">При формировании сгустка в него можно внести смесь </w:t>
      </w:r>
      <w:proofErr w:type="spellStart"/>
      <w:r w:rsidR="00D10C05" w:rsidRPr="00FB0026">
        <w:rPr>
          <w:sz w:val="24"/>
          <w:szCs w:val="24"/>
        </w:rPr>
        <w:t>бензокаина</w:t>
      </w:r>
      <w:proofErr w:type="spellEnd"/>
      <w:r w:rsidR="00D10C05" w:rsidRPr="00FB0026">
        <w:rPr>
          <w:sz w:val="24"/>
          <w:szCs w:val="24"/>
        </w:rPr>
        <w:t xml:space="preserve"> </w:t>
      </w:r>
      <w:r w:rsidR="00A735D3" w:rsidRPr="00FB0026">
        <w:rPr>
          <w:sz w:val="24"/>
          <w:szCs w:val="24"/>
        </w:rPr>
        <w:t xml:space="preserve">и антибиотика. </w:t>
      </w:r>
      <w:r w:rsidRPr="00FB0026">
        <w:rPr>
          <w:sz w:val="24"/>
          <w:szCs w:val="24"/>
        </w:rPr>
        <w:t xml:space="preserve">При наличии «сухой лунки» в лунку вводят губку или турунду, пропитанную </w:t>
      </w:r>
      <w:r w:rsidR="0021444E" w:rsidRPr="00FB0026">
        <w:rPr>
          <w:sz w:val="24"/>
          <w:szCs w:val="24"/>
        </w:rPr>
        <w:t xml:space="preserve">анестетиками </w:t>
      </w:r>
      <w:r w:rsidR="00E33E84" w:rsidRPr="00FB0026">
        <w:rPr>
          <w:sz w:val="24"/>
          <w:szCs w:val="24"/>
        </w:rPr>
        <w:t>и</w:t>
      </w:r>
      <w:r w:rsidRPr="00FB0026">
        <w:rPr>
          <w:sz w:val="24"/>
          <w:szCs w:val="24"/>
        </w:rPr>
        <w:t xml:space="preserve"> </w:t>
      </w:r>
      <w:r w:rsidR="00D10C05" w:rsidRPr="00FB0026">
        <w:rPr>
          <w:sz w:val="24"/>
          <w:szCs w:val="24"/>
        </w:rPr>
        <w:t xml:space="preserve">антисептиками и дезинфицирующими средствами </w:t>
      </w:r>
      <w:r w:rsidRPr="00FB0026">
        <w:rPr>
          <w:sz w:val="24"/>
          <w:szCs w:val="24"/>
        </w:rPr>
        <w:t xml:space="preserve">(например, </w:t>
      </w:r>
      <w:proofErr w:type="spellStart"/>
      <w:r w:rsidR="0021444E" w:rsidRPr="00FB0026">
        <w:rPr>
          <w:sz w:val="24"/>
          <w:szCs w:val="24"/>
        </w:rPr>
        <w:t>бензокаин</w:t>
      </w:r>
      <w:proofErr w:type="spellEnd"/>
      <w:r w:rsidR="0021444E" w:rsidRPr="00FB0026">
        <w:rPr>
          <w:sz w:val="24"/>
          <w:szCs w:val="24"/>
        </w:rPr>
        <w:t xml:space="preserve"> </w:t>
      </w:r>
      <w:r w:rsidR="0018365E" w:rsidRPr="00FB0026">
        <w:rPr>
          <w:sz w:val="24"/>
          <w:szCs w:val="24"/>
        </w:rPr>
        <w:t xml:space="preserve">+ бинт </w:t>
      </w:r>
      <w:proofErr w:type="spellStart"/>
      <w:r w:rsidR="0018365E" w:rsidRPr="00FB0026">
        <w:rPr>
          <w:sz w:val="24"/>
          <w:szCs w:val="24"/>
        </w:rPr>
        <w:t>йодоформный</w:t>
      </w:r>
      <w:proofErr w:type="spellEnd"/>
      <w:r w:rsidR="0018365E" w:rsidRPr="00FB0026">
        <w:rPr>
          <w:sz w:val="24"/>
          <w:szCs w:val="24"/>
        </w:rPr>
        <w:t xml:space="preserve"> марлевый (турунда)</w:t>
      </w:r>
      <w:r w:rsidRPr="00FB0026">
        <w:rPr>
          <w:sz w:val="24"/>
          <w:szCs w:val="24"/>
        </w:rPr>
        <w:t xml:space="preserve">, </w:t>
      </w:r>
      <w:proofErr w:type="spellStart"/>
      <w:r w:rsidR="0018365E" w:rsidRPr="00FB0026">
        <w:rPr>
          <w:sz w:val="24"/>
          <w:szCs w:val="24"/>
        </w:rPr>
        <w:t>Альвостаз</w:t>
      </w:r>
      <w:proofErr w:type="spellEnd"/>
      <w:r w:rsidR="00925D1D" w:rsidRPr="00FB0026">
        <w:rPr>
          <w:sz w:val="24"/>
          <w:szCs w:val="24"/>
        </w:rPr>
        <w:t>-</w:t>
      </w:r>
      <w:r w:rsidR="0018365E" w:rsidRPr="00FB0026">
        <w:rPr>
          <w:sz w:val="24"/>
          <w:szCs w:val="24"/>
        </w:rPr>
        <w:t>губка</w:t>
      </w:r>
      <w:r w:rsidR="00925D1D" w:rsidRPr="00FB0026">
        <w:rPr>
          <w:sz w:val="24"/>
          <w:szCs w:val="24"/>
        </w:rPr>
        <w:t xml:space="preserve"> с йодоформом</w:t>
      </w:r>
      <w:r w:rsidRPr="00FB0026">
        <w:rPr>
          <w:sz w:val="24"/>
          <w:szCs w:val="24"/>
        </w:rPr>
        <w:t xml:space="preserve">). Также применяют различные пасты с </w:t>
      </w:r>
      <w:r w:rsidRPr="00FB0026">
        <w:rPr>
          <w:sz w:val="24"/>
          <w:szCs w:val="24"/>
        </w:rPr>
        <w:lastRenderedPageBreak/>
        <w:t>антибиотиками.</w:t>
      </w:r>
    </w:p>
    <w:p w14:paraId="6B93B5AD" w14:textId="77777777" w:rsidR="007C5721" w:rsidRPr="00FB0026" w:rsidRDefault="007C5721" w:rsidP="007C5721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Рекомендуется медицинское вмешательство. [11,21]</w:t>
      </w:r>
    </w:p>
    <w:p w14:paraId="00522CF7" w14:textId="4CB91757" w:rsidR="007C5721" w:rsidRPr="00FB0026" w:rsidRDefault="007C5721" w:rsidP="007C5721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4CB5C94B" w14:textId="77777777" w:rsidR="001A66F2" w:rsidRPr="00FB0026" w:rsidRDefault="001A66F2" w:rsidP="001A66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При своевременном обращении пациента за врачебной помощью в первые дни развития </w:t>
      </w:r>
      <w:proofErr w:type="spellStart"/>
      <w:r w:rsidRPr="00FB0026">
        <w:rPr>
          <w:sz w:val="24"/>
          <w:szCs w:val="24"/>
        </w:rPr>
        <w:t>альвеолита</w:t>
      </w:r>
      <w:proofErr w:type="spellEnd"/>
      <w:r w:rsidRPr="00FB0026">
        <w:rPr>
          <w:sz w:val="24"/>
          <w:szCs w:val="24"/>
        </w:rPr>
        <w:t>, после такого лечения боль в альвеоле не возобновляется и воспалительный процесс начинает стихать спустя 2-3 дня. При позднем обращении пациента к врачу или наличии сопутствующей общесоматической патологии воспаление лунки может длиться до 10 дней.</w:t>
      </w:r>
    </w:p>
    <w:p w14:paraId="74F81351" w14:textId="494450A7" w:rsidR="001A66F2" w:rsidRPr="00FB0026" w:rsidRDefault="001A66F2" w:rsidP="001A66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Для очищения альвеолы от некротического распада используют протеолитические ферменты. Полоску марли, обильно смоченную раствором кристаллического трипсина или химотрипсина, помещают в альвеолу. Действуя на денатурированные белки и расщепляя омертвевшую ткань, они очищают раневую поверхность, ослабляют воспалительную реакцию</w:t>
      </w:r>
      <w:r w:rsidR="00CA0A9D" w:rsidRPr="00FB0026">
        <w:rPr>
          <w:sz w:val="24"/>
          <w:szCs w:val="24"/>
        </w:rPr>
        <w:t>.</w:t>
      </w:r>
    </w:p>
    <w:p w14:paraId="249379EC" w14:textId="77777777" w:rsidR="00C11207" w:rsidRPr="00FB0026" w:rsidRDefault="00C11207" w:rsidP="00C11207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Рекомендуется медицинское вмешательство. [11,21]</w:t>
      </w:r>
    </w:p>
    <w:p w14:paraId="48B91A37" w14:textId="77777777" w:rsidR="00C11207" w:rsidRPr="00FB0026" w:rsidRDefault="00C11207" w:rsidP="00C11207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71ABEDEC" w14:textId="77777777" w:rsidR="00C11207" w:rsidRPr="00FB0026" w:rsidRDefault="00C11207" w:rsidP="00C11207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14:paraId="6C09F8CB" w14:textId="6ECE5E2E" w:rsidR="001A66F2" w:rsidRPr="00FB0026" w:rsidRDefault="001A66F2" w:rsidP="001A66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Для уменьшения болевых ощущений применяют блокаду местными анестетиками. В мягкие ткани, окружающие воспаленную альвеолу, вводят 5-10 мл анестетика. Как правило, используются анестетики</w:t>
      </w:r>
      <w:r w:rsidR="00925D1D" w:rsidRPr="00FB0026">
        <w:rPr>
          <w:sz w:val="24"/>
          <w:szCs w:val="24"/>
        </w:rPr>
        <w:t xml:space="preserve"> с</w:t>
      </w:r>
      <w:r w:rsidRPr="00FB0026">
        <w:rPr>
          <w:sz w:val="24"/>
          <w:szCs w:val="24"/>
        </w:rPr>
        <w:t xml:space="preserve"> пониженной (1-2%) концентрацией, без добавления </w:t>
      </w:r>
      <w:proofErr w:type="spellStart"/>
      <w:r w:rsidRPr="00FB0026">
        <w:rPr>
          <w:sz w:val="24"/>
          <w:szCs w:val="24"/>
        </w:rPr>
        <w:t>эпинефрина</w:t>
      </w:r>
      <w:proofErr w:type="spellEnd"/>
      <w:r w:rsidRPr="00FB0026">
        <w:rPr>
          <w:sz w:val="24"/>
          <w:szCs w:val="24"/>
        </w:rPr>
        <w:t>, нагретые до температуры тела. При иррадиации болей по ходу ветвей тройничного нерва возможно выполнение блокад п</w:t>
      </w:r>
      <w:r w:rsidR="000357A7" w:rsidRPr="00FB0026">
        <w:rPr>
          <w:sz w:val="24"/>
          <w:szCs w:val="24"/>
        </w:rPr>
        <w:t>о типу проводниковой анестезии. Если боль и воспалительные явления сохраняются, через 2 дня блокаду повторяют.</w:t>
      </w:r>
    </w:p>
    <w:p w14:paraId="24E7D3D8" w14:textId="77777777" w:rsidR="000357A7" w:rsidRPr="00FB0026" w:rsidRDefault="000357A7" w:rsidP="000357A7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Рекомендуется медицинское вмешательство. [11,21]</w:t>
      </w:r>
    </w:p>
    <w:p w14:paraId="131B99CC" w14:textId="3B68B07D" w:rsidR="000357A7" w:rsidRPr="00FB0026" w:rsidRDefault="000357A7" w:rsidP="000357A7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559A7303" w14:textId="3A741851" w:rsidR="001A66F2" w:rsidRPr="00FB0026" w:rsidRDefault="001A66F2" w:rsidP="001A66F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Применяют один из видов физического лечения или их комбинацию: </w:t>
      </w:r>
      <w:proofErr w:type="spellStart"/>
      <w:r w:rsidRPr="00FB0026">
        <w:rPr>
          <w:sz w:val="24"/>
          <w:szCs w:val="24"/>
        </w:rPr>
        <w:t>флюктуоризацию</w:t>
      </w:r>
      <w:proofErr w:type="spellEnd"/>
      <w:r w:rsidRPr="00FB0026">
        <w:rPr>
          <w:sz w:val="24"/>
          <w:szCs w:val="24"/>
        </w:rPr>
        <w:t xml:space="preserve">, микроволновую терапию, </w:t>
      </w:r>
      <w:proofErr w:type="spellStart"/>
      <w:r w:rsidRPr="00FB0026">
        <w:rPr>
          <w:sz w:val="24"/>
          <w:szCs w:val="24"/>
        </w:rPr>
        <w:t>магнитотерапию</w:t>
      </w:r>
      <w:proofErr w:type="spellEnd"/>
      <w:r w:rsidR="0051255C" w:rsidRPr="00FB0026">
        <w:rPr>
          <w:sz w:val="24"/>
          <w:szCs w:val="24"/>
        </w:rPr>
        <w:t xml:space="preserve"> при патологии полости рта и зубов</w:t>
      </w:r>
      <w:r w:rsidRPr="00FB0026">
        <w:rPr>
          <w:sz w:val="24"/>
          <w:szCs w:val="24"/>
        </w:rPr>
        <w:t xml:space="preserve">, локальное ультрафиолетовое облучение, лучи гелий-неонового лазера. Рекомендуют 4-6 раз в день </w:t>
      </w:r>
      <w:r w:rsidR="00925D1D" w:rsidRPr="00FB0026">
        <w:rPr>
          <w:sz w:val="24"/>
          <w:szCs w:val="24"/>
        </w:rPr>
        <w:t xml:space="preserve">ротовые </w:t>
      </w:r>
      <w:r w:rsidRPr="00FB0026">
        <w:rPr>
          <w:sz w:val="24"/>
          <w:szCs w:val="24"/>
        </w:rPr>
        <w:t>ванночки теплым (40-42 градусов</w:t>
      </w:r>
      <w:r w:rsidR="00A735D3" w:rsidRPr="00FB0026">
        <w:rPr>
          <w:sz w:val="24"/>
          <w:szCs w:val="24"/>
        </w:rPr>
        <w:t xml:space="preserve"> </w:t>
      </w:r>
      <w:r w:rsidRPr="00FB0026">
        <w:rPr>
          <w:sz w:val="24"/>
          <w:szCs w:val="24"/>
        </w:rPr>
        <w:t>С) раствором антисептиков</w:t>
      </w:r>
      <w:r w:rsidR="00925D1D" w:rsidRPr="00FB0026">
        <w:rPr>
          <w:sz w:val="24"/>
          <w:szCs w:val="24"/>
        </w:rPr>
        <w:t xml:space="preserve"> и дезинфицирующих средств</w:t>
      </w:r>
      <w:r w:rsidRPr="00FB0026">
        <w:rPr>
          <w:sz w:val="24"/>
          <w:szCs w:val="24"/>
        </w:rPr>
        <w:t>. Внутрь назначают сульфаниламидные препараты, антибиотики, анальгетики, витамины.</w:t>
      </w:r>
    </w:p>
    <w:p w14:paraId="6C92103A" w14:textId="77777777" w:rsidR="000357A7" w:rsidRPr="00FB0026" w:rsidRDefault="000357A7" w:rsidP="000357A7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Рекомендуется медицинское вмешательство. [11,21]</w:t>
      </w:r>
    </w:p>
    <w:p w14:paraId="57EAD0FA" w14:textId="3A856AA5" w:rsidR="000357A7" w:rsidRPr="00FB0026" w:rsidRDefault="000357A7" w:rsidP="000357A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213B3041" w14:textId="2A391328" w:rsidR="0088797D" w:rsidRPr="00FB0026" w:rsidRDefault="001A66F2" w:rsidP="007E5FB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Местное воздействие на воспалительный очаг (обработка альвеолы антисептиками</w:t>
      </w:r>
      <w:r w:rsidR="00925D1D" w:rsidRPr="00FB0026">
        <w:rPr>
          <w:sz w:val="24"/>
          <w:szCs w:val="24"/>
        </w:rPr>
        <w:t xml:space="preserve"> и дезинфицирующими средствами</w:t>
      </w:r>
      <w:r w:rsidRPr="00FB0026">
        <w:rPr>
          <w:sz w:val="24"/>
          <w:szCs w:val="24"/>
        </w:rPr>
        <w:t xml:space="preserve">, блокады и смена повязки) проводят ежедневно или через день до полного прекращения боли. Через 2 недели десна приобретает нормальную окраску, исчезает отек, альвеола заполняется грануляционной тканью, начинается ее </w:t>
      </w:r>
      <w:proofErr w:type="spellStart"/>
      <w:r w:rsidRPr="00FB0026">
        <w:rPr>
          <w:sz w:val="24"/>
          <w:szCs w:val="24"/>
        </w:rPr>
        <w:t>эпителизация</w:t>
      </w:r>
      <w:proofErr w:type="spellEnd"/>
      <w:r w:rsidRPr="00FB0026">
        <w:rPr>
          <w:sz w:val="24"/>
          <w:szCs w:val="24"/>
        </w:rPr>
        <w:t xml:space="preserve">. В дальнейшем процесс заживления альвеолы идет так же, как при отсутствии осложнения. Когда в стенках альвеолы развивается гнойно-некротический воспалительный процесс, то, несмотря </w:t>
      </w:r>
      <w:r w:rsidRPr="00FB0026">
        <w:rPr>
          <w:sz w:val="24"/>
          <w:szCs w:val="24"/>
        </w:rPr>
        <w:lastRenderedPageBreak/>
        <w:t xml:space="preserve">на активное лечение </w:t>
      </w:r>
      <w:proofErr w:type="spellStart"/>
      <w:r w:rsidRPr="00FB0026">
        <w:rPr>
          <w:sz w:val="24"/>
          <w:szCs w:val="24"/>
        </w:rPr>
        <w:t>альвеолита</w:t>
      </w:r>
      <w:proofErr w:type="spellEnd"/>
      <w:r w:rsidRPr="00FB0026">
        <w:rPr>
          <w:sz w:val="24"/>
          <w:szCs w:val="24"/>
        </w:rPr>
        <w:t>, боль и воспалительные явления не прекращаются. Это свидетельствует о развитии более тяжелого осложнения - ограниченного остеомиелита челюсти</w:t>
      </w:r>
      <w:r w:rsidR="0088797D" w:rsidRPr="00FB0026">
        <w:rPr>
          <w:sz w:val="24"/>
          <w:szCs w:val="24"/>
        </w:rPr>
        <w:t>.</w:t>
      </w:r>
    </w:p>
    <w:p w14:paraId="7BBDE41C" w14:textId="4C6D61D7" w:rsidR="00BD1634" w:rsidRPr="00FB0026" w:rsidRDefault="00BD1634" w:rsidP="00BD1634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Рекомендуется медицинское вмешательство. [11,21]</w:t>
      </w:r>
    </w:p>
    <w:p w14:paraId="76B6F23F" w14:textId="77777777" w:rsidR="00CE017C" w:rsidRPr="00FB0026" w:rsidRDefault="00CE017C" w:rsidP="00CE017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63784369" w14:textId="77777777" w:rsidR="00CE017C" w:rsidRPr="00FB0026" w:rsidRDefault="00CE017C" w:rsidP="007E5FB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14:paraId="17BEFBF9" w14:textId="23D7205A" w:rsidR="000B6D10" w:rsidRPr="00FB0026" w:rsidRDefault="000B6D10" w:rsidP="006869F8">
      <w:pPr>
        <w:pStyle w:val="2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bookmarkStart w:id="19" w:name="_Toc51713148"/>
      <w:r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>Консервативное лечение</w:t>
      </w:r>
      <w:bookmarkEnd w:id="19"/>
    </w:p>
    <w:p w14:paraId="14D5375B" w14:textId="77777777" w:rsidR="0088797D" w:rsidRPr="00FB0026" w:rsidRDefault="0088797D" w:rsidP="0088797D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FB0026">
        <w:rPr>
          <w:b/>
          <w:sz w:val="24"/>
          <w:szCs w:val="24"/>
        </w:rPr>
        <w:t>Характеристика алгоритмов и особенностей выполнения немедикаментозной помощи</w:t>
      </w:r>
    </w:p>
    <w:p w14:paraId="09F110E2" w14:textId="2EA4AD31" w:rsidR="009930B1" w:rsidRPr="00FB0026" w:rsidRDefault="001A66F2" w:rsidP="00CC4FB3">
      <w:pPr>
        <w:widowControl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Немедикаментозная помощь при </w:t>
      </w:r>
      <w:proofErr w:type="spellStart"/>
      <w:r w:rsidRPr="00FB0026">
        <w:rPr>
          <w:sz w:val="24"/>
          <w:szCs w:val="24"/>
        </w:rPr>
        <w:t>альвеолите</w:t>
      </w:r>
      <w:proofErr w:type="spellEnd"/>
      <w:r w:rsidRPr="00FB0026">
        <w:rPr>
          <w:sz w:val="24"/>
          <w:szCs w:val="24"/>
        </w:rPr>
        <w:t xml:space="preserve"> предполагает проведение немедленных мероприятий, направленных на устранение или снижение воспаления (первичная</w:t>
      </w:r>
      <w:r w:rsidR="009930B1" w:rsidRPr="00FB0026">
        <w:rPr>
          <w:sz w:val="24"/>
          <w:szCs w:val="24"/>
        </w:rPr>
        <w:t xml:space="preserve"> хирургическая обработка раны). После выполненного местного обезболивания переходят к обработке раны. Для местного обезболивания преимущественно используются местные анестетики либо без добавки </w:t>
      </w:r>
      <w:proofErr w:type="spellStart"/>
      <w:r w:rsidR="009930B1" w:rsidRPr="00FB0026">
        <w:rPr>
          <w:sz w:val="24"/>
          <w:szCs w:val="24"/>
        </w:rPr>
        <w:t>эпинефрина</w:t>
      </w:r>
      <w:proofErr w:type="spellEnd"/>
      <w:r w:rsidR="009930B1" w:rsidRPr="00FB0026">
        <w:rPr>
          <w:sz w:val="24"/>
          <w:szCs w:val="24"/>
        </w:rPr>
        <w:t xml:space="preserve">**, либо с минимальным его количеством. Использование высоких доз </w:t>
      </w:r>
      <w:proofErr w:type="spellStart"/>
      <w:r w:rsidR="009930B1" w:rsidRPr="00FB0026">
        <w:rPr>
          <w:sz w:val="24"/>
          <w:szCs w:val="24"/>
        </w:rPr>
        <w:t>эпинефрина</w:t>
      </w:r>
      <w:proofErr w:type="spellEnd"/>
      <w:r w:rsidR="009930B1" w:rsidRPr="00FB0026">
        <w:rPr>
          <w:sz w:val="24"/>
          <w:szCs w:val="24"/>
        </w:rPr>
        <w:t xml:space="preserve"> приводит к нарастанию тканевой гипоксии с возможным усилением воспалительного компонента за счет активизации анаэробных патогенов.</w:t>
      </w:r>
    </w:p>
    <w:p w14:paraId="00216973" w14:textId="77777777" w:rsidR="009930B1" w:rsidRPr="00FB0026" w:rsidRDefault="009930B1" w:rsidP="009930B1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Рекомендуется медицинское вмешательство. [8,10]</w:t>
      </w:r>
    </w:p>
    <w:p w14:paraId="1CD70EDC" w14:textId="77777777" w:rsidR="009930B1" w:rsidRPr="00FB0026" w:rsidRDefault="009930B1" w:rsidP="009930B1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0161DC9A" w14:textId="7F8B415A" w:rsidR="009930B1" w:rsidRPr="00FB0026" w:rsidRDefault="009930B1" w:rsidP="009930B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С помощью шприца с ирригационной иглой струей теплого раствора антисептиков и дезинфицирующих средств (водорода пероксид**, </w:t>
      </w:r>
      <w:proofErr w:type="spellStart"/>
      <w:r w:rsidRPr="00FB0026">
        <w:rPr>
          <w:sz w:val="24"/>
          <w:szCs w:val="24"/>
        </w:rPr>
        <w:t>повидон</w:t>
      </w:r>
      <w:proofErr w:type="spellEnd"/>
      <w:r w:rsidRPr="00FB0026">
        <w:rPr>
          <w:sz w:val="24"/>
          <w:szCs w:val="24"/>
        </w:rPr>
        <w:t xml:space="preserve">-йод**, </w:t>
      </w:r>
      <w:proofErr w:type="spellStart"/>
      <w:r w:rsidRPr="00FB0026">
        <w:rPr>
          <w:sz w:val="24"/>
          <w:szCs w:val="24"/>
        </w:rPr>
        <w:t>хлоргексидин</w:t>
      </w:r>
      <w:proofErr w:type="spellEnd"/>
      <w:r w:rsidRPr="00FB0026">
        <w:rPr>
          <w:sz w:val="24"/>
          <w:szCs w:val="24"/>
        </w:rPr>
        <w:t xml:space="preserve">**, </w:t>
      </w:r>
      <w:proofErr w:type="spellStart"/>
      <w:r w:rsidRPr="00FB0026">
        <w:rPr>
          <w:sz w:val="24"/>
          <w:szCs w:val="24"/>
        </w:rPr>
        <w:t>этакридин</w:t>
      </w:r>
      <w:proofErr w:type="spellEnd"/>
      <w:r w:rsidRPr="00FB0026">
        <w:rPr>
          <w:sz w:val="24"/>
          <w:szCs w:val="24"/>
        </w:rPr>
        <w:t>, перманганат калия**) вымывают из альвеолы частицы распавшегося сгустка крови, остатки пищи.</w:t>
      </w:r>
    </w:p>
    <w:p w14:paraId="2258B72B" w14:textId="77777777" w:rsidR="009930B1" w:rsidRPr="00FB0026" w:rsidRDefault="009930B1" w:rsidP="009930B1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Рекомендуется медицинское вмешательство. [8,10,11,21]</w:t>
      </w:r>
    </w:p>
    <w:p w14:paraId="2E8E99CB" w14:textId="09133C7A" w:rsidR="009930B1" w:rsidRPr="00FB0026" w:rsidRDefault="009930B1" w:rsidP="009930B1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52B964DD" w14:textId="2FAEC8FA" w:rsidR="0088797D" w:rsidRPr="00FB0026" w:rsidRDefault="001A66F2" w:rsidP="0088797D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При последующих визитах (каждый день или через день) проводится необходимая антисептическая обработка лунки, замена турунды или лекарственных препаратов в лунке до стихания воспалительного процесса</w:t>
      </w:r>
      <w:r w:rsidR="0088797D" w:rsidRPr="00FB0026">
        <w:rPr>
          <w:sz w:val="24"/>
          <w:szCs w:val="24"/>
        </w:rPr>
        <w:t>.</w:t>
      </w:r>
    </w:p>
    <w:p w14:paraId="3DEE849B" w14:textId="39026960" w:rsidR="0040366B" w:rsidRPr="00FB0026" w:rsidRDefault="0040366B" w:rsidP="0040366B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Возможно применение протеолитических ферментов для очистки лунки от </w:t>
      </w:r>
      <w:proofErr w:type="spellStart"/>
      <w:r w:rsidRPr="00FB0026">
        <w:rPr>
          <w:sz w:val="24"/>
          <w:szCs w:val="24"/>
        </w:rPr>
        <w:t>некротизированных</w:t>
      </w:r>
      <w:proofErr w:type="spellEnd"/>
      <w:r w:rsidRPr="00FB0026">
        <w:rPr>
          <w:sz w:val="24"/>
          <w:szCs w:val="24"/>
        </w:rPr>
        <w:t xml:space="preserve"> тканей. Далее добиваются по возможности формирования кровяного сгустка. При формировании сгустка в него можно внести смесь </w:t>
      </w:r>
      <w:proofErr w:type="spellStart"/>
      <w:r w:rsidRPr="00FB0026">
        <w:rPr>
          <w:sz w:val="24"/>
          <w:szCs w:val="24"/>
        </w:rPr>
        <w:t>бензокаина</w:t>
      </w:r>
      <w:proofErr w:type="spellEnd"/>
      <w:r w:rsidRPr="00FB0026">
        <w:rPr>
          <w:sz w:val="24"/>
          <w:szCs w:val="24"/>
        </w:rPr>
        <w:t xml:space="preserve"> и антибиотика. При наличии «сухой лунки» в лунку вводят губку или турунду, пропитанную анестетиками и антисептиками и дезинфицирующими средствами (например, </w:t>
      </w:r>
      <w:proofErr w:type="spellStart"/>
      <w:r w:rsidRPr="00FB0026">
        <w:rPr>
          <w:sz w:val="24"/>
          <w:szCs w:val="24"/>
        </w:rPr>
        <w:t>бензокаин</w:t>
      </w:r>
      <w:proofErr w:type="spellEnd"/>
      <w:r w:rsidRPr="00FB0026">
        <w:rPr>
          <w:sz w:val="24"/>
          <w:szCs w:val="24"/>
        </w:rPr>
        <w:t xml:space="preserve"> + бинт </w:t>
      </w:r>
      <w:proofErr w:type="spellStart"/>
      <w:r w:rsidRPr="00FB0026">
        <w:rPr>
          <w:sz w:val="24"/>
          <w:szCs w:val="24"/>
        </w:rPr>
        <w:t>йодоформный</w:t>
      </w:r>
      <w:proofErr w:type="spellEnd"/>
      <w:r w:rsidRPr="00FB0026">
        <w:rPr>
          <w:sz w:val="24"/>
          <w:szCs w:val="24"/>
        </w:rPr>
        <w:t xml:space="preserve"> марлевый (турунда), </w:t>
      </w:r>
      <w:proofErr w:type="spellStart"/>
      <w:r w:rsidRPr="00FB0026">
        <w:rPr>
          <w:sz w:val="24"/>
          <w:szCs w:val="24"/>
        </w:rPr>
        <w:t>Альвостаз</w:t>
      </w:r>
      <w:proofErr w:type="spellEnd"/>
      <w:r w:rsidRPr="00FB0026">
        <w:rPr>
          <w:sz w:val="24"/>
          <w:szCs w:val="24"/>
        </w:rPr>
        <w:t>-губка с йодоформом). Также применяют различные пасты с антибиотиками.</w:t>
      </w:r>
    </w:p>
    <w:p w14:paraId="0261F8A4" w14:textId="77777777" w:rsidR="0040366B" w:rsidRPr="00FB0026" w:rsidRDefault="0040366B" w:rsidP="0040366B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Рекомендуется медицинское вмешательство. [11,21]</w:t>
      </w:r>
    </w:p>
    <w:p w14:paraId="038C6640" w14:textId="77777777" w:rsidR="0040366B" w:rsidRPr="00FB0026" w:rsidRDefault="0040366B" w:rsidP="0040366B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5E996618" w14:textId="77777777" w:rsidR="0040366B" w:rsidRPr="00FB0026" w:rsidRDefault="0040366B" w:rsidP="0088797D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</w:p>
    <w:p w14:paraId="2D5F6514" w14:textId="77777777" w:rsidR="000B6D10" w:rsidRPr="00FB0026" w:rsidRDefault="000B6D10" w:rsidP="000B6D10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FB0026">
        <w:rPr>
          <w:b/>
          <w:sz w:val="24"/>
          <w:szCs w:val="24"/>
        </w:rPr>
        <w:t>Характеристика алгоритмов и особенностей применения медикаментов</w:t>
      </w:r>
    </w:p>
    <w:p w14:paraId="0D227A9E" w14:textId="2C915102" w:rsidR="00BE6B9D" w:rsidRPr="00FB0026" w:rsidRDefault="00B87D80" w:rsidP="00BE6B9D">
      <w:pPr>
        <w:shd w:val="clear" w:color="auto" w:fill="FFFFFF"/>
        <w:spacing w:line="360" w:lineRule="auto"/>
        <w:ind w:firstLine="284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При работе с лункой </w:t>
      </w:r>
      <w:r w:rsidR="00BE6B9D" w:rsidRPr="00FB0026">
        <w:rPr>
          <w:sz w:val="24"/>
          <w:szCs w:val="24"/>
        </w:rPr>
        <w:t xml:space="preserve">проводят аппликационную, инфильтрационную или проводниковую анестезию. </w:t>
      </w:r>
      <w:r w:rsidRPr="00FB0026">
        <w:rPr>
          <w:sz w:val="24"/>
          <w:szCs w:val="24"/>
        </w:rPr>
        <w:t>Преимущественно используют а</w:t>
      </w:r>
      <w:r w:rsidR="00064DAF" w:rsidRPr="00FB0026">
        <w:rPr>
          <w:sz w:val="24"/>
          <w:szCs w:val="24"/>
        </w:rPr>
        <w:t xml:space="preserve">нестетики амидного ряда, реже местные анестетики - </w:t>
      </w:r>
      <w:r w:rsidRPr="00FB0026">
        <w:rPr>
          <w:sz w:val="24"/>
          <w:szCs w:val="24"/>
        </w:rPr>
        <w:t>эфиры</w:t>
      </w:r>
      <w:r w:rsidR="00064DAF" w:rsidRPr="00FB0026">
        <w:rPr>
          <w:sz w:val="24"/>
          <w:szCs w:val="24"/>
        </w:rPr>
        <w:t xml:space="preserve"> </w:t>
      </w:r>
      <w:proofErr w:type="spellStart"/>
      <w:r w:rsidR="00064DAF" w:rsidRPr="00FB0026">
        <w:rPr>
          <w:sz w:val="24"/>
          <w:szCs w:val="24"/>
        </w:rPr>
        <w:t>аминобензойной</w:t>
      </w:r>
      <w:proofErr w:type="spellEnd"/>
      <w:r w:rsidR="00064DAF" w:rsidRPr="00FB0026">
        <w:rPr>
          <w:sz w:val="24"/>
          <w:szCs w:val="24"/>
        </w:rPr>
        <w:t xml:space="preserve"> кислоты</w:t>
      </w:r>
      <w:r w:rsidRPr="00FB0026">
        <w:rPr>
          <w:sz w:val="24"/>
          <w:szCs w:val="24"/>
        </w:rPr>
        <w:t>.</w:t>
      </w:r>
    </w:p>
    <w:p w14:paraId="2C24F04E" w14:textId="0669E0C0" w:rsidR="00BE6B9D" w:rsidRPr="00FB0026" w:rsidRDefault="00B87D80" w:rsidP="00BD1634">
      <w:pPr>
        <w:shd w:val="clear" w:color="auto" w:fill="FFFFFF"/>
        <w:spacing w:line="360" w:lineRule="auto"/>
        <w:ind w:firstLine="284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Для каждого оперативного вмешательства выбирают тот </w:t>
      </w:r>
      <w:r w:rsidR="00BD1634" w:rsidRPr="00FB0026">
        <w:rPr>
          <w:sz w:val="24"/>
          <w:szCs w:val="24"/>
        </w:rPr>
        <w:t xml:space="preserve">местный </w:t>
      </w:r>
      <w:r w:rsidRPr="00FB0026">
        <w:rPr>
          <w:sz w:val="24"/>
          <w:szCs w:val="24"/>
        </w:rPr>
        <w:t>анестетик, который показан больному с точки зрения функционального состояния его организма, наличия сопутствующих заболеваний и степени их компенсации, характера</w:t>
      </w:r>
      <w:r w:rsidR="00BD1634" w:rsidRPr="00FB0026">
        <w:rPr>
          <w:sz w:val="24"/>
          <w:szCs w:val="24"/>
        </w:rPr>
        <w:t xml:space="preserve"> предстоящего вмешательства. </w:t>
      </w:r>
      <w:r w:rsidR="00BE6B9D" w:rsidRPr="00FB0026">
        <w:rPr>
          <w:sz w:val="24"/>
          <w:szCs w:val="24"/>
        </w:rPr>
        <w:t xml:space="preserve">Лекарственное лечение </w:t>
      </w:r>
      <w:proofErr w:type="spellStart"/>
      <w:r w:rsidR="00BE6B9D" w:rsidRPr="00FB0026">
        <w:rPr>
          <w:sz w:val="24"/>
          <w:szCs w:val="24"/>
        </w:rPr>
        <w:t>альвеолита</w:t>
      </w:r>
      <w:proofErr w:type="spellEnd"/>
      <w:r w:rsidR="00BE6B9D" w:rsidRPr="00FB0026">
        <w:rPr>
          <w:sz w:val="24"/>
          <w:szCs w:val="24"/>
        </w:rPr>
        <w:t xml:space="preserve"> заключается в назначении антибактериальных препаратов как </w:t>
      </w:r>
      <w:proofErr w:type="spellStart"/>
      <w:r w:rsidR="00BE6B9D" w:rsidRPr="00FB0026">
        <w:rPr>
          <w:sz w:val="24"/>
          <w:szCs w:val="24"/>
        </w:rPr>
        <w:t>местно</w:t>
      </w:r>
      <w:proofErr w:type="spellEnd"/>
      <w:r w:rsidR="00BE6B9D" w:rsidRPr="00FB0026">
        <w:rPr>
          <w:sz w:val="24"/>
          <w:szCs w:val="24"/>
        </w:rPr>
        <w:t>, так и системно (широкого спектра действия)</w:t>
      </w:r>
      <w:r w:rsidR="000A1E43" w:rsidRPr="00FB0026">
        <w:rPr>
          <w:sz w:val="24"/>
          <w:szCs w:val="24"/>
        </w:rPr>
        <w:t>:</w:t>
      </w:r>
      <w:r w:rsidRPr="00FB0026">
        <w:rPr>
          <w:sz w:val="24"/>
          <w:szCs w:val="24"/>
        </w:rPr>
        <w:t xml:space="preserve"> </w:t>
      </w:r>
      <w:r w:rsidR="000A1E43" w:rsidRPr="00FB0026">
        <w:rPr>
          <w:sz w:val="24"/>
          <w:szCs w:val="24"/>
        </w:rPr>
        <w:t xml:space="preserve">комбинаций </w:t>
      </w:r>
      <w:r w:rsidRPr="00FB0026">
        <w:rPr>
          <w:sz w:val="24"/>
          <w:szCs w:val="24"/>
        </w:rPr>
        <w:t>пенициллинов</w:t>
      </w:r>
      <w:r w:rsidR="000A1E43" w:rsidRPr="00FB0026">
        <w:rPr>
          <w:sz w:val="24"/>
          <w:szCs w:val="24"/>
        </w:rPr>
        <w:t>, в том числе с ингибиторами бета-</w:t>
      </w:r>
      <w:proofErr w:type="spellStart"/>
      <w:r w:rsidR="000A1E43" w:rsidRPr="00FB0026">
        <w:rPr>
          <w:sz w:val="24"/>
          <w:szCs w:val="24"/>
        </w:rPr>
        <w:t>лактамаз</w:t>
      </w:r>
      <w:proofErr w:type="spellEnd"/>
      <w:r w:rsidRPr="00FB0026">
        <w:rPr>
          <w:sz w:val="24"/>
          <w:szCs w:val="24"/>
        </w:rPr>
        <w:t xml:space="preserve">, </w:t>
      </w:r>
      <w:r w:rsidR="000A1E43" w:rsidRPr="00FB0026">
        <w:rPr>
          <w:sz w:val="24"/>
          <w:szCs w:val="24"/>
        </w:rPr>
        <w:t xml:space="preserve">производных </w:t>
      </w:r>
      <w:proofErr w:type="spellStart"/>
      <w:r w:rsidR="000A1E43" w:rsidRPr="00FB0026">
        <w:rPr>
          <w:sz w:val="24"/>
          <w:szCs w:val="24"/>
        </w:rPr>
        <w:t>хинолона</w:t>
      </w:r>
      <w:proofErr w:type="spellEnd"/>
      <w:r w:rsidRPr="00FB0026">
        <w:rPr>
          <w:sz w:val="24"/>
          <w:szCs w:val="24"/>
        </w:rPr>
        <w:t>, цефалоспоринов вт</w:t>
      </w:r>
      <w:r w:rsidR="000A1E43" w:rsidRPr="00FB0026">
        <w:rPr>
          <w:sz w:val="24"/>
          <w:szCs w:val="24"/>
        </w:rPr>
        <w:t xml:space="preserve">орого, </w:t>
      </w:r>
      <w:r w:rsidRPr="00FB0026">
        <w:rPr>
          <w:sz w:val="24"/>
          <w:szCs w:val="24"/>
        </w:rPr>
        <w:t xml:space="preserve">третьего поколения, </w:t>
      </w:r>
      <w:proofErr w:type="spellStart"/>
      <w:r w:rsidRPr="00FB0026">
        <w:rPr>
          <w:sz w:val="24"/>
          <w:szCs w:val="24"/>
        </w:rPr>
        <w:t>макролидов</w:t>
      </w:r>
      <w:proofErr w:type="spellEnd"/>
      <w:r w:rsidR="000A1E43" w:rsidRPr="00FB0026">
        <w:rPr>
          <w:sz w:val="24"/>
          <w:szCs w:val="24"/>
        </w:rPr>
        <w:t>.</w:t>
      </w:r>
    </w:p>
    <w:p w14:paraId="2023B48F" w14:textId="4511E538" w:rsidR="00B87D80" w:rsidRPr="00FB0026" w:rsidRDefault="00B87D80" w:rsidP="00BE6B9D">
      <w:pPr>
        <w:shd w:val="clear" w:color="auto" w:fill="FFFFFF"/>
        <w:spacing w:line="360" w:lineRule="auto"/>
        <w:ind w:firstLine="284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Для снижения отёка тканей назначаются </w:t>
      </w:r>
      <w:r w:rsidR="00BE6B9D" w:rsidRPr="00FB0026">
        <w:rPr>
          <w:sz w:val="24"/>
          <w:szCs w:val="24"/>
        </w:rPr>
        <w:t>антигистаминн</w:t>
      </w:r>
      <w:r w:rsidRPr="00FB0026">
        <w:rPr>
          <w:sz w:val="24"/>
          <w:szCs w:val="24"/>
        </w:rPr>
        <w:t>ые</w:t>
      </w:r>
      <w:r w:rsidR="00BE6B9D" w:rsidRPr="00FB0026">
        <w:rPr>
          <w:sz w:val="24"/>
          <w:szCs w:val="24"/>
        </w:rPr>
        <w:t xml:space="preserve"> препарат</w:t>
      </w:r>
      <w:r w:rsidRPr="00FB0026">
        <w:rPr>
          <w:sz w:val="24"/>
          <w:szCs w:val="24"/>
        </w:rPr>
        <w:t>ы</w:t>
      </w:r>
      <w:r w:rsidR="00AE71F3" w:rsidRPr="00FB0026">
        <w:rPr>
          <w:sz w:val="24"/>
          <w:szCs w:val="24"/>
        </w:rPr>
        <w:t xml:space="preserve"> для системного применения</w:t>
      </w:r>
      <w:r w:rsidRPr="00FB0026">
        <w:rPr>
          <w:sz w:val="24"/>
          <w:szCs w:val="24"/>
        </w:rPr>
        <w:t xml:space="preserve"> (</w:t>
      </w:r>
      <w:proofErr w:type="spellStart"/>
      <w:r w:rsidR="000A1E43" w:rsidRPr="00FB0026">
        <w:rPr>
          <w:sz w:val="24"/>
          <w:szCs w:val="24"/>
        </w:rPr>
        <w:t>дифенгидрамин</w:t>
      </w:r>
      <w:proofErr w:type="spellEnd"/>
      <w:r w:rsidR="00AE71F3" w:rsidRPr="00FB0026">
        <w:rPr>
          <w:sz w:val="24"/>
          <w:szCs w:val="24"/>
        </w:rPr>
        <w:t>**</w:t>
      </w:r>
      <w:r w:rsidRPr="00FB0026">
        <w:rPr>
          <w:sz w:val="24"/>
          <w:szCs w:val="24"/>
        </w:rPr>
        <w:t xml:space="preserve">, </w:t>
      </w:r>
      <w:proofErr w:type="spellStart"/>
      <w:r w:rsidR="000A1E43" w:rsidRPr="00FB0026">
        <w:rPr>
          <w:sz w:val="24"/>
          <w:szCs w:val="24"/>
        </w:rPr>
        <w:t>хлоропирамин</w:t>
      </w:r>
      <w:proofErr w:type="spellEnd"/>
      <w:r w:rsidR="00AE71F3" w:rsidRPr="00FB0026">
        <w:rPr>
          <w:sz w:val="24"/>
          <w:szCs w:val="24"/>
        </w:rPr>
        <w:t>**</w:t>
      </w:r>
      <w:r w:rsidRPr="00FB0026">
        <w:rPr>
          <w:sz w:val="24"/>
          <w:szCs w:val="24"/>
        </w:rPr>
        <w:t xml:space="preserve">, </w:t>
      </w:r>
      <w:proofErr w:type="spellStart"/>
      <w:r w:rsidR="00AE71F3" w:rsidRPr="00FB0026">
        <w:rPr>
          <w:sz w:val="24"/>
          <w:szCs w:val="24"/>
        </w:rPr>
        <w:t>мебгидролин</w:t>
      </w:r>
      <w:proofErr w:type="spellEnd"/>
      <w:r w:rsidR="00AE71F3" w:rsidRPr="00FB0026">
        <w:rPr>
          <w:sz w:val="24"/>
          <w:szCs w:val="24"/>
        </w:rPr>
        <w:t xml:space="preserve">, </w:t>
      </w:r>
      <w:proofErr w:type="spellStart"/>
      <w:r w:rsidR="00AE71F3" w:rsidRPr="00FB0026">
        <w:rPr>
          <w:sz w:val="24"/>
          <w:szCs w:val="24"/>
        </w:rPr>
        <w:t>цетиризин</w:t>
      </w:r>
      <w:proofErr w:type="spellEnd"/>
      <w:r w:rsidR="00AE71F3" w:rsidRPr="00FB0026">
        <w:rPr>
          <w:sz w:val="24"/>
          <w:szCs w:val="24"/>
        </w:rPr>
        <w:t>** (</w:t>
      </w:r>
      <w:proofErr w:type="spellStart"/>
      <w:r w:rsidR="00AE71F3" w:rsidRPr="00FB0026">
        <w:rPr>
          <w:sz w:val="24"/>
          <w:szCs w:val="24"/>
        </w:rPr>
        <w:t>зиртек</w:t>
      </w:r>
      <w:proofErr w:type="spellEnd"/>
      <w:r w:rsidR="00AE71F3" w:rsidRPr="00FB0026">
        <w:rPr>
          <w:sz w:val="24"/>
          <w:szCs w:val="24"/>
        </w:rPr>
        <w:t xml:space="preserve">), </w:t>
      </w:r>
      <w:proofErr w:type="spellStart"/>
      <w:r w:rsidR="00AE71F3" w:rsidRPr="00FB0026">
        <w:rPr>
          <w:sz w:val="24"/>
          <w:szCs w:val="24"/>
        </w:rPr>
        <w:t>лоратадин</w:t>
      </w:r>
      <w:proofErr w:type="spellEnd"/>
      <w:r w:rsidR="00AE71F3" w:rsidRPr="00FB0026">
        <w:rPr>
          <w:sz w:val="24"/>
          <w:szCs w:val="24"/>
        </w:rPr>
        <w:t>** (</w:t>
      </w:r>
      <w:proofErr w:type="spellStart"/>
      <w:r w:rsidR="00AE71F3" w:rsidRPr="00FB0026">
        <w:rPr>
          <w:sz w:val="24"/>
          <w:szCs w:val="24"/>
        </w:rPr>
        <w:t>кларитин</w:t>
      </w:r>
      <w:proofErr w:type="spellEnd"/>
      <w:r w:rsidR="00AE71F3" w:rsidRPr="00FB0026">
        <w:rPr>
          <w:sz w:val="24"/>
          <w:szCs w:val="24"/>
        </w:rPr>
        <w:t>)</w:t>
      </w:r>
      <w:r w:rsidRPr="00FB0026">
        <w:rPr>
          <w:sz w:val="24"/>
          <w:szCs w:val="24"/>
        </w:rPr>
        <w:t xml:space="preserve"> и др.);</w:t>
      </w:r>
      <w:r w:rsidR="00BE6B9D" w:rsidRPr="00FB0026">
        <w:rPr>
          <w:sz w:val="24"/>
          <w:szCs w:val="24"/>
        </w:rPr>
        <w:t xml:space="preserve"> </w:t>
      </w:r>
    </w:p>
    <w:p w14:paraId="14D28BB9" w14:textId="4203BD62" w:rsidR="00B87D80" w:rsidRPr="00FB0026" w:rsidRDefault="00B87D80" w:rsidP="00BE6B9D">
      <w:pPr>
        <w:shd w:val="clear" w:color="auto" w:fill="FFFFFF"/>
        <w:spacing w:line="360" w:lineRule="auto"/>
        <w:ind w:firstLine="284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Вспомогательная терапия может включать назначение</w:t>
      </w:r>
      <w:r w:rsidR="009930B1" w:rsidRPr="00FB0026">
        <w:rPr>
          <w:sz w:val="24"/>
          <w:szCs w:val="24"/>
        </w:rPr>
        <w:t>:</w:t>
      </w:r>
    </w:p>
    <w:p w14:paraId="6C46ED67" w14:textId="77777777" w:rsidR="00BE6B9D" w:rsidRPr="00FB0026" w:rsidRDefault="00BE6B9D" w:rsidP="009930B1">
      <w:pPr>
        <w:pStyle w:val="af2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proofErr w:type="gramStart"/>
      <w:r w:rsidRPr="00FB0026">
        <w:rPr>
          <w:sz w:val="24"/>
          <w:szCs w:val="24"/>
        </w:rPr>
        <w:t>препаратов</w:t>
      </w:r>
      <w:proofErr w:type="gramEnd"/>
      <w:r w:rsidRPr="00FB0026">
        <w:rPr>
          <w:sz w:val="24"/>
          <w:szCs w:val="24"/>
        </w:rPr>
        <w:t xml:space="preserve"> кальция;</w:t>
      </w:r>
    </w:p>
    <w:p w14:paraId="780E8745" w14:textId="5A9362E5" w:rsidR="00BE6B9D" w:rsidRPr="00FB0026" w:rsidRDefault="00BE6B9D" w:rsidP="009930B1">
      <w:pPr>
        <w:pStyle w:val="af2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proofErr w:type="gramStart"/>
      <w:r w:rsidRPr="00FB0026">
        <w:rPr>
          <w:sz w:val="24"/>
          <w:szCs w:val="24"/>
        </w:rPr>
        <w:t>витаминов</w:t>
      </w:r>
      <w:proofErr w:type="gramEnd"/>
      <w:r w:rsidRPr="00FB0026">
        <w:rPr>
          <w:sz w:val="24"/>
          <w:szCs w:val="24"/>
        </w:rPr>
        <w:t xml:space="preserve"> (поливитамины, </w:t>
      </w:r>
      <w:r w:rsidR="00AE71F3" w:rsidRPr="00FB0026">
        <w:rPr>
          <w:sz w:val="24"/>
          <w:szCs w:val="24"/>
        </w:rPr>
        <w:t>аскорбиновая кислота (включая комбинации с другими препаратами)</w:t>
      </w:r>
      <w:r w:rsidRPr="00FB0026">
        <w:rPr>
          <w:sz w:val="24"/>
          <w:szCs w:val="24"/>
        </w:rPr>
        <w:t xml:space="preserve"> по 2 или 3 г в сутки);</w:t>
      </w:r>
    </w:p>
    <w:p w14:paraId="60684FD6" w14:textId="6345C4F4" w:rsidR="00BE6B9D" w:rsidRPr="00FB0026" w:rsidRDefault="00BE6B9D" w:rsidP="009930B1">
      <w:pPr>
        <w:pStyle w:val="af2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proofErr w:type="gramStart"/>
      <w:r w:rsidRPr="00FB0026">
        <w:rPr>
          <w:sz w:val="24"/>
          <w:szCs w:val="24"/>
        </w:rPr>
        <w:t>нестероидных</w:t>
      </w:r>
      <w:proofErr w:type="gramEnd"/>
      <w:r w:rsidRPr="00FB0026">
        <w:rPr>
          <w:sz w:val="24"/>
          <w:szCs w:val="24"/>
        </w:rPr>
        <w:t xml:space="preserve"> противовоспалительных </w:t>
      </w:r>
      <w:r w:rsidR="00863F9E" w:rsidRPr="00FB0026">
        <w:rPr>
          <w:sz w:val="24"/>
          <w:szCs w:val="24"/>
        </w:rPr>
        <w:t>препаратов</w:t>
      </w:r>
      <w:r w:rsidRPr="00FB0026">
        <w:rPr>
          <w:sz w:val="24"/>
          <w:szCs w:val="24"/>
        </w:rPr>
        <w:t>.</w:t>
      </w:r>
    </w:p>
    <w:p w14:paraId="1CCBA2A1" w14:textId="04C4BE45" w:rsidR="00E46885" w:rsidRPr="00FB0026" w:rsidRDefault="00E46885" w:rsidP="00BE6B9D">
      <w:pPr>
        <w:shd w:val="clear" w:color="auto" w:fill="FFFFFF"/>
        <w:spacing w:line="360" w:lineRule="auto"/>
        <w:ind w:firstLine="284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При перевязках проводят антисептическую обработку лунки</w:t>
      </w:r>
      <w:r w:rsidR="00C65CF7" w:rsidRPr="00FB0026">
        <w:rPr>
          <w:sz w:val="24"/>
          <w:szCs w:val="24"/>
        </w:rPr>
        <w:t xml:space="preserve"> (водорода</w:t>
      </w:r>
      <w:r w:rsidR="00863F9E" w:rsidRPr="00FB0026">
        <w:rPr>
          <w:sz w:val="24"/>
          <w:szCs w:val="24"/>
        </w:rPr>
        <w:t xml:space="preserve"> пероксид**</w:t>
      </w:r>
      <w:r w:rsidR="00C65CF7" w:rsidRPr="00FB0026">
        <w:rPr>
          <w:sz w:val="24"/>
          <w:szCs w:val="24"/>
        </w:rPr>
        <w:t xml:space="preserve">, </w:t>
      </w:r>
      <w:proofErr w:type="spellStart"/>
      <w:r w:rsidR="00C65CF7" w:rsidRPr="00FB0026">
        <w:rPr>
          <w:sz w:val="24"/>
          <w:szCs w:val="24"/>
        </w:rPr>
        <w:t>хлоргексидин</w:t>
      </w:r>
      <w:proofErr w:type="spellEnd"/>
      <w:r w:rsidR="00863F9E" w:rsidRPr="00FB0026">
        <w:rPr>
          <w:sz w:val="24"/>
          <w:szCs w:val="24"/>
        </w:rPr>
        <w:t>**</w:t>
      </w:r>
      <w:r w:rsidR="00C65CF7" w:rsidRPr="00FB0026">
        <w:rPr>
          <w:sz w:val="24"/>
          <w:szCs w:val="24"/>
        </w:rPr>
        <w:t xml:space="preserve">, </w:t>
      </w:r>
      <w:proofErr w:type="spellStart"/>
      <w:r w:rsidR="00863F9E" w:rsidRPr="00FB0026">
        <w:rPr>
          <w:sz w:val="24"/>
          <w:szCs w:val="24"/>
        </w:rPr>
        <w:t>нитрофурал</w:t>
      </w:r>
      <w:proofErr w:type="spellEnd"/>
      <w:r w:rsidR="00863F9E" w:rsidRPr="00FB0026">
        <w:rPr>
          <w:sz w:val="24"/>
          <w:szCs w:val="24"/>
        </w:rPr>
        <w:t>**</w:t>
      </w:r>
      <w:r w:rsidR="00C65CF7" w:rsidRPr="00FB0026">
        <w:rPr>
          <w:sz w:val="24"/>
          <w:szCs w:val="24"/>
        </w:rPr>
        <w:t>, перманганат калия</w:t>
      </w:r>
      <w:r w:rsidR="00863F9E" w:rsidRPr="00FB0026">
        <w:rPr>
          <w:sz w:val="24"/>
          <w:szCs w:val="24"/>
        </w:rPr>
        <w:t>**</w:t>
      </w:r>
      <w:r w:rsidR="00C65CF7" w:rsidRPr="00FB0026">
        <w:rPr>
          <w:sz w:val="24"/>
          <w:szCs w:val="24"/>
        </w:rPr>
        <w:t>)</w:t>
      </w:r>
      <w:r w:rsidRPr="00FB0026">
        <w:rPr>
          <w:sz w:val="24"/>
          <w:szCs w:val="24"/>
        </w:rPr>
        <w:t xml:space="preserve">. </w:t>
      </w:r>
    </w:p>
    <w:p w14:paraId="4B2AC4D1" w14:textId="1CEF8ADD" w:rsidR="00BE6B9D" w:rsidRPr="00FB0026" w:rsidRDefault="00BE6B9D" w:rsidP="00BE6B9D">
      <w:pPr>
        <w:shd w:val="clear" w:color="auto" w:fill="FFFFFF"/>
        <w:spacing w:line="360" w:lineRule="auto"/>
        <w:ind w:firstLine="284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Перевязк</w:t>
      </w:r>
      <w:r w:rsidR="00E46885" w:rsidRPr="00FB0026">
        <w:rPr>
          <w:sz w:val="24"/>
          <w:szCs w:val="24"/>
        </w:rPr>
        <w:t>и</w:t>
      </w:r>
      <w:r w:rsidRPr="00FB0026">
        <w:rPr>
          <w:sz w:val="24"/>
          <w:szCs w:val="24"/>
        </w:rPr>
        <w:t xml:space="preserve"> проводят </w:t>
      </w:r>
      <w:r w:rsidR="00E46885" w:rsidRPr="00FB0026">
        <w:rPr>
          <w:sz w:val="24"/>
          <w:szCs w:val="24"/>
        </w:rPr>
        <w:t>с использованием</w:t>
      </w:r>
      <w:r w:rsidR="00863F9E" w:rsidRPr="00FB0026">
        <w:rPr>
          <w:sz w:val="24"/>
          <w:szCs w:val="24"/>
        </w:rPr>
        <w:t xml:space="preserve"> турунд, пропитанных антисептика</w:t>
      </w:r>
      <w:r w:rsidR="00E46885" w:rsidRPr="00FB0026">
        <w:rPr>
          <w:sz w:val="24"/>
          <w:szCs w:val="24"/>
        </w:rPr>
        <w:t>м</w:t>
      </w:r>
      <w:r w:rsidR="00863F9E" w:rsidRPr="00FB0026">
        <w:rPr>
          <w:sz w:val="24"/>
          <w:szCs w:val="24"/>
        </w:rPr>
        <w:t>и и дезинфицирующими средствами</w:t>
      </w:r>
      <w:r w:rsidR="00E46885" w:rsidRPr="00FB0026">
        <w:rPr>
          <w:sz w:val="24"/>
          <w:szCs w:val="24"/>
        </w:rPr>
        <w:t xml:space="preserve"> (</w:t>
      </w:r>
      <w:proofErr w:type="spellStart"/>
      <w:r w:rsidR="00863F9E" w:rsidRPr="00FB0026">
        <w:rPr>
          <w:sz w:val="24"/>
          <w:szCs w:val="24"/>
        </w:rPr>
        <w:t>трийодметан</w:t>
      </w:r>
      <w:proofErr w:type="spellEnd"/>
      <w:r w:rsidR="00E46885" w:rsidRPr="00FB0026">
        <w:rPr>
          <w:sz w:val="24"/>
          <w:szCs w:val="24"/>
        </w:rPr>
        <w:t xml:space="preserve">, </w:t>
      </w:r>
      <w:proofErr w:type="spellStart"/>
      <w:r w:rsidR="00863F9E" w:rsidRPr="00FB0026">
        <w:rPr>
          <w:sz w:val="24"/>
          <w:szCs w:val="24"/>
        </w:rPr>
        <w:t>трибромфенолята</w:t>
      </w:r>
      <w:proofErr w:type="spellEnd"/>
      <w:r w:rsidR="00863F9E" w:rsidRPr="00FB0026">
        <w:rPr>
          <w:sz w:val="24"/>
          <w:szCs w:val="24"/>
        </w:rPr>
        <w:t xml:space="preserve"> висмута и висмута оксида комплекс</w:t>
      </w:r>
      <w:r w:rsidR="00E46885" w:rsidRPr="00FB0026">
        <w:rPr>
          <w:sz w:val="24"/>
          <w:szCs w:val="24"/>
        </w:rPr>
        <w:t xml:space="preserve">), либо в случае непереносимости </w:t>
      </w:r>
      <w:r w:rsidR="00863F9E" w:rsidRPr="00FB0026">
        <w:rPr>
          <w:sz w:val="24"/>
          <w:szCs w:val="24"/>
        </w:rPr>
        <w:t>–</w:t>
      </w:r>
      <w:r w:rsidR="00E46885" w:rsidRPr="00FB0026">
        <w:rPr>
          <w:sz w:val="24"/>
          <w:szCs w:val="24"/>
        </w:rPr>
        <w:t xml:space="preserve"> </w:t>
      </w:r>
      <w:proofErr w:type="spellStart"/>
      <w:r w:rsidR="00E46885" w:rsidRPr="00FB0026">
        <w:rPr>
          <w:sz w:val="24"/>
          <w:szCs w:val="24"/>
        </w:rPr>
        <w:t>хлоргексидином</w:t>
      </w:r>
      <w:proofErr w:type="spellEnd"/>
      <w:r w:rsidR="00863F9E" w:rsidRPr="00FB0026">
        <w:rPr>
          <w:sz w:val="24"/>
          <w:szCs w:val="24"/>
        </w:rPr>
        <w:t>**</w:t>
      </w:r>
      <w:r w:rsidR="00E46885" w:rsidRPr="00FB0026">
        <w:rPr>
          <w:sz w:val="24"/>
          <w:szCs w:val="24"/>
        </w:rPr>
        <w:t>, антибиотиком или растительным маслом</w:t>
      </w:r>
      <w:r w:rsidRPr="00FB0026">
        <w:rPr>
          <w:sz w:val="24"/>
          <w:szCs w:val="24"/>
        </w:rPr>
        <w:t>. При осмотре и опросе определяют степень стихания воспалительных явлений и в зависимости от этого н</w:t>
      </w:r>
      <w:r w:rsidR="00E46885" w:rsidRPr="00FB0026">
        <w:rPr>
          <w:sz w:val="24"/>
          <w:szCs w:val="24"/>
        </w:rPr>
        <w:t>азначают дополнительное лечение.</w:t>
      </w:r>
    </w:p>
    <w:p w14:paraId="42CD66F5" w14:textId="77777777" w:rsidR="00BE6B9D" w:rsidRPr="00FB0026" w:rsidRDefault="00BE6B9D" w:rsidP="000B6D10">
      <w:pPr>
        <w:shd w:val="clear" w:color="auto" w:fill="FFFFFF"/>
        <w:spacing w:line="360" w:lineRule="auto"/>
        <w:ind w:firstLine="284"/>
        <w:jc w:val="both"/>
        <w:rPr>
          <w:i/>
          <w:sz w:val="24"/>
          <w:szCs w:val="24"/>
        </w:rPr>
      </w:pPr>
    </w:p>
    <w:p w14:paraId="5CF3A775" w14:textId="2CAEFA82" w:rsidR="000B6D10" w:rsidRPr="00FB0026" w:rsidRDefault="00863F9E" w:rsidP="000B6D10">
      <w:pPr>
        <w:shd w:val="clear" w:color="auto" w:fill="FFFFFF"/>
        <w:spacing w:line="360" w:lineRule="auto"/>
        <w:ind w:firstLine="284"/>
        <w:jc w:val="both"/>
        <w:rPr>
          <w:i/>
          <w:sz w:val="24"/>
          <w:szCs w:val="24"/>
        </w:rPr>
      </w:pPr>
      <w:r w:rsidRPr="00FB0026">
        <w:rPr>
          <w:i/>
          <w:sz w:val="24"/>
          <w:szCs w:val="24"/>
        </w:rPr>
        <w:t>Антибактериальные препараты для системного применения</w:t>
      </w:r>
    </w:p>
    <w:p w14:paraId="0A6C2746" w14:textId="77777777" w:rsidR="000B6D10" w:rsidRPr="00FB0026" w:rsidRDefault="000B6D10" w:rsidP="000B6D10">
      <w:pPr>
        <w:shd w:val="clear" w:color="auto" w:fill="FFFFFF"/>
        <w:spacing w:line="360" w:lineRule="auto"/>
        <w:ind w:firstLine="284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Эти препараты назначают по строгим показаниям при прогрессировании воспалительного процесса, который ведет к развитию острого остеомиелита челюсти и осложнения после хирургического вмешательства. Также назначаются при явлениях общей интоксикации, осложнениях после хирургического вмешательства.</w:t>
      </w:r>
    </w:p>
    <w:p w14:paraId="722B4DE4" w14:textId="77777777" w:rsidR="000B6D10" w:rsidRPr="00FB0026" w:rsidRDefault="000B6D10" w:rsidP="000B6D10">
      <w:pPr>
        <w:shd w:val="clear" w:color="auto" w:fill="FFFFFF"/>
        <w:spacing w:line="360" w:lineRule="auto"/>
        <w:ind w:firstLine="284"/>
        <w:jc w:val="both"/>
        <w:rPr>
          <w:i/>
          <w:sz w:val="24"/>
          <w:szCs w:val="24"/>
        </w:rPr>
      </w:pPr>
      <w:r w:rsidRPr="00FB0026">
        <w:rPr>
          <w:i/>
          <w:sz w:val="24"/>
          <w:szCs w:val="24"/>
        </w:rPr>
        <w:t>Нестероидные противовоспалительные препараты</w:t>
      </w:r>
    </w:p>
    <w:p w14:paraId="02581D24" w14:textId="7C91D430" w:rsidR="000B6D10" w:rsidRPr="00FB0026" w:rsidRDefault="000B6D10" w:rsidP="000B6D10">
      <w:pPr>
        <w:shd w:val="clear" w:color="auto" w:fill="FFFFFF"/>
        <w:spacing w:line="360" w:lineRule="auto"/>
        <w:ind w:firstLine="284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Нестероидные противовоспалительные </w:t>
      </w:r>
      <w:r w:rsidR="00863F9E" w:rsidRPr="00FB0026">
        <w:rPr>
          <w:sz w:val="24"/>
          <w:szCs w:val="24"/>
        </w:rPr>
        <w:t>препараты</w:t>
      </w:r>
      <w:r w:rsidR="009930B1" w:rsidRPr="00FB0026">
        <w:rPr>
          <w:sz w:val="24"/>
          <w:szCs w:val="24"/>
        </w:rPr>
        <w:t xml:space="preserve"> (НПВП</w:t>
      </w:r>
      <w:r w:rsidRPr="00FB0026">
        <w:rPr>
          <w:sz w:val="24"/>
          <w:szCs w:val="24"/>
        </w:rPr>
        <w:t>) в большинстве своем — производные слабых органических кислот. К основным ф</w:t>
      </w:r>
      <w:r w:rsidR="009930B1" w:rsidRPr="00FB0026">
        <w:rPr>
          <w:sz w:val="24"/>
          <w:szCs w:val="24"/>
        </w:rPr>
        <w:t>армакодинамическим эффектам НПВП</w:t>
      </w:r>
      <w:r w:rsidRPr="00FB0026">
        <w:rPr>
          <w:sz w:val="24"/>
          <w:szCs w:val="24"/>
        </w:rPr>
        <w:t xml:space="preserve"> относятся противовоспалительное, анальгезирующее, жаропонижающее действие и </w:t>
      </w:r>
      <w:proofErr w:type="spellStart"/>
      <w:r w:rsidRPr="00FB0026">
        <w:rPr>
          <w:sz w:val="24"/>
          <w:szCs w:val="24"/>
        </w:rPr>
        <w:lastRenderedPageBreak/>
        <w:t>антиагрегантное</w:t>
      </w:r>
      <w:proofErr w:type="spellEnd"/>
      <w:r w:rsidRPr="00FB0026">
        <w:rPr>
          <w:sz w:val="24"/>
          <w:szCs w:val="24"/>
        </w:rPr>
        <w:t>.</w:t>
      </w:r>
    </w:p>
    <w:p w14:paraId="5AB1B338" w14:textId="0E49CE59" w:rsidR="000B6D10" w:rsidRPr="00FB0026" w:rsidRDefault="000B6D10" w:rsidP="002F572E">
      <w:pPr>
        <w:shd w:val="clear" w:color="auto" w:fill="FFFFFF"/>
        <w:spacing w:line="360" w:lineRule="auto"/>
        <w:ind w:firstLine="284"/>
        <w:jc w:val="both"/>
        <w:rPr>
          <w:i/>
          <w:sz w:val="24"/>
          <w:szCs w:val="24"/>
        </w:rPr>
      </w:pPr>
      <w:r w:rsidRPr="00FB0026">
        <w:rPr>
          <w:sz w:val="24"/>
          <w:szCs w:val="24"/>
        </w:rPr>
        <w:t>Назначение препаратов в хирургической практике обусловлено их преимуществен</w:t>
      </w:r>
      <w:r w:rsidR="00B87D80" w:rsidRPr="00FB0026">
        <w:rPr>
          <w:sz w:val="24"/>
          <w:szCs w:val="24"/>
        </w:rPr>
        <w:t xml:space="preserve">ным анальгезирующим действием в </w:t>
      </w:r>
      <w:r w:rsidRPr="00FB0026">
        <w:rPr>
          <w:sz w:val="24"/>
          <w:szCs w:val="24"/>
        </w:rPr>
        <w:t xml:space="preserve">первые сутки после хирургического вмешательства и выраженным противовоспалительным и </w:t>
      </w:r>
      <w:proofErr w:type="spellStart"/>
      <w:r w:rsidRPr="00FB0026">
        <w:rPr>
          <w:sz w:val="24"/>
          <w:szCs w:val="24"/>
        </w:rPr>
        <w:t>противоотечным</w:t>
      </w:r>
      <w:proofErr w:type="spellEnd"/>
      <w:r w:rsidRPr="00FB0026">
        <w:rPr>
          <w:sz w:val="24"/>
          <w:szCs w:val="24"/>
        </w:rPr>
        <w:t xml:space="preserve"> действием на 2–3 сут</w:t>
      </w:r>
      <w:r w:rsidR="00E46885" w:rsidRPr="00FB0026">
        <w:rPr>
          <w:sz w:val="24"/>
          <w:szCs w:val="24"/>
        </w:rPr>
        <w:t>ки</w:t>
      </w:r>
      <w:r w:rsidRPr="00FB0026">
        <w:rPr>
          <w:sz w:val="24"/>
          <w:szCs w:val="24"/>
        </w:rPr>
        <w:t xml:space="preserve"> после операции.</w:t>
      </w:r>
      <w:r w:rsidR="00BE6B9D" w:rsidRPr="00FB0026">
        <w:rPr>
          <w:i/>
          <w:sz w:val="24"/>
          <w:szCs w:val="24"/>
        </w:rPr>
        <w:t xml:space="preserve"> </w:t>
      </w:r>
    </w:p>
    <w:p w14:paraId="6E355AC2" w14:textId="77777777" w:rsidR="00CE017C" w:rsidRPr="00FB0026" w:rsidRDefault="00CE017C" w:rsidP="00CE017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0FE7C881" w14:textId="77777777" w:rsidR="000B6D10" w:rsidRPr="00FB0026" w:rsidRDefault="000B6D10" w:rsidP="0088797D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</w:p>
    <w:p w14:paraId="4A03B270" w14:textId="172E0DCA" w:rsidR="000B6D10" w:rsidRPr="00FB0026" w:rsidRDefault="000B6D10" w:rsidP="006869F8">
      <w:pPr>
        <w:pStyle w:val="2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bookmarkStart w:id="20" w:name="_Toc51713149"/>
      <w:r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>Хирургическое лечение</w:t>
      </w:r>
      <w:bookmarkEnd w:id="20"/>
    </w:p>
    <w:p w14:paraId="45AD68D9" w14:textId="12326405" w:rsidR="00BB7A96" w:rsidRPr="00FB0026" w:rsidRDefault="00BB7A96" w:rsidP="00BB7A96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После выполненного местного обезболивания переходят к обработке раны. Для местного обезболивания преимущественно используются местные анестетики либо без добавки </w:t>
      </w:r>
      <w:proofErr w:type="spellStart"/>
      <w:r w:rsidRPr="00FB0026">
        <w:rPr>
          <w:sz w:val="24"/>
          <w:szCs w:val="24"/>
        </w:rPr>
        <w:t>эпинефрина</w:t>
      </w:r>
      <w:proofErr w:type="spellEnd"/>
      <w:r w:rsidRPr="00FB0026">
        <w:rPr>
          <w:sz w:val="24"/>
          <w:szCs w:val="24"/>
        </w:rPr>
        <w:t xml:space="preserve">**, либо с минимальным его количеством. Использование высоких доз </w:t>
      </w:r>
      <w:proofErr w:type="spellStart"/>
      <w:r w:rsidRPr="00FB0026">
        <w:rPr>
          <w:sz w:val="24"/>
          <w:szCs w:val="24"/>
        </w:rPr>
        <w:t>эпинефрина</w:t>
      </w:r>
      <w:proofErr w:type="spellEnd"/>
      <w:r w:rsidRPr="00FB0026">
        <w:rPr>
          <w:sz w:val="24"/>
          <w:szCs w:val="24"/>
        </w:rPr>
        <w:t xml:space="preserve"> приводит к нарастанию тканевой гипоксии с возможным усилением воспалительного компонента за счет активизации анаэробных патогенов.</w:t>
      </w:r>
    </w:p>
    <w:p w14:paraId="289C2CBE" w14:textId="77777777" w:rsidR="00BB7A96" w:rsidRPr="00FB0026" w:rsidRDefault="00BB7A96" w:rsidP="00BB7A96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Рекомендуется медицинское вмешательство. [8,10]</w:t>
      </w:r>
    </w:p>
    <w:p w14:paraId="0A6D3BAF" w14:textId="77777777" w:rsidR="00BB7A96" w:rsidRPr="00FB0026" w:rsidRDefault="00BB7A96" w:rsidP="00BB7A96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1B976711" w14:textId="701492C7" w:rsidR="00BB7A96" w:rsidRPr="00FB0026" w:rsidRDefault="00BB7A96" w:rsidP="00BB7A96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 С помощью шприца с ирригационной иглой струей теплого раствора антисептиков и дезинфицирующих средств (водорода пероксид**, </w:t>
      </w:r>
      <w:proofErr w:type="spellStart"/>
      <w:r w:rsidRPr="00FB0026">
        <w:rPr>
          <w:sz w:val="24"/>
          <w:szCs w:val="24"/>
        </w:rPr>
        <w:t>повидон</w:t>
      </w:r>
      <w:proofErr w:type="spellEnd"/>
      <w:r w:rsidRPr="00FB0026">
        <w:rPr>
          <w:sz w:val="24"/>
          <w:szCs w:val="24"/>
        </w:rPr>
        <w:t xml:space="preserve">-йод**, </w:t>
      </w:r>
      <w:proofErr w:type="spellStart"/>
      <w:r w:rsidRPr="00FB0026">
        <w:rPr>
          <w:sz w:val="24"/>
          <w:szCs w:val="24"/>
        </w:rPr>
        <w:t>хлоргексидин</w:t>
      </w:r>
      <w:proofErr w:type="spellEnd"/>
      <w:r w:rsidRPr="00FB0026">
        <w:rPr>
          <w:sz w:val="24"/>
          <w:szCs w:val="24"/>
        </w:rPr>
        <w:t xml:space="preserve">**, </w:t>
      </w:r>
      <w:proofErr w:type="spellStart"/>
      <w:r w:rsidRPr="00FB0026">
        <w:rPr>
          <w:sz w:val="24"/>
          <w:szCs w:val="24"/>
        </w:rPr>
        <w:t>этакридин</w:t>
      </w:r>
      <w:proofErr w:type="spellEnd"/>
      <w:r w:rsidRPr="00FB0026">
        <w:rPr>
          <w:sz w:val="24"/>
          <w:szCs w:val="24"/>
        </w:rPr>
        <w:t>, перманганат калия**) вымывают из альвеолы частицы распавшегося сгустка крови, остатки пищи.</w:t>
      </w:r>
    </w:p>
    <w:p w14:paraId="1A59BD63" w14:textId="77777777" w:rsidR="00BB7A96" w:rsidRPr="00FB0026" w:rsidRDefault="00BB7A96" w:rsidP="00BB7A96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Рекомендуется медицинское вмешательство. [8,10,11,21]</w:t>
      </w:r>
    </w:p>
    <w:p w14:paraId="7FC33A01" w14:textId="77777777" w:rsidR="00BB7A96" w:rsidRPr="00FB0026" w:rsidRDefault="00BB7A96" w:rsidP="00BB7A96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7F953DA8" w14:textId="77777777" w:rsidR="00BB7A96" w:rsidRPr="00FB0026" w:rsidRDefault="00BB7A96" w:rsidP="00BB7A96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Затем острой хирургической ложечкой удаляют из нее остатки разложившегося сгустка крови, грануляционную ткань, осколки кости, зуба. В первые дни развития </w:t>
      </w:r>
      <w:proofErr w:type="spellStart"/>
      <w:r w:rsidRPr="00FB0026">
        <w:rPr>
          <w:sz w:val="24"/>
          <w:szCs w:val="24"/>
        </w:rPr>
        <w:t>альвеолита</w:t>
      </w:r>
      <w:proofErr w:type="spellEnd"/>
      <w:r w:rsidRPr="00FB0026">
        <w:rPr>
          <w:sz w:val="24"/>
          <w:szCs w:val="24"/>
        </w:rPr>
        <w:t xml:space="preserve"> можно ограничиться тщательным промыванием лунки антисептическими растворами и не проводить </w:t>
      </w:r>
      <w:proofErr w:type="spellStart"/>
      <w:r w:rsidRPr="00FB0026">
        <w:rPr>
          <w:sz w:val="24"/>
          <w:szCs w:val="24"/>
        </w:rPr>
        <w:t>кюретаж</w:t>
      </w:r>
      <w:proofErr w:type="spellEnd"/>
      <w:r w:rsidRPr="00FB0026">
        <w:rPr>
          <w:sz w:val="24"/>
          <w:szCs w:val="24"/>
        </w:rPr>
        <w:t xml:space="preserve"> лунки, который, по их мнению, усиливает болевой синдром из-за нанесения лунке дополнительной травмы.</w:t>
      </w:r>
    </w:p>
    <w:p w14:paraId="1B6B5BA2" w14:textId="77777777" w:rsidR="00BB7A96" w:rsidRPr="00FB0026" w:rsidRDefault="00BB7A96" w:rsidP="00BB7A96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Рекомендуется медицинское вмешательство. [11,21]</w:t>
      </w:r>
    </w:p>
    <w:p w14:paraId="00A7043D" w14:textId="77777777" w:rsidR="00BB7A96" w:rsidRPr="00FB0026" w:rsidRDefault="00BB7A96" w:rsidP="00BB7A96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57006848" w14:textId="77777777" w:rsidR="00BB7A96" w:rsidRPr="00FB0026" w:rsidRDefault="00BB7A96" w:rsidP="000B6D1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14:paraId="2141D50F" w14:textId="77777777" w:rsidR="001A66F2" w:rsidRPr="00FB0026" w:rsidRDefault="001A66F2" w:rsidP="0040366B">
      <w:pPr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Послеоперационный уход:</w:t>
      </w:r>
    </w:p>
    <w:p w14:paraId="75976B00" w14:textId="71357831" w:rsidR="001A66F2" w:rsidRPr="00FB0026" w:rsidRDefault="001A66F2" w:rsidP="001A66F2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FB0026">
        <w:rPr>
          <w:sz w:val="24"/>
          <w:szCs w:val="24"/>
        </w:rPr>
        <w:t>антибактериальные</w:t>
      </w:r>
      <w:proofErr w:type="gramEnd"/>
      <w:r w:rsidRPr="00FB0026">
        <w:rPr>
          <w:sz w:val="24"/>
          <w:szCs w:val="24"/>
        </w:rPr>
        <w:t xml:space="preserve"> препараты: </w:t>
      </w:r>
      <w:r w:rsidR="009132DC" w:rsidRPr="00FB0026">
        <w:rPr>
          <w:sz w:val="24"/>
          <w:szCs w:val="24"/>
        </w:rPr>
        <w:t>комбинации пенициллинов, в том числе с ингибиторами бета-</w:t>
      </w:r>
      <w:proofErr w:type="spellStart"/>
      <w:r w:rsidR="009132DC" w:rsidRPr="00FB0026">
        <w:rPr>
          <w:sz w:val="24"/>
          <w:szCs w:val="24"/>
        </w:rPr>
        <w:t>лактамаз</w:t>
      </w:r>
      <w:proofErr w:type="spellEnd"/>
      <w:r w:rsidRPr="00FB0026">
        <w:rPr>
          <w:sz w:val="24"/>
          <w:szCs w:val="24"/>
        </w:rPr>
        <w:t xml:space="preserve">, </w:t>
      </w:r>
      <w:r w:rsidR="009132DC" w:rsidRPr="00FB0026">
        <w:rPr>
          <w:sz w:val="24"/>
          <w:szCs w:val="24"/>
        </w:rPr>
        <w:t xml:space="preserve">производные </w:t>
      </w:r>
      <w:proofErr w:type="spellStart"/>
      <w:r w:rsidR="009132DC" w:rsidRPr="00FB0026">
        <w:rPr>
          <w:sz w:val="24"/>
          <w:szCs w:val="24"/>
        </w:rPr>
        <w:t>хинолона</w:t>
      </w:r>
      <w:proofErr w:type="spellEnd"/>
      <w:r w:rsidRPr="00FB0026">
        <w:rPr>
          <w:sz w:val="24"/>
          <w:szCs w:val="24"/>
        </w:rPr>
        <w:t>, цефалоспорины</w:t>
      </w:r>
      <w:r w:rsidR="009132DC" w:rsidRPr="00FB0026">
        <w:rPr>
          <w:sz w:val="24"/>
          <w:szCs w:val="24"/>
        </w:rPr>
        <w:t xml:space="preserve"> второго, третьего поколения</w:t>
      </w:r>
      <w:r w:rsidRPr="00FB0026">
        <w:rPr>
          <w:sz w:val="24"/>
          <w:szCs w:val="24"/>
        </w:rPr>
        <w:t xml:space="preserve">, </w:t>
      </w:r>
      <w:proofErr w:type="spellStart"/>
      <w:r w:rsidRPr="00FB0026">
        <w:rPr>
          <w:sz w:val="24"/>
          <w:szCs w:val="24"/>
        </w:rPr>
        <w:t>макролиды</w:t>
      </w:r>
      <w:proofErr w:type="spellEnd"/>
      <w:r w:rsidRPr="00FB0026">
        <w:rPr>
          <w:sz w:val="24"/>
          <w:szCs w:val="24"/>
        </w:rPr>
        <w:t xml:space="preserve">, </w:t>
      </w:r>
      <w:proofErr w:type="spellStart"/>
      <w:r w:rsidRPr="00FB0026">
        <w:rPr>
          <w:sz w:val="24"/>
          <w:szCs w:val="24"/>
        </w:rPr>
        <w:t>линкозамиды</w:t>
      </w:r>
      <w:proofErr w:type="spellEnd"/>
      <w:r w:rsidRPr="00FB0026">
        <w:rPr>
          <w:sz w:val="24"/>
          <w:szCs w:val="24"/>
        </w:rPr>
        <w:t>, тетрациклины;</w:t>
      </w:r>
    </w:p>
    <w:p w14:paraId="4CF0D4F0" w14:textId="77777777" w:rsidR="001A66F2" w:rsidRPr="00FB0026" w:rsidRDefault="001A66F2" w:rsidP="001A66F2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FB0026">
        <w:rPr>
          <w:sz w:val="24"/>
          <w:szCs w:val="24"/>
        </w:rPr>
        <w:t>нестероидные</w:t>
      </w:r>
      <w:proofErr w:type="gramEnd"/>
      <w:r w:rsidRPr="00FB0026">
        <w:rPr>
          <w:sz w:val="24"/>
          <w:szCs w:val="24"/>
        </w:rPr>
        <w:t xml:space="preserve"> противовоспалительные препараты;</w:t>
      </w:r>
    </w:p>
    <w:p w14:paraId="4E25D16E" w14:textId="7DE3311A" w:rsidR="001A66F2" w:rsidRPr="00FB0026" w:rsidRDefault="001A66F2" w:rsidP="001A66F2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FB0026">
        <w:rPr>
          <w:sz w:val="24"/>
          <w:szCs w:val="24"/>
        </w:rPr>
        <w:t>антигистаминные</w:t>
      </w:r>
      <w:proofErr w:type="gramEnd"/>
      <w:r w:rsidRPr="00FB0026">
        <w:rPr>
          <w:sz w:val="24"/>
          <w:szCs w:val="24"/>
        </w:rPr>
        <w:t xml:space="preserve"> препараты</w:t>
      </w:r>
      <w:r w:rsidR="009132DC" w:rsidRPr="00FB0026">
        <w:rPr>
          <w:sz w:val="24"/>
          <w:szCs w:val="24"/>
        </w:rPr>
        <w:t xml:space="preserve"> для системного применения</w:t>
      </w:r>
      <w:r w:rsidRPr="00FB0026">
        <w:rPr>
          <w:sz w:val="24"/>
          <w:szCs w:val="24"/>
        </w:rPr>
        <w:t>;</w:t>
      </w:r>
    </w:p>
    <w:p w14:paraId="1BE0456D" w14:textId="77777777" w:rsidR="001A66F2" w:rsidRPr="00FB0026" w:rsidRDefault="001A66F2" w:rsidP="001A66F2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FB0026">
        <w:rPr>
          <w:sz w:val="24"/>
          <w:szCs w:val="24"/>
        </w:rPr>
        <w:t>антисептические</w:t>
      </w:r>
      <w:proofErr w:type="gramEnd"/>
      <w:r w:rsidRPr="00FB0026">
        <w:rPr>
          <w:sz w:val="24"/>
          <w:szCs w:val="24"/>
        </w:rPr>
        <w:t xml:space="preserve"> ротовые ванночки;</w:t>
      </w:r>
    </w:p>
    <w:p w14:paraId="05D41F9F" w14:textId="77777777" w:rsidR="001A66F2" w:rsidRPr="00FB0026" w:rsidRDefault="001A66F2" w:rsidP="001A66F2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FB0026">
        <w:rPr>
          <w:sz w:val="24"/>
          <w:szCs w:val="24"/>
        </w:rPr>
        <w:lastRenderedPageBreak/>
        <w:t>соблюдать</w:t>
      </w:r>
      <w:proofErr w:type="gramEnd"/>
      <w:r w:rsidRPr="00FB0026">
        <w:rPr>
          <w:sz w:val="24"/>
          <w:szCs w:val="24"/>
        </w:rPr>
        <w:t xml:space="preserve"> гигиену рта;</w:t>
      </w:r>
    </w:p>
    <w:p w14:paraId="35CDD301" w14:textId="77777777" w:rsidR="001A66F2" w:rsidRPr="00FB0026" w:rsidRDefault="001A66F2" w:rsidP="001A66F2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FB0026">
        <w:rPr>
          <w:sz w:val="24"/>
          <w:szCs w:val="24"/>
        </w:rPr>
        <w:t>препараты</w:t>
      </w:r>
      <w:proofErr w:type="gramEnd"/>
      <w:r w:rsidRPr="00FB0026">
        <w:rPr>
          <w:sz w:val="24"/>
          <w:szCs w:val="24"/>
        </w:rPr>
        <w:t xml:space="preserve"> кальция;</w:t>
      </w:r>
    </w:p>
    <w:p w14:paraId="3424A8B4" w14:textId="77777777" w:rsidR="001A66F2" w:rsidRPr="00FB0026" w:rsidRDefault="001A66F2" w:rsidP="001A66F2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FB0026">
        <w:rPr>
          <w:sz w:val="24"/>
          <w:szCs w:val="24"/>
        </w:rPr>
        <w:t>витамины</w:t>
      </w:r>
      <w:proofErr w:type="gramEnd"/>
      <w:r w:rsidRPr="00FB0026">
        <w:rPr>
          <w:sz w:val="24"/>
          <w:szCs w:val="24"/>
        </w:rPr>
        <w:t>;</w:t>
      </w:r>
    </w:p>
    <w:p w14:paraId="7D68C4F9" w14:textId="77777777" w:rsidR="001A66F2" w:rsidRPr="00FB0026" w:rsidRDefault="001A66F2" w:rsidP="001A66F2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FB0026">
        <w:rPr>
          <w:sz w:val="24"/>
          <w:szCs w:val="24"/>
        </w:rPr>
        <w:t>в</w:t>
      </w:r>
      <w:proofErr w:type="gramEnd"/>
      <w:r w:rsidRPr="00FB0026">
        <w:rPr>
          <w:sz w:val="24"/>
          <w:szCs w:val="24"/>
        </w:rPr>
        <w:t xml:space="preserve"> день хирургического вмешательства воздержаться на 2-3 часа от приема пищи, избегать тепловых воздействий области воспаления, ограничить физические нагрузки. </w:t>
      </w:r>
    </w:p>
    <w:p w14:paraId="37597E84" w14:textId="77777777" w:rsidR="00CE017C" w:rsidRPr="00FB0026" w:rsidRDefault="00CE017C" w:rsidP="00CE017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7F5763BE" w14:textId="77777777" w:rsidR="00CE017C" w:rsidRPr="00FB0026" w:rsidRDefault="00CE017C" w:rsidP="001A66F2">
      <w:pPr>
        <w:spacing w:line="360" w:lineRule="auto"/>
        <w:ind w:firstLine="567"/>
        <w:jc w:val="both"/>
        <w:rPr>
          <w:sz w:val="24"/>
          <w:szCs w:val="24"/>
        </w:rPr>
      </w:pPr>
    </w:p>
    <w:p w14:paraId="569A6F67" w14:textId="34A3101B" w:rsidR="001A66F2" w:rsidRPr="00FB0026" w:rsidRDefault="000B6D10" w:rsidP="006869F8">
      <w:pPr>
        <w:pStyle w:val="2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bookmarkStart w:id="21" w:name="_Toc51713150"/>
      <w:r w:rsidRPr="00FB0026">
        <w:rPr>
          <w:rFonts w:ascii="Times New Roman" w:hAnsi="Times New Roman"/>
          <w:b w:val="0"/>
          <w:bCs w:val="0"/>
          <w:sz w:val="24"/>
          <w:szCs w:val="24"/>
          <w:u w:val="single"/>
        </w:rPr>
        <w:t>Иное лечение</w:t>
      </w:r>
      <w:bookmarkEnd w:id="21"/>
    </w:p>
    <w:p w14:paraId="7DB09429" w14:textId="2B50DCC0" w:rsidR="0088797D" w:rsidRPr="00FB0026" w:rsidRDefault="001A66F2" w:rsidP="001A66F2">
      <w:pPr>
        <w:spacing w:line="360" w:lineRule="auto"/>
        <w:ind w:firstLine="567"/>
        <w:jc w:val="both"/>
        <w:rPr>
          <w:i/>
          <w:iCs/>
          <w:sz w:val="24"/>
          <w:szCs w:val="24"/>
        </w:rPr>
      </w:pPr>
      <w:r w:rsidRPr="00FB0026">
        <w:rPr>
          <w:sz w:val="24"/>
          <w:szCs w:val="24"/>
        </w:rPr>
        <w:t xml:space="preserve">При </w:t>
      </w:r>
      <w:proofErr w:type="spellStart"/>
      <w:r w:rsidRPr="00FB0026">
        <w:rPr>
          <w:sz w:val="24"/>
          <w:szCs w:val="24"/>
        </w:rPr>
        <w:t>альвеолите</w:t>
      </w:r>
      <w:proofErr w:type="spellEnd"/>
      <w:r w:rsidRPr="00FB0026">
        <w:rPr>
          <w:sz w:val="24"/>
          <w:szCs w:val="24"/>
        </w:rPr>
        <w:t xml:space="preserve"> для более быстрого прекращения воспалительных явлений и чтобы сократить сроки заживления инфицированной лунки на 2 - 3 сутки после оперативных вмешательств на кости назначают физические методы лечения: </w:t>
      </w:r>
      <w:r w:rsidR="008C4934" w:rsidRPr="00FB0026">
        <w:rPr>
          <w:sz w:val="24"/>
          <w:szCs w:val="24"/>
        </w:rPr>
        <w:t>инфракрасное облучение лампой «Соллюкс»</w:t>
      </w:r>
      <w:r w:rsidRPr="00FB0026">
        <w:rPr>
          <w:sz w:val="24"/>
          <w:szCs w:val="24"/>
        </w:rPr>
        <w:t xml:space="preserve">, теплые ванночки из антисептических и дезодорирующих растворов, УВЧ, СВЧ, </w:t>
      </w:r>
      <w:proofErr w:type="spellStart"/>
      <w:r w:rsidRPr="00FB0026">
        <w:rPr>
          <w:sz w:val="24"/>
          <w:szCs w:val="24"/>
        </w:rPr>
        <w:t>флюктуоризацию</w:t>
      </w:r>
      <w:proofErr w:type="spellEnd"/>
      <w:r w:rsidRPr="00FB0026">
        <w:rPr>
          <w:sz w:val="24"/>
          <w:szCs w:val="24"/>
        </w:rPr>
        <w:t xml:space="preserve">, лазерную терапию гелий-неоновыми лучами, </w:t>
      </w:r>
      <w:proofErr w:type="spellStart"/>
      <w:r w:rsidRPr="00FB0026">
        <w:rPr>
          <w:sz w:val="24"/>
          <w:szCs w:val="24"/>
        </w:rPr>
        <w:t>магнитотерапию</w:t>
      </w:r>
      <w:proofErr w:type="spellEnd"/>
      <w:r w:rsidR="0088797D" w:rsidRPr="00FB0026">
        <w:rPr>
          <w:sz w:val="24"/>
          <w:szCs w:val="24"/>
        </w:rPr>
        <w:t>.</w:t>
      </w:r>
    </w:p>
    <w:p w14:paraId="7A30EF9D" w14:textId="77777777" w:rsidR="0088797D" w:rsidRPr="00FB0026" w:rsidRDefault="0088797D" w:rsidP="0088797D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Требования к лекарственной помощи при амбулаторно-поликлиническом лечении</w:t>
      </w:r>
    </w:p>
    <w:p w14:paraId="42654AA7" w14:textId="77777777" w:rsidR="0088797D" w:rsidRPr="00FB0026" w:rsidRDefault="0088797D" w:rsidP="0088797D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544"/>
      </w:tblGrid>
      <w:tr w:rsidR="0088797D" w:rsidRPr="00FB0026" w14:paraId="4D33E682" w14:textId="77777777" w:rsidTr="003C1081">
        <w:tc>
          <w:tcPr>
            <w:tcW w:w="6345" w:type="dxa"/>
            <w:shd w:val="clear" w:color="auto" w:fill="auto"/>
          </w:tcPr>
          <w:p w14:paraId="42EDC2CF" w14:textId="77777777" w:rsidR="0088797D" w:rsidRPr="00FB0026" w:rsidRDefault="0088797D" w:rsidP="008879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Наименование группы</w:t>
            </w:r>
          </w:p>
        </w:tc>
        <w:tc>
          <w:tcPr>
            <w:tcW w:w="3544" w:type="dxa"/>
            <w:shd w:val="clear" w:color="auto" w:fill="auto"/>
          </w:tcPr>
          <w:p w14:paraId="36574662" w14:textId="77777777" w:rsidR="0088797D" w:rsidRPr="00FB0026" w:rsidRDefault="0088797D" w:rsidP="008879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Частота назначения</w:t>
            </w:r>
          </w:p>
        </w:tc>
      </w:tr>
      <w:tr w:rsidR="0088797D" w:rsidRPr="00FB0026" w14:paraId="46458AFB" w14:textId="77777777" w:rsidTr="003C1081">
        <w:tc>
          <w:tcPr>
            <w:tcW w:w="6345" w:type="dxa"/>
            <w:shd w:val="clear" w:color="auto" w:fill="auto"/>
          </w:tcPr>
          <w:p w14:paraId="5B1ED8F3" w14:textId="147EACC7" w:rsidR="0088797D" w:rsidRPr="00FB0026" w:rsidRDefault="009132DC" w:rsidP="00B72DF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Антибактериальные препараты</w:t>
            </w:r>
            <w:r w:rsidR="0088797D" w:rsidRPr="00FB0026">
              <w:rPr>
                <w:sz w:val="24"/>
                <w:szCs w:val="24"/>
              </w:rPr>
              <w:t>:</w:t>
            </w:r>
            <w:r w:rsidR="00747716" w:rsidRPr="00FB0026">
              <w:rPr>
                <w:sz w:val="24"/>
                <w:szCs w:val="24"/>
              </w:rPr>
              <w:t xml:space="preserve"> комбинации пенициллинов, в том числе с ингибиторами бета-</w:t>
            </w:r>
            <w:proofErr w:type="spellStart"/>
            <w:r w:rsidR="00747716" w:rsidRPr="00FB0026">
              <w:rPr>
                <w:sz w:val="24"/>
                <w:szCs w:val="24"/>
              </w:rPr>
              <w:t>лактамаз</w:t>
            </w:r>
            <w:proofErr w:type="spellEnd"/>
            <w:r w:rsidR="00747716" w:rsidRPr="00FB0026">
              <w:rPr>
                <w:sz w:val="24"/>
                <w:szCs w:val="24"/>
              </w:rPr>
              <w:t xml:space="preserve">, производные </w:t>
            </w:r>
            <w:proofErr w:type="spellStart"/>
            <w:r w:rsidR="00747716" w:rsidRPr="00FB0026">
              <w:rPr>
                <w:sz w:val="24"/>
                <w:szCs w:val="24"/>
              </w:rPr>
              <w:t>хинолона</w:t>
            </w:r>
            <w:proofErr w:type="spellEnd"/>
            <w:r w:rsidR="00747716" w:rsidRPr="00FB0026">
              <w:rPr>
                <w:sz w:val="24"/>
                <w:szCs w:val="24"/>
              </w:rPr>
              <w:t xml:space="preserve">, цефалоспорины второго, третьего поколения, </w:t>
            </w:r>
            <w:proofErr w:type="spellStart"/>
            <w:r w:rsidR="00747716" w:rsidRPr="00FB0026">
              <w:rPr>
                <w:sz w:val="24"/>
                <w:szCs w:val="24"/>
              </w:rPr>
              <w:t>макролиды</w:t>
            </w:r>
            <w:proofErr w:type="spellEnd"/>
            <w:r w:rsidR="00747716" w:rsidRPr="00FB0026">
              <w:rPr>
                <w:sz w:val="24"/>
                <w:szCs w:val="24"/>
              </w:rPr>
              <w:t xml:space="preserve">, </w:t>
            </w:r>
            <w:proofErr w:type="spellStart"/>
            <w:r w:rsidR="00747716" w:rsidRPr="00FB0026">
              <w:rPr>
                <w:sz w:val="24"/>
                <w:szCs w:val="24"/>
              </w:rPr>
              <w:t>линкозамиды</w:t>
            </w:r>
            <w:proofErr w:type="spellEnd"/>
            <w:r w:rsidR="00747716" w:rsidRPr="00FB0026">
              <w:rPr>
                <w:sz w:val="24"/>
                <w:szCs w:val="24"/>
              </w:rPr>
              <w:t xml:space="preserve">, </w:t>
            </w:r>
            <w:proofErr w:type="gramStart"/>
            <w:r w:rsidR="00747716" w:rsidRPr="00FB0026">
              <w:rPr>
                <w:sz w:val="24"/>
                <w:szCs w:val="24"/>
              </w:rPr>
              <w:t xml:space="preserve">тетрациклины </w:t>
            </w:r>
            <w:r w:rsidR="0088797D" w:rsidRPr="00FB0026">
              <w:rPr>
                <w:sz w:val="24"/>
                <w:szCs w:val="24"/>
              </w:rPr>
              <w:t>,</w:t>
            </w:r>
            <w:proofErr w:type="gramEnd"/>
            <w:r w:rsidR="0088797D" w:rsidRPr="00FB0026">
              <w:rPr>
                <w:sz w:val="24"/>
                <w:szCs w:val="24"/>
              </w:rPr>
              <w:t xml:space="preserve"> сульфаниламиды, </w:t>
            </w:r>
            <w:r w:rsidR="00747716" w:rsidRPr="00FB0026">
              <w:rPr>
                <w:sz w:val="24"/>
                <w:szCs w:val="24"/>
              </w:rPr>
              <w:t xml:space="preserve">производные </w:t>
            </w:r>
            <w:proofErr w:type="spellStart"/>
            <w:r w:rsidR="00747716" w:rsidRPr="00FB0026">
              <w:rPr>
                <w:sz w:val="24"/>
                <w:szCs w:val="24"/>
              </w:rPr>
              <w:t>нитроимидазола</w:t>
            </w:r>
            <w:proofErr w:type="spellEnd"/>
            <w:r w:rsidR="0088797D" w:rsidRPr="00FB0026">
              <w:rPr>
                <w:sz w:val="24"/>
                <w:szCs w:val="24"/>
              </w:rPr>
              <w:t xml:space="preserve"> и </w:t>
            </w:r>
            <w:r w:rsidR="00747716" w:rsidRPr="00FB0026">
              <w:rPr>
                <w:sz w:val="24"/>
                <w:szCs w:val="24"/>
              </w:rPr>
              <w:t>др.</w:t>
            </w:r>
            <w:r w:rsidR="0088797D" w:rsidRPr="00FB0026">
              <w:rPr>
                <w:sz w:val="24"/>
                <w:szCs w:val="24"/>
              </w:rPr>
              <w:t xml:space="preserve">, </w:t>
            </w:r>
            <w:r w:rsidR="00747716" w:rsidRPr="00FB0026">
              <w:rPr>
                <w:sz w:val="24"/>
                <w:szCs w:val="24"/>
              </w:rPr>
              <w:t>антисептики и дезинфицирующие средства</w:t>
            </w:r>
            <w:r w:rsidR="0088797D" w:rsidRPr="00FB0026">
              <w:rPr>
                <w:sz w:val="24"/>
                <w:szCs w:val="24"/>
              </w:rPr>
              <w:t xml:space="preserve"> (</w:t>
            </w:r>
            <w:r w:rsidR="00747716" w:rsidRPr="00FB0026">
              <w:rPr>
                <w:sz w:val="24"/>
                <w:szCs w:val="24"/>
              </w:rPr>
              <w:t xml:space="preserve">водорода пероксид**, </w:t>
            </w:r>
            <w:proofErr w:type="spellStart"/>
            <w:r w:rsidR="00747716" w:rsidRPr="00FB0026">
              <w:rPr>
                <w:sz w:val="24"/>
                <w:szCs w:val="24"/>
              </w:rPr>
              <w:t>повидон</w:t>
            </w:r>
            <w:proofErr w:type="spellEnd"/>
            <w:r w:rsidR="00747716" w:rsidRPr="00FB0026">
              <w:rPr>
                <w:sz w:val="24"/>
                <w:szCs w:val="24"/>
              </w:rPr>
              <w:t xml:space="preserve">-йод**, </w:t>
            </w:r>
            <w:proofErr w:type="spellStart"/>
            <w:r w:rsidR="00747716" w:rsidRPr="00FB0026">
              <w:rPr>
                <w:sz w:val="24"/>
                <w:szCs w:val="24"/>
              </w:rPr>
              <w:t>хлоргексидин</w:t>
            </w:r>
            <w:proofErr w:type="spellEnd"/>
            <w:r w:rsidR="00747716" w:rsidRPr="00FB0026">
              <w:rPr>
                <w:sz w:val="24"/>
                <w:szCs w:val="24"/>
              </w:rPr>
              <w:t>**, перманга</w:t>
            </w:r>
            <w:r w:rsidR="00870C2F" w:rsidRPr="00FB0026">
              <w:rPr>
                <w:sz w:val="24"/>
                <w:szCs w:val="24"/>
              </w:rPr>
              <w:t>на</w:t>
            </w:r>
            <w:r w:rsidR="00747716" w:rsidRPr="00FB0026">
              <w:rPr>
                <w:sz w:val="24"/>
                <w:szCs w:val="24"/>
              </w:rPr>
              <w:t>т калия**</w:t>
            </w:r>
            <w:r w:rsidR="00B72DF7" w:rsidRPr="00FB0026">
              <w:rPr>
                <w:sz w:val="24"/>
                <w:szCs w:val="24"/>
              </w:rPr>
              <w:t xml:space="preserve">, </w:t>
            </w:r>
            <w:proofErr w:type="spellStart"/>
            <w:r w:rsidR="00B72DF7" w:rsidRPr="00FB0026">
              <w:rPr>
                <w:sz w:val="24"/>
                <w:szCs w:val="24"/>
              </w:rPr>
              <w:t>нитрофурал</w:t>
            </w:r>
            <w:proofErr w:type="spellEnd"/>
            <w:r w:rsidR="00B72DF7" w:rsidRPr="00FB0026">
              <w:rPr>
                <w:sz w:val="24"/>
                <w:szCs w:val="24"/>
              </w:rPr>
              <w:t xml:space="preserve"> (</w:t>
            </w:r>
            <w:proofErr w:type="spellStart"/>
            <w:r w:rsidR="00B72DF7" w:rsidRPr="00FB0026">
              <w:rPr>
                <w:sz w:val="24"/>
                <w:szCs w:val="24"/>
              </w:rPr>
              <w:t>фурациллин</w:t>
            </w:r>
            <w:proofErr w:type="spellEnd"/>
            <w:r w:rsidR="00B72DF7" w:rsidRPr="00FB0026">
              <w:rPr>
                <w:sz w:val="24"/>
                <w:szCs w:val="24"/>
              </w:rPr>
              <w:t>)).</w:t>
            </w:r>
          </w:p>
        </w:tc>
        <w:tc>
          <w:tcPr>
            <w:tcW w:w="3544" w:type="dxa"/>
            <w:shd w:val="clear" w:color="auto" w:fill="auto"/>
          </w:tcPr>
          <w:p w14:paraId="4975C64E" w14:textId="77777777" w:rsidR="0088797D" w:rsidRPr="00FB0026" w:rsidRDefault="0088797D" w:rsidP="008879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По потребности</w:t>
            </w:r>
          </w:p>
        </w:tc>
      </w:tr>
      <w:tr w:rsidR="0088797D" w:rsidRPr="00FB0026" w14:paraId="60555F5F" w14:textId="77777777" w:rsidTr="003C1081">
        <w:tc>
          <w:tcPr>
            <w:tcW w:w="6345" w:type="dxa"/>
            <w:shd w:val="clear" w:color="auto" w:fill="auto"/>
          </w:tcPr>
          <w:p w14:paraId="74F1A78E" w14:textId="5AB702E4" w:rsidR="0088797D" w:rsidRPr="00FB0026" w:rsidRDefault="00B72DF7" w:rsidP="008879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Препараты для местной анестезии</w:t>
            </w:r>
          </w:p>
        </w:tc>
        <w:tc>
          <w:tcPr>
            <w:tcW w:w="3544" w:type="dxa"/>
            <w:shd w:val="clear" w:color="auto" w:fill="auto"/>
          </w:tcPr>
          <w:p w14:paraId="75B5F3C2" w14:textId="77777777" w:rsidR="0088797D" w:rsidRPr="00FB0026" w:rsidRDefault="0088797D" w:rsidP="008879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По потребности</w:t>
            </w:r>
          </w:p>
        </w:tc>
      </w:tr>
      <w:tr w:rsidR="0088797D" w:rsidRPr="00FB0026" w14:paraId="6140254C" w14:textId="77777777" w:rsidTr="003C1081">
        <w:tc>
          <w:tcPr>
            <w:tcW w:w="6345" w:type="dxa"/>
            <w:shd w:val="clear" w:color="auto" w:fill="auto"/>
          </w:tcPr>
          <w:p w14:paraId="4638B021" w14:textId="1702B5D7" w:rsidR="0088797D" w:rsidRPr="00FB0026" w:rsidRDefault="0088797D" w:rsidP="008879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Антигистаминные препараты</w:t>
            </w:r>
            <w:r w:rsidR="00B72DF7" w:rsidRPr="00FB0026">
              <w:rPr>
                <w:sz w:val="24"/>
                <w:szCs w:val="24"/>
              </w:rPr>
              <w:t xml:space="preserve"> для системного применения</w:t>
            </w:r>
          </w:p>
        </w:tc>
        <w:tc>
          <w:tcPr>
            <w:tcW w:w="3544" w:type="dxa"/>
            <w:shd w:val="clear" w:color="auto" w:fill="auto"/>
          </w:tcPr>
          <w:p w14:paraId="07C9BC0E" w14:textId="77777777" w:rsidR="0088797D" w:rsidRPr="00FB0026" w:rsidRDefault="0088797D" w:rsidP="008879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По потребности</w:t>
            </w:r>
          </w:p>
        </w:tc>
      </w:tr>
      <w:tr w:rsidR="0088797D" w:rsidRPr="00FB0026" w14:paraId="7EFB78F4" w14:textId="77777777" w:rsidTr="003C1081">
        <w:tc>
          <w:tcPr>
            <w:tcW w:w="6345" w:type="dxa"/>
            <w:shd w:val="clear" w:color="auto" w:fill="auto"/>
          </w:tcPr>
          <w:p w14:paraId="74E3C7FF" w14:textId="0DE0D3BD" w:rsidR="0088797D" w:rsidRPr="00FB0026" w:rsidRDefault="0088797D" w:rsidP="008879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Нестероидные противовоспалительные</w:t>
            </w:r>
            <w:r w:rsidR="00B72DF7" w:rsidRPr="00FB0026">
              <w:rPr>
                <w:sz w:val="24"/>
                <w:szCs w:val="24"/>
              </w:rPr>
              <w:t xml:space="preserve"> препараты</w:t>
            </w:r>
          </w:p>
        </w:tc>
        <w:tc>
          <w:tcPr>
            <w:tcW w:w="3544" w:type="dxa"/>
            <w:shd w:val="clear" w:color="auto" w:fill="auto"/>
          </w:tcPr>
          <w:p w14:paraId="617C7759" w14:textId="77777777" w:rsidR="0088797D" w:rsidRPr="00FB0026" w:rsidRDefault="0088797D" w:rsidP="008879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По потребности</w:t>
            </w:r>
          </w:p>
        </w:tc>
      </w:tr>
      <w:tr w:rsidR="0088797D" w:rsidRPr="00FB0026" w14:paraId="026C97D5" w14:textId="77777777" w:rsidTr="003C1081">
        <w:tc>
          <w:tcPr>
            <w:tcW w:w="6345" w:type="dxa"/>
            <w:shd w:val="clear" w:color="auto" w:fill="auto"/>
          </w:tcPr>
          <w:p w14:paraId="22D333EF" w14:textId="0527C08C" w:rsidR="0088797D" w:rsidRPr="00FB0026" w:rsidRDefault="00C50CAC" w:rsidP="00C50CA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Гормоны для системного применения (исключая половые гормоны и инсулины)</w:t>
            </w:r>
          </w:p>
        </w:tc>
        <w:tc>
          <w:tcPr>
            <w:tcW w:w="3544" w:type="dxa"/>
            <w:shd w:val="clear" w:color="auto" w:fill="auto"/>
          </w:tcPr>
          <w:p w14:paraId="1B7C1634" w14:textId="77777777" w:rsidR="0088797D" w:rsidRPr="00FB0026" w:rsidRDefault="0088797D" w:rsidP="008879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По потребности</w:t>
            </w:r>
          </w:p>
        </w:tc>
      </w:tr>
      <w:tr w:rsidR="0088797D" w:rsidRPr="00FB0026" w14:paraId="05B002C2" w14:textId="77777777" w:rsidTr="003C1081">
        <w:tc>
          <w:tcPr>
            <w:tcW w:w="6345" w:type="dxa"/>
            <w:shd w:val="clear" w:color="auto" w:fill="auto"/>
          </w:tcPr>
          <w:p w14:paraId="1B09746D" w14:textId="611267E4" w:rsidR="0088797D" w:rsidRPr="00FB0026" w:rsidRDefault="00C50CAC" w:rsidP="008879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Витамины</w:t>
            </w:r>
          </w:p>
        </w:tc>
        <w:tc>
          <w:tcPr>
            <w:tcW w:w="3544" w:type="dxa"/>
            <w:shd w:val="clear" w:color="auto" w:fill="auto"/>
          </w:tcPr>
          <w:p w14:paraId="54C4319C" w14:textId="77777777" w:rsidR="0088797D" w:rsidRPr="00FB0026" w:rsidRDefault="0088797D" w:rsidP="008879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По потребности</w:t>
            </w:r>
          </w:p>
        </w:tc>
      </w:tr>
      <w:tr w:rsidR="0088797D" w:rsidRPr="00FB0026" w14:paraId="04E39F57" w14:textId="77777777" w:rsidTr="003C1081">
        <w:tc>
          <w:tcPr>
            <w:tcW w:w="6345" w:type="dxa"/>
            <w:shd w:val="clear" w:color="auto" w:fill="auto"/>
          </w:tcPr>
          <w:p w14:paraId="4C667670" w14:textId="77777777" w:rsidR="0088797D" w:rsidRPr="00FB0026" w:rsidRDefault="0088797D" w:rsidP="008879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Препараты кальция</w:t>
            </w:r>
          </w:p>
        </w:tc>
        <w:tc>
          <w:tcPr>
            <w:tcW w:w="3544" w:type="dxa"/>
            <w:shd w:val="clear" w:color="auto" w:fill="auto"/>
          </w:tcPr>
          <w:p w14:paraId="11DA75BD" w14:textId="77777777" w:rsidR="0088797D" w:rsidRPr="00FB0026" w:rsidRDefault="0088797D" w:rsidP="008879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По потребности</w:t>
            </w:r>
          </w:p>
        </w:tc>
      </w:tr>
    </w:tbl>
    <w:p w14:paraId="2B64919E" w14:textId="77777777" w:rsidR="00CE017C" w:rsidRPr="00FB0026" w:rsidRDefault="00CE017C" w:rsidP="00CE017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В (уровень достоверности доказательств 2)</w:t>
      </w:r>
    </w:p>
    <w:p w14:paraId="4C33190A" w14:textId="77777777" w:rsidR="0088797D" w:rsidRPr="00FB0026" w:rsidRDefault="0088797D" w:rsidP="0088797D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14:paraId="1317A5BE" w14:textId="59988DE5" w:rsidR="006869F8" w:rsidRPr="00FB0026" w:rsidRDefault="00B03613" w:rsidP="00B0361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FB0026">
        <w:rPr>
          <w:rFonts w:ascii="Times New Roman" w:hAnsi="Times New Roman"/>
          <w:b w:val="0"/>
          <w:sz w:val="28"/>
          <w:szCs w:val="28"/>
        </w:rPr>
        <w:t xml:space="preserve">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</w:t>
      </w:r>
      <w:r w:rsidRPr="00FB0026">
        <w:rPr>
          <w:rFonts w:ascii="Times New Roman" w:hAnsi="Times New Roman"/>
          <w:b w:val="0"/>
          <w:sz w:val="28"/>
          <w:szCs w:val="28"/>
        </w:rPr>
        <w:lastRenderedPageBreak/>
        <w:t>лечебных факторов</w:t>
      </w:r>
    </w:p>
    <w:p w14:paraId="78423EB9" w14:textId="77777777" w:rsidR="005E39AB" w:rsidRPr="00FB0026" w:rsidRDefault="005E39AB" w:rsidP="0088797D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14:paraId="44447375" w14:textId="02E07702" w:rsidR="0088797D" w:rsidRPr="00FB0026" w:rsidRDefault="0088797D" w:rsidP="0088797D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Требования к режиму труда, отдыха, лечения и реабилитации</w:t>
      </w:r>
    </w:p>
    <w:p w14:paraId="110E2F31" w14:textId="77777777" w:rsidR="0088797D" w:rsidRPr="00FB0026" w:rsidRDefault="001A66F2" w:rsidP="0088797D">
      <w:pPr>
        <w:shd w:val="clear" w:color="auto" w:fill="FFFFFF"/>
        <w:spacing w:line="360" w:lineRule="auto"/>
        <w:ind w:firstLine="284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Необходимо наблюдение за пациентом до полного стихания воспалительного процесса (стойкое нарушение трудоспособности), в среднем от 4 до 6 дней. Не перегревать организм. Исключить физические нагрузки</w:t>
      </w:r>
      <w:r w:rsidR="0088797D" w:rsidRPr="00FB0026">
        <w:rPr>
          <w:sz w:val="24"/>
          <w:szCs w:val="24"/>
        </w:rPr>
        <w:t>.</w:t>
      </w:r>
    </w:p>
    <w:p w14:paraId="58953E70" w14:textId="07C2225A" w:rsidR="00CE017C" w:rsidRPr="00FB0026" w:rsidRDefault="003232A9" w:rsidP="003232A9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GCP -</w:t>
      </w:r>
      <w:proofErr w:type="spellStart"/>
      <w:r w:rsidRPr="00FB0026">
        <w:rPr>
          <w:sz w:val="24"/>
          <w:szCs w:val="24"/>
        </w:rPr>
        <w:t>Good</w:t>
      </w:r>
      <w:proofErr w:type="spellEnd"/>
      <w:r w:rsidRPr="00FB0026">
        <w:rPr>
          <w:sz w:val="24"/>
          <w:szCs w:val="24"/>
        </w:rPr>
        <w:t xml:space="preserve"> </w:t>
      </w:r>
      <w:proofErr w:type="spellStart"/>
      <w:r w:rsidRPr="00FB0026">
        <w:rPr>
          <w:sz w:val="24"/>
          <w:szCs w:val="24"/>
        </w:rPr>
        <w:t>Clinical</w:t>
      </w:r>
      <w:proofErr w:type="spellEnd"/>
      <w:r w:rsidRPr="00FB0026">
        <w:rPr>
          <w:sz w:val="24"/>
          <w:szCs w:val="24"/>
        </w:rPr>
        <w:t xml:space="preserve"> </w:t>
      </w:r>
      <w:proofErr w:type="spellStart"/>
      <w:r w:rsidRPr="00FB0026">
        <w:rPr>
          <w:sz w:val="24"/>
          <w:szCs w:val="24"/>
        </w:rPr>
        <w:t>Practice</w:t>
      </w:r>
      <w:proofErr w:type="spellEnd"/>
    </w:p>
    <w:p w14:paraId="4AB116ED" w14:textId="77777777" w:rsidR="005E39AB" w:rsidRPr="00FB0026" w:rsidRDefault="005E39AB" w:rsidP="005E39AB">
      <w:pPr>
        <w:pStyle w:val="1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22" w:name="_Toc51710538"/>
      <w:bookmarkStart w:id="23" w:name="_Toc51711806"/>
      <w:bookmarkStart w:id="24" w:name="_Toc51713152"/>
      <w:r w:rsidRPr="00FB0026">
        <w:rPr>
          <w:rFonts w:ascii="Times New Roman" w:hAnsi="Times New Roman"/>
          <w:b w:val="0"/>
          <w:bCs w:val="0"/>
          <w:sz w:val="28"/>
          <w:szCs w:val="28"/>
        </w:rPr>
        <w:t>Профилактика и диспансерное наблюдение, медицинские показания и противопоказания к применению методов профилактики</w:t>
      </w:r>
      <w:bookmarkEnd w:id="22"/>
      <w:bookmarkEnd w:id="23"/>
      <w:bookmarkEnd w:id="24"/>
    </w:p>
    <w:p w14:paraId="5904C68B" w14:textId="77777777" w:rsidR="005E39AB" w:rsidRPr="00FB0026" w:rsidRDefault="005E39AB" w:rsidP="0088797D">
      <w:pPr>
        <w:widowControl/>
        <w:tabs>
          <w:tab w:val="left" w:pos="703"/>
        </w:tabs>
        <w:autoSpaceDE/>
        <w:adjustRightInd/>
        <w:spacing w:line="360" w:lineRule="auto"/>
        <w:rPr>
          <w:sz w:val="24"/>
          <w:szCs w:val="24"/>
        </w:rPr>
      </w:pPr>
    </w:p>
    <w:p w14:paraId="5B881652" w14:textId="65AA8031" w:rsidR="0088797D" w:rsidRPr="00FB0026" w:rsidRDefault="0088797D" w:rsidP="0088797D">
      <w:pPr>
        <w:widowControl/>
        <w:tabs>
          <w:tab w:val="left" w:pos="703"/>
        </w:tabs>
        <w:autoSpaceDE/>
        <w:adjustRightInd/>
        <w:spacing w:line="360" w:lineRule="auto"/>
        <w:rPr>
          <w:sz w:val="24"/>
          <w:szCs w:val="24"/>
        </w:rPr>
      </w:pPr>
      <w:r w:rsidRPr="00FB0026">
        <w:rPr>
          <w:sz w:val="24"/>
          <w:szCs w:val="24"/>
        </w:rPr>
        <w:t>Требования к уходу за пациентом и вспомогательным процедурам</w:t>
      </w:r>
    </w:p>
    <w:p w14:paraId="0ECD3E41" w14:textId="77777777" w:rsidR="0088797D" w:rsidRPr="00FB0026" w:rsidRDefault="001A66F2" w:rsidP="0088797D">
      <w:pPr>
        <w:shd w:val="clear" w:color="auto" w:fill="FFFFFF"/>
        <w:spacing w:line="360" w:lineRule="auto"/>
        <w:ind w:firstLine="284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Пациенту рекомендуют явиться на осмотр на следующий день после лечебных мероприятий. Последующие перевязки назначают каждый день или через день, в зависимости от течения воспалительного процесса. Следующие этапы лечения назначают индивидуально. Требуется проведение 2 раза в год профилактических осмотров и гигиенических мероприятий</w:t>
      </w:r>
      <w:r w:rsidR="0088797D" w:rsidRPr="00FB0026">
        <w:rPr>
          <w:sz w:val="24"/>
          <w:szCs w:val="24"/>
        </w:rPr>
        <w:t>.</w:t>
      </w:r>
    </w:p>
    <w:p w14:paraId="72D9FDC1" w14:textId="77777777" w:rsidR="0088797D" w:rsidRPr="00FB0026" w:rsidRDefault="0088797D" w:rsidP="0088797D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Требования к диетическим назначениям и ограничениям</w:t>
      </w:r>
    </w:p>
    <w:p w14:paraId="2FE8D385" w14:textId="77777777" w:rsidR="0088797D" w:rsidRPr="00FB0026" w:rsidRDefault="001A66F2" w:rsidP="0088797D">
      <w:pPr>
        <w:shd w:val="clear" w:color="auto" w:fill="FFFFFF"/>
        <w:spacing w:line="360" w:lineRule="auto"/>
        <w:ind w:firstLine="284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После завершения хирургической процедуры не рекомендовано принимать пищу в течение двух часов. В день оперативного вмешательства следует избегать приема грубой, горячей пищи и не жевать на прооперированной стороне, не греть ее</w:t>
      </w:r>
      <w:r w:rsidR="0088797D" w:rsidRPr="00FB0026">
        <w:rPr>
          <w:sz w:val="24"/>
          <w:szCs w:val="24"/>
        </w:rPr>
        <w:t>.</w:t>
      </w:r>
    </w:p>
    <w:p w14:paraId="12075948" w14:textId="77777777" w:rsidR="0088797D" w:rsidRPr="00FB0026" w:rsidRDefault="0088797D" w:rsidP="0088797D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Форма информированного добровольного согласия пациента при выполнении Протокола. См. Приложение </w:t>
      </w:r>
      <w:r w:rsidR="001A66F2" w:rsidRPr="00FB0026">
        <w:rPr>
          <w:sz w:val="24"/>
          <w:szCs w:val="24"/>
        </w:rPr>
        <w:t>2</w:t>
      </w:r>
      <w:r w:rsidRPr="00FB0026">
        <w:rPr>
          <w:sz w:val="24"/>
          <w:szCs w:val="24"/>
        </w:rPr>
        <w:t>.</w:t>
      </w:r>
    </w:p>
    <w:p w14:paraId="3EF8C8F7" w14:textId="77777777" w:rsidR="0088797D" w:rsidRPr="00FB0026" w:rsidRDefault="0088797D" w:rsidP="0088797D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Дополнительная информация для пациента и членов его семьи</w:t>
      </w:r>
    </w:p>
    <w:p w14:paraId="69429334" w14:textId="77777777" w:rsidR="0088797D" w:rsidRPr="00FB0026" w:rsidRDefault="0088797D" w:rsidP="0088797D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Подробные рекомендации приведены в алгоритмах к каждому виду вмешательства</w:t>
      </w:r>
    </w:p>
    <w:p w14:paraId="3A162C2D" w14:textId="77777777" w:rsidR="00CE017C" w:rsidRPr="00FB0026" w:rsidRDefault="00CE017C" w:rsidP="00CE017C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С (уровень достоверности доказательств 3)</w:t>
      </w:r>
    </w:p>
    <w:p w14:paraId="1844EC2F" w14:textId="77777777" w:rsidR="00AC6E23" w:rsidRPr="00FB0026" w:rsidRDefault="00AC6E23" w:rsidP="0088797D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14:paraId="272589FD" w14:textId="5AA2C546" w:rsidR="00AC6E23" w:rsidRPr="00FB0026" w:rsidRDefault="00AC6E23" w:rsidP="00D1612B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25" w:name="_Toc51713153"/>
      <w:r w:rsidRPr="00FB0026">
        <w:rPr>
          <w:rFonts w:ascii="Times New Roman" w:hAnsi="Times New Roman"/>
          <w:b w:val="0"/>
          <w:sz w:val="28"/>
          <w:szCs w:val="28"/>
        </w:rPr>
        <w:t xml:space="preserve">Организация </w:t>
      </w:r>
      <w:r w:rsidR="005E39AB" w:rsidRPr="00FB0026">
        <w:rPr>
          <w:rFonts w:ascii="Times New Roman" w:hAnsi="Times New Roman"/>
          <w:b w:val="0"/>
          <w:sz w:val="28"/>
          <w:szCs w:val="28"/>
        </w:rPr>
        <w:t xml:space="preserve">оказания </w:t>
      </w:r>
      <w:r w:rsidRPr="00FB0026">
        <w:rPr>
          <w:rFonts w:ascii="Times New Roman" w:hAnsi="Times New Roman"/>
          <w:b w:val="0"/>
          <w:sz w:val="28"/>
          <w:szCs w:val="28"/>
        </w:rPr>
        <w:t>медицинской помощи</w:t>
      </w:r>
      <w:bookmarkEnd w:id="25"/>
    </w:p>
    <w:p w14:paraId="3176FA41" w14:textId="77777777" w:rsidR="00D1612B" w:rsidRPr="00FB0026" w:rsidRDefault="00D1612B" w:rsidP="00D1612B"/>
    <w:p w14:paraId="662B6A40" w14:textId="77777777" w:rsidR="00AC6E23" w:rsidRPr="00FB0026" w:rsidRDefault="00AC6E23" w:rsidP="00CC4FB3">
      <w:pPr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Лечение пациентов с </w:t>
      </w:r>
      <w:proofErr w:type="spellStart"/>
      <w:r w:rsidRPr="00FB0026">
        <w:rPr>
          <w:sz w:val="24"/>
          <w:szCs w:val="24"/>
        </w:rPr>
        <w:t>альвеолитом</w:t>
      </w:r>
      <w:proofErr w:type="spellEnd"/>
      <w:r w:rsidRPr="00FB0026">
        <w:rPr>
          <w:sz w:val="24"/>
          <w:szCs w:val="24"/>
        </w:rPr>
        <w:t xml:space="preserve"> проводится в стоматологических медицинских организациях в условиях первичной специализированной медико-санитарной помощи. Как правило</w:t>
      </w:r>
      <w:r w:rsidR="001873FA" w:rsidRPr="00FB0026">
        <w:rPr>
          <w:sz w:val="24"/>
          <w:szCs w:val="24"/>
        </w:rPr>
        <w:t>,</w:t>
      </w:r>
      <w:r w:rsidRPr="00FB0026">
        <w:rPr>
          <w:sz w:val="24"/>
          <w:szCs w:val="24"/>
        </w:rPr>
        <w:t xml:space="preserve"> для оказания помощи привлекается врач-хирург-стоматолог или врач-челюстно-лицевой хирург. Перечень оборудования, стоматологических материалов и инструментов, необходимых для работы врача, представлены в Приложении 1.</w:t>
      </w:r>
    </w:p>
    <w:p w14:paraId="49559479" w14:textId="77777777" w:rsidR="00CC4FB3" w:rsidRDefault="00AC6E23" w:rsidP="00CC4FB3">
      <w:pPr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В процессе оказания помощи принимает участие врач-физиотерапевт и средний медицинский персонал. Лечение пациентов с отягощенным </w:t>
      </w:r>
      <w:proofErr w:type="spellStart"/>
      <w:r w:rsidRPr="00FB0026">
        <w:rPr>
          <w:sz w:val="24"/>
          <w:szCs w:val="24"/>
        </w:rPr>
        <w:t>аллергологическим</w:t>
      </w:r>
      <w:proofErr w:type="spellEnd"/>
      <w:r w:rsidRPr="00FB0026">
        <w:rPr>
          <w:sz w:val="24"/>
          <w:szCs w:val="24"/>
        </w:rPr>
        <w:t xml:space="preserve"> анамнезом и с сопутствующей общесоматической патологией проводится челюстно-лицевыми хирургами в условиях стационара. При необходимости обеспечивается </w:t>
      </w:r>
      <w:r w:rsidR="0051255C" w:rsidRPr="00FB0026">
        <w:rPr>
          <w:sz w:val="24"/>
          <w:szCs w:val="24"/>
        </w:rPr>
        <w:t>наблюдение врача-анестезиолога-</w:t>
      </w:r>
      <w:r w:rsidRPr="00FB0026">
        <w:rPr>
          <w:sz w:val="24"/>
          <w:szCs w:val="24"/>
        </w:rPr>
        <w:t xml:space="preserve">реаниматолога, консультации врачей других специальностей в зависимости от общих </w:t>
      </w:r>
      <w:r w:rsidRPr="00FB0026">
        <w:rPr>
          <w:sz w:val="24"/>
          <w:szCs w:val="24"/>
        </w:rPr>
        <w:lastRenderedPageBreak/>
        <w:t xml:space="preserve">заболеваний пациента.  </w:t>
      </w:r>
    </w:p>
    <w:p w14:paraId="27465220" w14:textId="732DC3D7" w:rsidR="00AC6E23" w:rsidRPr="00FB0026" w:rsidRDefault="00AC6E23" w:rsidP="00CC4FB3">
      <w:pPr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Перед медицинским вмешательством следует получить информированное добровольное согласие пациента (Приложение 2).</w:t>
      </w:r>
    </w:p>
    <w:p w14:paraId="7C2DCC43" w14:textId="70D01FF6" w:rsidR="00CE017C" w:rsidRPr="00FB0026" w:rsidRDefault="002269B2" w:rsidP="00CC4FB3">
      <w:pPr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GCP -</w:t>
      </w:r>
      <w:proofErr w:type="spellStart"/>
      <w:r w:rsidRPr="00FB0026">
        <w:rPr>
          <w:sz w:val="24"/>
          <w:szCs w:val="24"/>
        </w:rPr>
        <w:t>Good</w:t>
      </w:r>
      <w:proofErr w:type="spellEnd"/>
      <w:r w:rsidRPr="00FB0026">
        <w:rPr>
          <w:sz w:val="24"/>
          <w:szCs w:val="24"/>
        </w:rPr>
        <w:t xml:space="preserve"> </w:t>
      </w:r>
      <w:proofErr w:type="spellStart"/>
      <w:r w:rsidRPr="00FB0026">
        <w:rPr>
          <w:sz w:val="24"/>
          <w:szCs w:val="24"/>
        </w:rPr>
        <w:t>Clinical</w:t>
      </w:r>
      <w:proofErr w:type="spellEnd"/>
      <w:r w:rsidRPr="00FB0026">
        <w:rPr>
          <w:sz w:val="24"/>
          <w:szCs w:val="24"/>
        </w:rPr>
        <w:t xml:space="preserve"> </w:t>
      </w:r>
      <w:proofErr w:type="spellStart"/>
      <w:r w:rsidRPr="00FB0026">
        <w:rPr>
          <w:sz w:val="24"/>
          <w:szCs w:val="24"/>
        </w:rPr>
        <w:t>Practice</w:t>
      </w:r>
      <w:proofErr w:type="spellEnd"/>
    </w:p>
    <w:p w14:paraId="39853689" w14:textId="77777777" w:rsidR="00C11207" w:rsidRPr="00FB0026" w:rsidRDefault="00C11207" w:rsidP="00CC4FB3">
      <w:pPr>
        <w:spacing w:before="120"/>
        <w:jc w:val="both"/>
        <w:rPr>
          <w:rFonts w:eastAsiaTheme="minorEastAsia"/>
          <w:sz w:val="28"/>
          <w:szCs w:val="28"/>
        </w:rPr>
      </w:pPr>
      <w:r w:rsidRPr="00FB0026">
        <w:rPr>
          <w:rFonts w:eastAsiaTheme="minorEastAsia"/>
          <w:sz w:val="28"/>
          <w:szCs w:val="28"/>
        </w:rPr>
        <w:t>7</w:t>
      </w:r>
      <w:r w:rsidRPr="00FB0026">
        <w:rPr>
          <w:rFonts w:eastAsiaTheme="minorEastAsia"/>
          <w:sz w:val="28"/>
          <w:szCs w:val="28"/>
        </w:rPr>
        <w:tab/>
        <w:t>Дополнительная информация (в том числе факторы, влияющие на исход заболевания или состояния)</w:t>
      </w:r>
    </w:p>
    <w:p w14:paraId="3BDB6DE9" w14:textId="181581FE" w:rsidR="000F37E5" w:rsidRPr="00FB0026" w:rsidRDefault="000F37E5" w:rsidP="00CC4FB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Для развития болезни необходимо сочетание факторов риска и непосредственных причин заболевания. Часто трудно выделить причину болезни, так как причин может быть несколько, и они взаимосвязаны. Непосредственная причина заболевания (этиологические факторы) прямо воздействует на организм, вызывая в нем патологические изменения. Этиологические факторы могут быть бактериальными, физическими, химическими и т. д.</w:t>
      </w:r>
    </w:p>
    <w:p w14:paraId="6C146114" w14:textId="5A4AE093" w:rsidR="000F37E5" w:rsidRPr="00FB0026" w:rsidRDefault="000F37E5" w:rsidP="00CC4FB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Факторы риска заболеваний — это факторы, отрицательно влияющие на здоровье. Они благоприятствуют возникновению и развитию болезней, вызывают патологические изменения в организме. Всемирной организацией здравоохранения было выделено более 200 факторов, которые оказывают самое значительное влияние на современного человека. Среди них выделяют физические, химические, биологические, социальные, психологические, генетические факторы. Различают факторы риска первичные и вторичные.</w:t>
      </w:r>
    </w:p>
    <w:p w14:paraId="016A5FD8" w14:textId="77777777" w:rsidR="00CC4FB3" w:rsidRDefault="000F37E5" w:rsidP="00CC4FB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Первичные: нездоровый образ жизни (курение, употребление алкоголя, несбалансированное питание, стрессовые ситуации, постоянное психоэмоциональное напряжение, гиподинамия, плохие материально-бытовые условия, употребление наркотиков, неблагоприятный моральный климат в семье, низкий культурный и образовательный уровень); неблагоприятная наследственность (наследственная предрасположенность к различным заболеваниям, генетический риск — предрасположенность к наследственным болезням); неблагоприятное состояние окружающей среды (загрязнение воздуха канцерогенами и другими вредными веществами, загрязнение воды, загрязнение почвы, резкая смена атмосферных параметров, повышение радиационных, магнитных и других излучений);</w:t>
      </w:r>
      <w:r w:rsidR="001218E3" w:rsidRPr="00FB0026">
        <w:rPr>
          <w:sz w:val="24"/>
          <w:szCs w:val="24"/>
        </w:rPr>
        <w:t xml:space="preserve"> </w:t>
      </w:r>
      <w:r w:rsidRPr="00FB0026">
        <w:rPr>
          <w:sz w:val="24"/>
          <w:szCs w:val="24"/>
        </w:rPr>
        <w:t>неудовлетворительную работу служб здравоохранения (низкое качество медицинской помощи, несвоевременность оказания медицинской помощи, труднодоступность медицинской помощи).</w:t>
      </w:r>
    </w:p>
    <w:p w14:paraId="1FBE5F65" w14:textId="77777777" w:rsidR="00CC4FB3" w:rsidRDefault="000F37E5" w:rsidP="00CC4FB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Вторичные: заболевания, которые отягощают течение других заболеваний (сахарный диабет, атеросклероз, артериальная гипертензия и т. д.).</w:t>
      </w:r>
    </w:p>
    <w:p w14:paraId="36C6BA6D" w14:textId="655E7603" w:rsidR="000F37E5" w:rsidRPr="00FB0026" w:rsidRDefault="000F37E5" w:rsidP="00CC4FB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На течение заболевания и эффективность его лечения помимо распространенности процесса, морфологической и молекулярно-генетических характеристик существенное влияние оказывают сопутствующие патологии, адекватность сопроводительной терапии, социальная адаптация пациента, наличие или отсутствие ежедневной физической</w:t>
      </w:r>
      <w:r w:rsidR="001218E3" w:rsidRPr="00FB0026">
        <w:rPr>
          <w:sz w:val="24"/>
          <w:szCs w:val="24"/>
        </w:rPr>
        <w:t xml:space="preserve"> нагрузки. [</w:t>
      </w:r>
      <w:r w:rsidR="000A235A" w:rsidRPr="00FB0026">
        <w:rPr>
          <w:sz w:val="24"/>
          <w:szCs w:val="24"/>
        </w:rPr>
        <w:t>10</w:t>
      </w:r>
      <w:r w:rsidR="001218E3" w:rsidRPr="00FB0026">
        <w:rPr>
          <w:sz w:val="24"/>
          <w:szCs w:val="24"/>
        </w:rPr>
        <w:t>, 21</w:t>
      </w:r>
      <w:r w:rsidR="000A235A" w:rsidRPr="00FB0026">
        <w:rPr>
          <w:sz w:val="24"/>
          <w:szCs w:val="24"/>
        </w:rPr>
        <w:t>, 23</w:t>
      </w:r>
      <w:r w:rsidR="001218E3" w:rsidRPr="00FB0026">
        <w:rPr>
          <w:sz w:val="24"/>
          <w:szCs w:val="24"/>
        </w:rPr>
        <w:t>]</w:t>
      </w:r>
    </w:p>
    <w:p w14:paraId="4FCBA2EE" w14:textId="4A1798F7" w:rsidR="001218E3" w:rsidRPr="00FB0026" w:rsidRDefault="001218E3" w:rsidP="001218E3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Уровень убедительности рекомендаций С (уровень достоверности доказательств 3).</w:t>
      </w:r>
    </w:p>
    <w:p w14:paraId="62F1E434" w14:textId="77777777" w:rsidR="00B11A32" w:rsidRPr="00FB0026" w:rsidRDefault="00B11A32" w:rsidP="004D6911">
      <w:pPr>
        <w:spacing w:line="360" w:lineRule="auto"/>
        <w:rPr>
          <w:sz w:val="24"/>
          <w:szCs w:val="24"/>
        </w:rPr>
      </w:pPr>
    </w:p>
    <w:p w14:paraId="00053C9A" w14:textId="77777777" w:rsidR="00C11207" w:rsidRPr="00FB0026" w:rsidRDefault="00C11207" w:rsidP="00C11207">
      <w:pPr>
        <w:spacing w:before="120"/>
        <w:jc w:val="center"/>
        <w:rPr>
          <w:rFonts w:eastAsiaTheme="minorEastAsia"/>
          <w:sz w:val="28"/>
          <w:szCs w:val="28"/>
        </w:rPr>
      </w:pPr>
      <w:r w:rsidRPr="00FB0026">
        <w:rPr>
          <w:rFonts w:eastAsiaTheme="minorEastAsia"/>
          <w:sz w:val="28"/>
          <w:szCs w:val="28"/>
        </w:rPr>
        <w:t>8</w:t>
      </w:r>
      <w:r w:rsidRPr="00FB0026">
        <w:rPr>
          <w:rFonts w:eastAsiaTheme="minorEastAsia"/>
          <w:sz w:val="28"/>
          <w:szCs w:val="28"/>
        </w:rPr>
        <w:tab/>
        <w:t>Критерии оценки качества медицинской помощи</w:t>
      </w:r>
    </w:p>
    <w:p w14:paraId="6822D759" w14:textId="77777777" w:rsidR="0088797D" w:rsidRPr="00FB0026" w:rsidRDefault="0088797D" w:rsidP="0088797D">
      <w:pPr>
        <w:shd w:val="clear" w:color="auto" w:fill="FFFFFF"/>
        <w:spacing w:line="360" w:lineRule="auto"/>
        <w:ind w:right="24"/>
        <w:jc w:val="center"/>
        <w:rPr>
          <w:sz w:val="28"/>
          <w:szCs w:val="28"/>
        </w:rPr>
      </w:pPr>
      <w:r w:rsidRPr="00FB0026">
        <w:rPr>
          <w:sz w:val="28"/>
          <w:szCs w:val="28"/>
        </w:rPr>
        <w:t>Клиническим рекомендациям «</w:t>
      </w:r>
      <w:proofErr w:type="spellStart"/>
      <w:r w:rsidR="001A66F2" w:rsidRPr="00FB0026">
        <w:rPr>
          <w:sz w:val="28"/>
          <w:szCs w:val="28"/>
        </w:rPr>
        <w:t>Альвеолит</w:t>
      </w:r>
      <w:proofErr w:type="spellEnd"/>
      <w:r w:rsidRPr="00FB0026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168"/>
        <w:gridCol w:w="1085"/>
        <w:gridCol w:w="1096"/>
        <w:gridCol w:w="2180"/>
        <w:gridCol w:w="1869"/>
      </w:tblGrid>
      <w:tr w:rsidR="00395BCA" w:rsidRPr="00FB0026" w14:paraId="3A7B0EA2" w14:textId="5BD4FFFB" w:rsidTr="00395BCA">
        <w:tc>
          <w:tcPr>
            <w:tcW w:w="461" w:type="dxa"/>
            <w:shd w:val="clear" w:color="auto" w:fill="auto"/>
          </w:tcPr>
          <w:p w14:paraId="1BAC5537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1.</w:t>
            </w:r>
          </w:p>
        </w:tc>
        <w:tc>
          <w:tcPr>
            <w:tcW w:w="3168" w:type="dxa"/>
            <w:shd w:val="clear" w:color="auto" w:fill="auto"/>
          </w:tcPr>
          <w:p w14:paraId="3D4DD754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Событийные (смысловые, содержательные, процессные) критерии качества</w:t>
            </w:r>
          </w:p>
        </w:tc>
        <w:tc>
          <w:tcPr>
            <w:tcW w:w="2181" w:type="dxa"/>
            <w:gridSpan w:val="2"/>
            <w:shd w:val="clear" w:color="auto" w:fill="auto"/>
          </w:tcPr>
          <w:p w14:paraId="6E4A7BC4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14:paraId="1250D5F9" w14:textId="43EA8E71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Уровень достоверности доказательств</w:t>
            </w:r>
          </w:p>
        </w:tc>
        <w:tc>
          <w:tcPr>
            <w:tcW w:w="1591" w:type="dxa"/>
          </w:tcPr>
          <w:p w14:paraId="156D18D4" w14:textId="154FAB97" w:rsidR="00395BCA" w:rsidRPr="00FB0026" w:rsidRDefault="00CF4FF8" w:rsidP="000C25EB">
            <w:pPr>
              <w:ind w:right="24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Уровень убедительности рекомендаций</w:t>
            </w:r>
          </w:p>
        </w:tc>
      </w:tr>
      <w:tr w:rsidR="00395BCA" w:rsidRPr="00FB0026" w14:paraId="790122BD" w14:textId="03D06A7A" w:rsidTr="00395BCA">
        <w:tc>
          <w:tcPr>
            <w:tcW w:w="461" w:type="dxa"/>
            <w:shd w:val="clear" w:color="auto" w:fill="auto"/>
          </w:tcPr>
          <w:p w14:paraId="1DED1D38" w14:textId="77777777" w:rsidR="00395BCA" w:rsidRPr="00FB0026" w:rsidRDefault="00395BCA" w:rsidP="000C25EB">
            <w:pPr>
              <w:spacing w:before="221"/>
              <w:ind w:right="24"/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2C86A1F2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 xml:space="preserve">Проводилось ли при постановки диагноза: сбор жалоб и анамнеза, визуальный осмотр, пальпация ЧЛО, перкуссия зубов, определение прикуса, </w:t>
            </w:r>
            <w:proofErr w:type="spellStart"/>
            <w:r w:rsidRPr="00FB0026">
              <w:rPr>
                <w:sz w:val="24"/>
                <w:szCs w:val="24"/>
              </w:rPr>
              <w:t>пародонтальных</w:t>
            </w:r>
            <w:proofErr w:type="spellEnd"/>
            <w:r w:rsidRPr="00FB0026">
              <w:rPr>
                <w:sz w:val="24"/>
                <w:szCs w:val="24"/>
              </w:rPr>
              <w:t xml:space="preserve"> и индексов гигиены, степени подвижности зубов</w:t>
            </w:r>
          </w:p>
        </w:tc>
        <w:tc>
          <w:tcPr>
            <w:tcW w:w="1085" w:type="dxa"/>
            <w:shd w:val="clear" w:color="auto" w:fill="auto"/>
          </w:tcPr>
          <w:p w14:paraId="43FF8805" w14:textId="77777777" w:rsidR="00395BCA" w:rsidRPr="00FB0026" w:rsidRDefault="00395BCA" w:rsidP="000C25EB">
            <w:pPr>
              <w:spacing w:before="221"/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Да</w:t>
            </w:r>
          </w:p>
        </w:tc>
        <w:tc>
          <w:tcPr>
            <w:tcW w:w="1096" w:type="dxa"/>
            <w:shd w:val="clear" w:color="auto" w:fill="auto"/>
          </w:tcPr>
          <w:p w14:paraId="3D12101E" w14:textId="77777777" w:rsidR="00395BCA" w:rsidRPr="00FB0026" w:rsidRDefault="00395BCA" w:rsidP="000C25EB">
            <w:pPr>
              <w:spacing w:before="221"/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Нет</w:t>
            </w:r>
          </w:p>
        </w:tc>
        <w:tc>
          <w:tcPr>
            <w:tcW w:w="2180" w:type="dxa"/>
          </w:tcPr>
          <w:p w14:paraId="639AA1CC" w14:textId="3403690F" w:rsidR="00395BCA" w:rsidRPr="00FB0026" w:rsidRDefault="00040FF5" w:rsidP="000C25EB">
            <w:pPr>
              <w:spacing w:before="221"/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14:paraId="6D9181B1" w14:textId="4B2BD244" w:rsidR="00395BCA" w:rsidRPr="00FB0026" w:rsidRDefault="00FB6F0B" w:rsidP="000C25EB">
            <w:pPr>
              <w:spacing w:before="221"/>
              <w:ind w:right="24"/>
              <w:jc w:val="center"/>
              <w:rPr>
                <w:sz w:val="24"/>
                <w:szCs w:val="24"/>
                <w:lang w:val="en-US"/>
              </w:rPr>
            </w:pPr>
            <w:r w:rsidRPr="00FB0026">
              <w:rPr>
                <w:sz w:val="24"/>
                <w:szCs w:val="24"/>
                <w:lang w:val="en-US"/>
              </w:rPr>
              <w:t>B</w:t>
            </w:r>
          </w:p>
        </w:tc>
      </w:tr>
      <w:tr w:rsidR="00395BCA" w:rsidRPr="00FB0026" w14:paraId="51732FDF" w14:textId="0EF61AE0" w:rsidTr="00395BCA">
        <w:tc>
          <w:tcPr>
            <w:tcW w:w="461" w:type="dxa"/>
            <w:shd w:val="clear" w:color="auto" w:fill="auto"/>
          </w:tcPr>
          <w:p w14:paraId="3B9EB6AE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52D2FB2A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Соответствует ли план лечения поставленному диагнозу</w:t>
            </w:r>
          </w:p>
        </w:tc>
        <w:tc>
          <w:tcPr>
            <w:tcW w:w="1085" w:type="dxa"/>
            <w:shd w:val="clear" w:color="auto" w:fill="auto"/>
          </w:tcPr>
          <w:p w14:paraId="02FA5ED1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Да</w:t>
            </w:r>
          </w:p>
        </w:tc>
        <w:tc>
          <w:tcPr>
            <w:tcW w:w="1096" w:type="dxa"/>
            <w:shd w:val="clear" w:color="auto" w:fill="auto"/>
          </w:tcPr>
          <w:p w14:paraId="5A142242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Нет</w:t>
            </w:r>
          </w:p>
        </w:tc>
        <w:tc>
          <w:tcPr>
            <w:tcW w:w="2180" w:type="dxa"/>
          </w:tcPr>
          <w:p w14:paraId="588ED2FB" w14:textId="01E22B8F" w:rsidR="00395BCA" w:rsidRPr="00FB0026" w:rsidRDefault="00040FF5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14:paraId="1271C036" w14:textId="6B2E4D0C" w:rsidR="00395BCA" w:rsidRPr="00FB0026" w:rsidRDefault="00FB6F0B" w:rsidP="000C25EB">
            <w:pPr>
              <w:ind w:right="24"/>
              <w:jc w:val="center"/>
              <w:rPr>
                <w:sz w:val="24"/>
                <w:szCs w:val="24"/>
                <w:lang w:val="en-US"/>
              </w:rPr>
            </w:pPr>
            <w:r w:rsidRPr="00FB0026">
              <w:rPr>
                <w:sz w:val="24"/>
                <w:szCs w:val="24"/>
                <w:lang w:val="en-US"/>
              </w:rPr>
              <w:t>B</w:t>
            </w:r>
          </w:p>
        </w:tc>
      </w:tr>
      <w:tr w:rsidR="00395BCA" w:rsidRPr="00FB0026" w14:paraId="4690A8BE" w14:textId="50908A6A" w:rsidTr="00395BCA">
        <w:tc>
          <w:tcPr>
            <w:tcW w:w="461" w:type="dxa"/>
            <w:shd w:val="clear" w:color="auto" w:fill="auto"/>
          </w:tcPr>
          <w:p w14:paraId="4B004C16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6573CC2B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Проводились ли мероприятия по устранению факторов, обусловивших возникновение заболевания</w:t>
            </w:r>
          </w:p>
        </w:tc>
        <w:tc>
          <w:tcPr>
            <w:tcW w:w="1085" w:type="dxa"/>
            <w:shd w:val="clear" w:color="auto" w:fill="auto"/>
          </w:tcPr>
          <w:p w14:paraId="266C8835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Да</w:t>
            </w:r>
          </w:p>
        </w:tc>
        <w:tc>
          <w:tcPr>
            <w:tcW w:w="1096" w:type="dxa"/>
            <w:shd w:val="clear" w:color="auto" w:fill="auto"/>
          </w:tcPr>
          <w:p w14:paraId="2CB21306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Нет</w:t>
            </w:r>
          </w:p>
        </w:tc>
        <w:tc>
          <w:tcPr>
            <w:tcW w:w="2180" w:type="dxa"/>
          </w:tcPr>
          <w:p w14:paraId="544ECA27" w14:textId="5CADCEE2" w:rsidR="00395BCA" w:rsidRPr="00FB0026" w:rsidRDefault="00040FF5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14:paraId="541AE4DD" w14:textId="6A4EB719" w:rsidR="00395BCA" w:rsidRPr="00FB0026" w:rsidRDefault="00FB6F0B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  <w:lang w:val="en-US"/>
              </w:rPr>
              <w:t>B</w:t>
            </w:r>
          </w:p>
        </w:tc>
      </w:tr>
      <w:tr w:rsidR="00395BCA" w:rsidRPr="00FB0026" w14:paraId="3784437C" w14:textId="06B35CFC" w:rsidTr="00395BCA">
        <w:tc>
          <w:tcPr>
            <w:tcW w:w="461" w:type="dxa"/>
            <w:shd w:val="clear" w:color="auto" w:fill="auto"/>
          </w:tcPr>
          <w:p w14:paraId="36A65984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26C4E449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Обучение гигиене рта</w:t>
            </w:r>
          </w:p>
        </w:tc>
        <w:tc>
          <w:tcPr>
            <w:tcW w:w="1085" w:type="dxa"/>
            <w:shd w:val="clear" w:color="auto" w:fill="auto"/>
          </w:tcPr>
          <w:p w14:paraId="6A769B5C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Да</w:t>
            </w:r>
          </w:p>
        </w:tc>
        <w:tc>
          <w:tcPr>
            <w:tcW w:w="1096" w:type="dxa"/>
            <w:shd w:val="clear" w:color="auto" w:fill="auto"/>
          </w:tcPr>
          <w:p w14:paraId="63330644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Нет</w:t>
            </w:r>
          </w:p>
        </w:tc>
        <w:tc>
          <w:tcPr>
            <w:tcW w:w="2180" w:type="dxa"/>
          </w:tcPr>
          <w:p w14:paraId="39C4990B" w14:textId="12E6AE51" w:rsidR="00395BCA" w:rsidRPr="00FB0026" w:rsidRDefault="00040FF5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14:paraId="2A02D576" w14:textId="49423183" w:rsidR="00395BCA" w:rsidRPr="00FB0026" w:rsidRDefault="00092525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В</w:t>
            </w:r>
          </w:p>
        </w:tc>
      </w:tr>
      <w:tr w:rsidR="00395BCA" w:rsidRPr="00FB0026" w14:paraId="60168A07" w14:textId="7A95A603" w:rsidTr="00395BCA">
        <w:tc>
          <w:tcPr>
            <w:tcW w:w="461" w:type="dxa"/>
            <w:shd w:val="clear" w:color="auto" w:fill="auto"/>
          </w:tcPr>
          <w:p w14:paraId="681DAB49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68" w:type="dxa"/>
            <w:shd w:val="clear" w:color="auto" w:fill="auto"/>
          </w:tcPr>
          <w:p w14:paraId="5540F50C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Временные критерии качества</w:t>
            </w:r>
          </w:p>
        </w:tc>
        <w:tc>
          <w:tcPr>
            <w:tcW w:w="1085" w:type="dxa"/>
            <w:shd w:val="clear" w:color="auto" w:fill="auto"/>
          </w:tcPr>
          <w:p w14:paraId="3805ABEB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4CA1390D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14:paraId="088EF5BD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14:paraId="5A0ECAE2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</w:p>
        </w:tc>
      </w:tr>
      <w:tr w:rsidR="00395BCA" w:rsidRPr="00FB0026" w14:paraId="6E5B2FBE" w14:textId="08B91DEA" w:rsidTr="00395BCA">
        <w:tc>
          <w:tcPr>
            <w:tcW w:w="461" w:type="dxa"/>
            <w:shd w:val="clear" w:color="auto" w:fill="auto"/>
          </w:tcPr>
          <w:p w14:paraId="5BBA145F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0CAC5496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 xml:space="preserve">Отсутствие осложнений (общих и местных) после хирургических вмешательств </w:t>
            </w:r>
          </w:p>
        </w:tc>
        <w:tc>
          <w:tcPr>
            <w:tcW w:w="1085" w:type="dxa"/>
            <w:shd w:val="clear" w:color="auto" w:fill="auto"/>
          </w:tcPr>
          <w:p w14:paraId="4A35AA53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Да</w:t>
            </w:r>
          </w:p>
        </w:tc>
        <w:tc>
          <w:tcPr>
            <w:tcW w:w="1096" w:type="dxa"/>
            <w:shd w:val="clear" w:color="auto" w:fill="auto"/>
          </w:tcPr>
          <w:p w14:paraId="07D415F6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Нет</w:t>
            </w:r>
          </w:p>
        </w:tc>
        <w:tc>
          <w:tcPr>
            <w:tcW w:w="2180" w:type="dxa"/>
          </w:tcPr>
          <w:p w14:paraId="6A933A7D" w14:textId="36BA075C" w:rsidR="00395BCA" w:rsidRPr="00FB0026" w:rsidRDefault="00040FF5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14:paraId="40BD495D" w14:textId="3651685F" w:rsidR="00395BCA" w:rsidRPr="00FB0026" w:rsidRDefault="00A05EC1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В</w:t>
            </w:r>
          </w:p>
        </w:tc>
      </w:tr>
      <w:tr w:rsidR="00395BCA" w:rsidRPr="00FB0026" w14:paraId="549D08FF" w14:textId="763763DE" w:rsidTr="00395BCA">
        <w:tc>
          <w:tcPr>
            <w:tcW w:w="461" w:type="dxa"/>
            <w:shd w:val="clear" w:color="auto" w:fill="auto"/>
          </w:tcPr>
          <w:p w14:paraId="3B4380C3" w14:textId="77777777" w:rsidR="00395BCA" w:rsidRPr="00FB0026" w:rsidRDefault="00395BCA" w:rsidP="000C25EB">
            <w:pPr>
              <w:spacing w:before="221"/>
              <w:ind w:right="24"/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27AF92AE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Динамическое наблюдение каждые полгода</w:t>
            </w:r>
          </w:p>
        </w:tc>
        <w:tc>
          <w:tcPr>
            <w:tcW w:w="1085" w:type="dxa"/>
            <w:shd w:val="clear" w:color="auto" w:fill="auto"/>
          </w:tcPr>
          <w:p w14:paraId="159AEEE3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Да</w:t>
            </w:r>
          </w:p>
        </w:tc>
        <w:tc>
          <w:tcPr>
            <w:tcW w:w="1096" w:type="dxa"/>
            <w:shd w:val="clear" w:color="auto" w:fill="auto"/>
          </w:tcPr>
          <w:p w14:paraId="73CB2D7D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Нет</w:t>
            </w:r>
          </w:p>
        </w:tc>
        <w:tc>
          <w:tcPr>
            <w:tcW w:w="2180" w:type="dxa"/>
          </w:tcPr>
          <w:p w14:paraId="74A0A532" w14:textId="19B9152A" w:rsidR="00395BCA" w:rsidRPr="00FB0026" w:rsidRDefault="00040FF5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14:paraId="45FF2FB6" w14:textId="6C1DDB80" w:rsidR="00395BCA" w:rsidRPr="00FB0026" w:rsidRDefault="00A05EC1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В</w:t>
            </w:r>
          </w:p>
        </w:tc>
      </w:tr>
      <w:tr w:rsidR="00395BCA" w:rsidRPr="00FB0026" w14:paraId="17B9B3BA" w14:textId="7F955FE6" w:rsidTr="00395BCA">
        <w:tc>
          <w:tcPr>
            <w:tcW w:w="461" w:type="dxa"/>
            <w:shd w:val="clear" w:color="auto" w:fill="auto"/>
          </w:tcPr>
          <w:p w14:paraId="276F10C1" w14:textId="77777777" w:rsidR="00395BCA" w:rsidRPr="00FB0026" w:rsidRDefault="00395BCA" w:rsidP="000C25EB">
            <w:pPr>
              <w:spacing w:before="221"/>
              <w:ind w:right="24"/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6AE28817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Профилактическая гигиена рта 2 раза в год</w:t>
            </w:r>
          </w:p>
        </w:tc>
        <w:tc>
          <w:tcPr>
            <w:tcW w:w="1085" w:type="dxa"/>
            <w:shd w:val="clear" w:color="auto" w:fill="auto"/>
          </w:tcPr>
          <w:p w14:paraId="0F8BBB3E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Да</w:t>
            </w:r>
          </w:p>
        </w:tc>
        <w:tc>
          <w:tcPr>
            <w:tcW w:w="1096" w:type="dxa"/>
            <w:shd w:val="clear" w:color="auto" w:fill="auto"/>
          </w:tcPr>
          <w:p w14:paraId="7E9AE7C0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Нет</w:t>
            </w:r>
          </w:p>
        </w:tc>
        <w:tc>
          <w:tcPr>
            <w:tcW w:w="2180" w:type="dxa"/>
          </w:tcPr>
          <w:p w14:paraId="5155133F" w14:textId="6C6D9D55" w:rsidR="00395BCA" w:rsidRPr="00FB0026" w:rsidRDefault="00040FF5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14:paraId="208CE81A" w14:textId="507AB948" w:rsidR="00395BCA" w:rsidRPr="00FB0026" w:rsidRDefault="00A05EC1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В</w:t>
            </w:r>
          </w:p>
        </w:tc>
      </w:tr>
      <w:tr w:rsidR="00395BCA" w:rsidRPr="00FB0026" w14:paraId="62D7A26F" w14:textId="0A0E82AF" w:rsidTr="00395BCA">
        <w:tc>
          <w:tcPr>
            <w:tcW w:w="461" w:type="dxa"/>
            <w:shd w:val="clear" w:color="auto" w:fill="auto"/>
          </w:tcPr>
          <w:p w14:paraId="4A30AD87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3.</w:t>
            </w:r>
          </w:p>
        </w:tc>
        <w:tc>
          <w:tcPr>
            <w:tcW w:w="3168" w:type="dxa"/>
            <w:shd w:val="clear" w:color="auto" w:fill="auto"/>
          </w:tcPr>
          <w:p w14:paraId="487DEE68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Результативные критерии качества</w:t>
            </w:r>
          </w:p>
        </w:tc>
        <w:tc>
          <w:tcPr>
            <w:tcW w:w="1085" w:type="dxa"/>
            <w:shd w:val="clear" w:color="auto" w:fill="auto"/>
          </w:tcPr>
          <w:p w14:paraId="222FE7DF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22DF128E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14:paraId="0510A244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14:paraId="69B83A9B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</w:p>
        </w:tc>
      </w:tr>
      <w:tr w:rsidR="00395BCA" w:rsidRPr="00FB0026" w14:paraId="021063A6" w14:textId="6DCCEBC6" w:rsidTr="00395BCA">
        <w:tc>
          <w:tcPr>
            <w:tcW w:w="461" w:type="dxa"/>
            <w:shd w:val="clear" w:color="auto" w:fill="auto"/>
          </w:tcPr>
          <w:p w14:paraId="057F55CB" w14:textId="77777777" w:rsidR="00395BCA" w:rsidRPr="00FB0026" w:rsidRDefault="00395BCA" w:rsidP="000C25EB">
            <w:pPr>
              <w:spacing w:before="221"/>
              <w:ind w:right="24"/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010AFB95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Восстановление функций зубочелюстной системы</w:t>
            </w:r>
          </w:p>
        </w:tc>
        <w:tc>
          <w:tcPr>
            <w:tcW w:w="1085" w:type="dxa"/>
            <w:shd w:val="clear" w:color="auto" w:fill="auto"/>
          </w:tcPr>
          <w:p w14:paraId="1D622466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Да</w:t>
            </w:r>
          </w:p>
        </w:tc>
        <w:tc>
          <w:tcPr>
            <w:tcW w:w="1096" w:type="dxa"/>
            <w:shd w:val="clear" w:color="auto" w:fill="auto"/>
          </w:tcPr>
          <w:p w14:paraId="591B2968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Нет</w:t>
            </w:r>
          </w:p>
        </w:tc>
        <w:tc>
          <w:tcPr>
            <w:tcW w:w="2180" w:type="dxa"/>
          </w:tcPr>
          <w:p w14:paraId="368F4D7D" w14:textId="4439C51B" w:rsidR="00395BCA" w:rsidRPr="00FB0026" w:rsidRDefault="00040FF5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14:paraId="697DFE9E" w14:textId="558D1427" w:rsidR="00395BCA" w:rsidRPr="00FB0026" w:rsidRDefault="00A05EC1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В</w:t>
            </w:r>
          </w:p>
        </w:tc>
      </w:tr>
      <w:tr w:rsidR="00395BCA" w:rsidRPr="00FB0026" w14:paraId="16E907B2" w14:textId="7C93B166" w:rsidTr="00395BCA">
        <w:tc>
          <w:tcPr>
            <w:tcW w:w="461" w:type="dxa"/>
            <w:shd w:val="clear" w:color="auto" w:fill="auto"/>
          </w:tcPr>
          <w:p w14:paraId="49CB7F77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1EE5DFDC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Улучшение качества жизни</w:t>
            </w:r>
          </w:p>
        </w:tc>
        <w:tc>
          <w:tcPr>
            <w:tcW w:w="1085" w:type="dxa"/>
            <w:shd w:val="clear" w:color="auto" w:fill="auto"/>
          </w:tcPr>
          <w:p w14:paraId="73C9CD6A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Да</w:t>
            </w:r>
          </w:p>
        </w:tc>
        <w:tc>
          <w:tcPr>
            <w:tcW w:w="1096" w:type="dxa"/>
            <w:shd w:val="clear" w:color="auto" w:fill="auto"/>
          </w:tcPr>
          <w:p w14:paraId="1FDA5B30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Нет</w:t>
            </w:r>
          </w:p>
        </w:tc>
        <w:tc>
          <w:tcPr>
            <w:tcW w:w="2180" w:type="dxa"/>
          </w:tcPr>
          <w:p w14:paraId="2DEFE0C0" w14:textId="774B8721" w:rsidR="00395BCA" w:rsidRPr="00FB0026" w:rsidRDefault="00040FF5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14:paraId="490994D5" w14:textId="204AF7E2" w:rsidR="00395BCA" w:rsidRPr="00FB0026" w:rsidRDefault="00A05EC1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В</w:t>
            </w:r>
          </w:p>
        </w:tc>
      </w:tr>
      <w:tr w:rsidR="00395BCA" w:rsidRPr="00FB0026" w14:paraId="02A69BF1" w14:textId="727CC709" w:rsidTr="00395BCA">
        <w:tc>
          <w:tcPr>
            <w:tcW w:w="461" w:type="dxa"/>
            <w:shd w:val="clear" w:color="auto" w:fill="auto"/>
          </w:tcPr>
          <w:p w14:paraId="04D9078B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4.</w:t>
            </w:r>
          </w:p>
        </w:tc>
        <w:tc>
          <w:tcPr>
            <w:tcW w:w="3168" w:type="dxa"/>
            <w:shd w:val="clear" w:color="auto" w:fill="auto"/>
          </w:tcPr>
          <w:p w14:paraId="150304BD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Правильность и полнота заполнения медицинской документации</w:t>
            </w:r>
          </w:p>
        </w:tc>
        <w:tc>
          <w:tcPr>
            <w:tcW w:w="1085" w:type="dxa"/>
            <w:shd w:val="clear" w:color="auto" w:fill="auto"/>
          </w:tcPr>
          <w:p w14:paraId="2FD984B4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46C4B027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14:paraId="1AB763CD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14:paraId="37EC8CA5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</w:p>
        </w:tc>
      </w:tr>
      <w:tr w:rsidR="00395BCA" w:rsidRPr="00FB0026" w14:paraId="2610F99D" w14:textId="5F80C35F" w:rsidTr="00395BCA">
        <w:tc>
          <w:tcPr>
            <w:tcW w:w="461" w:type="dxa"/>
            <w:shd w:val="clear" w:color="auto" w:fill="auto"/>
          </w:tcPr>
          <w:p w14:paraId="4CB922E0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757BB94D" w14:textId="77777777" w:rsidR="00395BCA" w:rsidRPr="00FB0026" w:rsidRDefault="00395BCA" w:rsidP="000C25EB">
            <w:pPr>
              <w:ind w:right="24"/>
              <w:jc w:val="both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Правильность и полнота заполнения медицинской документации</w:t>
            </w:r>
          </w:p>
        </w:tc>
        <w:tc>
          <w:tcPr>
            <w:tcW w:w="1085" w:type="dxa"/>
            <w:shd w:val="clear" w:color="auto" w:fill="auto"/>
          </w:tcPr>
          <w:p w14:paraId="2680AC38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Да</w:t>
            </w:r>
          </w:p>
        </w:tc>
        <w:tc>
          <w:tcPr>
            <w:tcW w:w="1096" w:type="dxa"/>
            <w:shd w:val="clear" w:color="auto" w:fill="auto"/>
          </w:tcPr>
          <w:p w14:paraId="315BB3E4" w14:textId="77777777" w:rsidR="00395BCA" w:rsidRPr="00FB0026" w:rsidRDefault="00395BCA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Нет</w:t>
            </w:r>
          </w:p>
        </w:tc>
        <w:tc>
          <w:tcPr>
            <w:tcW w:w="2180" w:type="dxa"/>
          </w:tcPr>
          <w:p w14:paraId="560C3CBE" w14:textId="0B725672" w:rsidR="00395BCA" w:rsidRPr="00FB0026" w:rsidRDefault="00092525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14:paraId="69D40D58" w14:textId="5EF61853" w:rsidR="00395BCA" w:rsidRPr="00FB0026" w:rsidRDefault="007723B2" w:rsidP="000C25EB">
            <w:pPr>
              <w:ind w:right="24"/>
              <w:jc w:val="center"/>
              <w:rPr>
                <w:sz w:val="24"/>
                <w:szCs w:val="24"/>
              </w:rPr>
            </w:pPr>
            <w:r w:rsidRPr="00FB0026">
              <w:rPr>
                <w:sz w:val="24"/>
                <w:szCs w:val="24"/>
              </w:rPr>
              <w:t>В</w:t>
            </w:r>
          </w:p>
        </w:tc>
      </w:tr>
    </w:tbl>
    <w:p w14:paraId="7444AFF5" w14:textId="77777777" w:rsidR="000B6D10" w:rsidRPr="00FB0026" w:rsidRDefault="000B6D10" w:rsidP="000B6D10">
      <w:pPr>
        <w:shd w:val="clear" w:color="auto" w:fill="FFFFFF"/>
        <w:spacing w:line="360" w:lineRule="auto"/>
        <w:ind w:right="24"/>
        <w:rPr>
          <w:sz w:val="28"/>
          <w:szCs w:val="28"/>
        </w:rPr>
      </w:pPr>
    </w:p>
    <w:p w14:paraId="0A1F457D" w14:textId="77777777" w:rsidR="00EA2C4F" w:rsidRPr="00FB0026" w:rsidRDefault="00EA2C4F" w:rsidP="0088797D">
      <w:pPr>
        <w:spacing w:line="360" w:lineRule="auto"/>
        <w:jc w:val="center"/>
        <w:rPr>
          <w:sz w:val="24"/>
          <w:szCs w:val="24"/>
        </w:rPr>
      </w:pPr>
      <w:r w:rsidRPr="00FB0026">
        <w:rPr>
          <w:sz w:val="24"/>
          <w:szCs w:val="24"/>
        </w:rPr>
        <w:br w:type="page"/>
      </w:r>
    </w:p>
    <w:p w14:paraId="6CB98D12" w14:textId="77777777" w:rsidR="000F3AC4" w:rsidRPr="00FB0026" w:rsidRDefault="000F3AC4" w:rsidP="005E39AB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26" w:name="_Toc51713154"/>
      <w:r w:rsidRPr="00FB0026">
        <w:rPr>
          <w:rFonts w:ascii="Times New Roman" w:hAnsi="Times New Roman"/>
          <w:b w:val="0"/>
          <w:bCs w:val="0"/>
          <w:sz w:val="28"/>
          <w:szCs w:val="28"/>
        </w:rPr>
        <w:lastRenderedPageBreak/>
        <w:t>Список литературы</w:t>
      </w:r>
      <w:bookmarkEnd w:id="26"/>
    </w:p>
    <w:p w14:paraId="2565E261" w14:textId="77777777" w:rsidR="000F3AC4" w:rsidRPr="00FB0026" w:rsidRDefault="000F3AC4" w:rsidP="0088797D">
      <w:pPr>
        <w:spacing w:line="360" w:lineRule="auto"/>
        <w:rPr>
          <w:sz w:val="24"/>
          <w:szCs w:val="24"/>
          <w:lang w:eastAsia="en-US"/>
        </w:rPr>
      </w:pPr>
    </w:p>
    <w:p w14:paraId="50AA5A03" w14:textId="221AFB98" w:rsidR="001A66F2" w:rsidRPr="00FB0026" w:rsidRDefault="00D556D2" w:rsidP="001A66F2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</w:rPr>
      </w:pPr>
      <w:r w:rsidRPr="00FB0026">
        <w:rPr>
          <w:sz w:val="24"/>
          <w:szCs w:val="24"/>
        </w:rPr>
        <w:t xml:space="preserve">Бородулина И.И., </w:t>
      </w:r>
      <w:proofErr w:type="spellStart"/>
      <w:r w:rsidRPr="00FB0026">
        <w:rPr>
          <w:sz w:val="24"/>
          <w:szCs w:val="24"/>
        </w:rPr>
        <w:t>Ланцова</w:t>
      </w:r>
      <w:proofErr w:type="spellEnd"/>
      <w:r w:rsidR="001A66F2" w:rsidRPr="00FB0026">
        <w:rPr>
          <w:sz w:val="24"/>
          <w:szCs w:val="24"/>
        </w:rPr>
        <w:t xml:space="preserve"> Е.С. Состояние </w:t>
      </w:r>
      <w:proofErr w:type="spellStart"/>
      <w:r w:rsidR="001A66F2" w:rsidRPr="00FB0026">
        <w:rPr>
          <w:sz w:val="24"/>
          <w:szCs w:val="24"/>
        </w:rPr>
        <w:t>гемомикроциркуляции</w:t>
      </w:r>
      <w:proofErr w:type="spellEnd"/>
      <w:r w:rsidR="001A66F2" w:rsidRPr="00FB0026">
        <w:rPr>
          <w:sz w:val="24"/>
          <w:szCs w:val="24"/>
        </w:rPr>
        <w:t xml:space="preserve"> десны при развитии </w:t>
      </w:r>
      <w:proofErr w:type="spellStart"/>
      <w:r w:rsidR="001A66F2" w:rsidRPr="00FB0026">
        <w:rPr>
          <w:sz w:val="24"/>
          <w:szCs w:val="24"/>
        </w:rPr>
        <w:t>альвеолита</w:t>
      </w:r>
      <w:proofErr w:type="spellEnd"/>
      <w:r w:rsidR="001A66F2" w:rsidRPr="00FB0026">
        <w:rPr>
          <w:sz w:val="24"/>
          <w:szCs w:val="24"/>
        </w:rPr>
        <w:t xml:space="preserve"> после операции удалении зуба [Электронный ресурс]/И.И. Бородулина, Е.С. </w:t>
      </w:r>
      <w:proofErr w:type="spellStart"/>
      <w:r w:rsidR="001A66F2" w:rsidRPr="00FB0026">
        <w:rPr>
          <w:sz w:val="24"/>
          <w:szCs w:val="24"/>
        </w:rPr>
        <w:t>Ланцова</w:t>
      </w:r>
      <w:proofErr w:type="spellEnd"/>
      <w:r w:rsidR="001A66F2" w:rsidRPr="00FB0026">
        <w:rPr>
          <w:sz w:val="24"/>
          <w:szCs w:val="24"/>
        </w:rPr>
        <w:t>// Сибирский медицинский журнал.- 2010.-№1-Режим доступа:</w:t>
      </w:r>
      <w:r w:rsidR="001A66F2" w:rsidRPr="00FB0026">
        <w:rPr>
          <w:sz w:val="24"/>
          <w:szCs w:val="24"/>
        </w:rPr>
        <w:br/>
      </w:r>
      <w:hyperlink r:id="rId8" w:tgtFrame="_blank" w:history="1">
        <w:r w:rsidR="001A66F2" w:rsidRPr="00FB0026">
          <w:rPr>
            <w:sz w:val="24"/>
            <w:szCs w:val="24"/>
            <w:u w:val="single"/>
          </w:rPr>
          <w:t>https://cyberleninka.ru/article/n/sostoyanie-gemomikrotsirkulyatsii-desny-pri-razvitii-alveolita-posle-operatsii-udaleniya-zuba</w:t>
        </w:r>
      </w:hyperlink>
      <w:r w:rsidR="001A66F2" w:rsidRPr="00FB0026">
        <w:rPr>
          <w:sz w:val="24"/>
          <w:szCs w:val="24"/>
        </w:rPr>
        <w:t> (ссылка действительна на 11.10.17г.).</w:t>
      </w:r>
    </w:p>
    <w:p w14:paraId="324BF677" w14:textId="77777777" w:rsidR="007E5FB5" w:rsidRPr="00FB0026" w:rsidRDefault="007E5FB5" w:rsidP="007E5FB5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  <w:lang w:val="en-US"/>
        </w:rPr>
      </w:pPr>
      <w:r w:rsidRPr="00FB0026">
        <w:rPr>
          <w:sz w:val="24"/>
          <w:szCs w:val="24"/>
          <w:lang w:val="en-US"/>
        </w:rPr>
        <w:t xml:space="preserve">Houston J.P., McCollum J., </w:t>
      </w:r>
      <w:proofErr w:type="spellStart"/>
      <w:r w:rsidRPr="00FB0026">
        <w:rPr>
          <w:sz w:val="24"/>
          <w:szCs w:val="24"/>
          <w:lang w:val="en-US"/>
        </w:rPr>
        <w:t>Pietz</w:t>
      </w:r>
      <w:proofErr w:type="spellEnd"/>
      <w:r w:rsidRPr="00FB0026">
        <w:rPr>
          <w:sz w:val="24"/>
          <w:szCs w:val="24"/>
          <w:lang w:val="en-US"/>
        </w:rPr>
        <w:t xml:space="preserve"> D., et al. Alveolar </w:t>
      </w:r>
      <w:proofErr w:type="spellStart"/>
      <w:r w:rsidRPr="00FB0026">
        <w:rPr>
          <w:sz w:val="24"/>
          <w:szCs w:val="24"/>
          <w:lang w:val="en-US"/>
        </w:rPr>
        <w:t>osteitis</w:t>
      </w:r>
      <w:proofErr w:type="spellEnd"/>
      <w:r w:rsidRPr="00FB0026">
        <w:rPr>
          <w:sz w:val="24"/>
          <w:szCs w:val="24"/>
          <w:lang w:val="en-US"/>
        </w:rPr>
        <w:t xml:space="preserve">: a review of its etiology, prevention, and treatment modalities / J.P. Houston, J. McCollum, D. </w:t>
      </w:r>
      <w:proofErr w:type="spellStart"/>
      <w:r w:rsidRPr="00FB0026">
        <w:rPr>
          <w:sz w:val="24"/>
          <w:szCs w:val="24"/>
          <w:lang w:val="en-US"/>
        </w:rPr>
        <w:t>Pietz</w:t>
      </w:r>
      <w:proofErr w:type="spellEnd"/>
      <w:r w:rsidRPr="00FB0026">
        <w:rPr>
          <w:sz w:val="24"/>
          <w:szCs w:val="24"/>
          <w:lang w:val="en-US"/>
        </w:rPr>
        <w:t xml:space="preserve"> // Gen. Dent.-2002.-Vol.50,№5.-P.457-463</w:t>
      </w:r>
    </w:p>
    <w:p w14:paraId="273AF0C0" w14:textId="77777777" w:rsidR="001A66F2" w:rsidRPr="00FB0026" w:rsidRDefault="001A66F2" w:rsidP="001A66F2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  <w:lang w:val="en-US"/>
        </w:rPr>
      </w:pPr>
      <w:r w:rsidRPr="00FB0026">
        <w:rPr>
          <w:sz w:val="24"/>
          <w:szCs w:val="24"/>
        </w:rPr>
        <w:t xml:space="preserve">Ефимов, Ю.В. Способ профилактики и лечения </w:t>
      </w:r>
      <w:proofErr w:type="spellStart"/>
      <w:r w:rsidRPr="00FB0026">
        <w:rPr>
          <w:sz w:val="24"/>
          <w:szCs w:val="24"/>
        </w:rPr>
        <w:t>альвеолитов</w:t>
      </w:r>
      <w:proofErr w:type="spellEnd"/>
      <w:r w:rsidRPr="00FB0026">
        <w:rPr>
          <w:sz w:val="24"/>
          <w:szCs w:val="24"/>
        </w:rPr>
        <w:t>/</w:t>
      </w:r>
      <w:proofErr w:type="spellStart"/>
      <w:r w:rsidRPr="00FB0026">
        <w:rPr>
          <w:sz w:val="24"/>
          <w:szCs w:val="24"/>
        </w:rPr>
        <w:t>Ю.В.Ефимов</w:t>
      </w:r>
      <w:proofErr w:type="spellEnd"/>
      <w:r w:rsidRPr="00FB0026">
        <w:rPr>
          <w:sz w:val="24"/>
          <w:szCs w:val="24"/>
        </w:rPr>
        <w:t xml:space="preserve"> // Актуальные вопросы стоматологии: сборник научных </w:t>
      </w:r>
      <w:proofErr w:type="gramStart"/>
      <w:r w:rsidRPr="00FB0026">
        <w:rPr>
          <w:sz w:val="24"/>
          <w:szCs w:val="24"/>
        </w:rPr>
        <w:t>трудов.-</w:t>
      </w:r>
      <w:proofErr w:type="gramEnd"/>
      <w:r w:rsidRPr="00FB0026">
        <w:rPr>
          <w:sz w:val="24"/>
          <w:szCs w:val="24"/>
        </w:rPr>
        <w:t xml:space="preserve"> Волгоград, 2010.- С. 141-144.</w:t>
      </w:r>
    </w:p>
    <w:p w14:paraId="1B32AE19" w14:textId="77777777" w:rsidR="007E5FB5" w:rsidRPr="00FB0026" w:rsidRDefault="007E5FB5" w:rsidP="007E5FB5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  <w:lang w:val="en-US"/>
        </w:rPr>
      </w:pPr>
      <w:r w:rsidRPr="00FB0026">
        <w:rPr>
          <w:sz w:val="24"/>
          <w:szCs w:val="24"/>
          <w:lang w:val="en-US"/>
        </w:rPr>
        <w:t xml:space="preserve">Blum, I.R. Contemporary views on dry socket (alveolar </w:t>
      </w:r>
      <w:proofErr w:type="spellStart"/>
      <w:r w:rsidRPr="00FB0026">
        <w:rPr>
          <w:sz w:val="24"/>
          <w:szCs w:val="24"/>
          <w:lang w:val="en-US"/>
        </w:rPr>
        <w:t>osteitis</w:t>
      </w:r>
      <w:proofErr w:type="spellEnd"/>
      <w:r w:rsidRPr="00FB0026">
        <w:rPr>
          <w:sz w:val="24"/>
          <w:szCs w:val="24"/>
          <w:lang w:val="en-US"/>
        </w:rPr>
        <w:t xml:space="preserve">): a clinical appraisal of standardization, </w:t>
      </w:r>
      <w:proofErr w:type="spellStart"/>
      <w:r w:rsidRPr="00FB0026">
        <w:rPr>
          <w:sz w:val="24"/>
          <w:szCs w:val="24"/>
          <w:lang w:val="en-US"/>
        </w:rPr>
        <w:t>aetiopathogenesis</w:t>
      </w:r>
      <w:proofErr w:type="spellEnd"/>
      <w:r w:rsidRPr="00FB0026">
        <w:rPr>
          <w:sz w:val="24"/>
          <w:szCs w:val="24"/>
          <w:lang w:val="en-US"/>
        </w:rPr>
        <w:t xml:space="preserve"> and management: a critical review/ </w:t>
      </w:r>
      <w:proofErr w:type="spellStart"/>
      <w:r w:rsidRPr="00FB0026">
        <w:rPr>
          <w:sz w:val="24"/>
          <w:szCs w:val="24"/>
          <w:lang w:val="en-US"/>
        </w:rPr>
        <w:t>I.R.Blum</w:t>
      </w:r>
      <w:proofErr w:type="spellEnd"/>
      <w:r w:rsidRPr="00FB0026">
        <w:rPr>
          <w:sz w:val="24"/>
          <w:szCs w:val="24"/>
          <w:lang w:val="en-US"/>
        </w:rPr>
        <w:t xml:space="preserve"> // Int.J.Oral.Maxillofac.Surg.-2002.-Vol.31, №3.-P.309-317.</w:t>
      </w:r>
    </w:p>
    <w:p w14:paraId="024DBF57" w14:textId="77777777" w:rsidR="00A20BCF" w:rsidRPr="00FB0026" w:rsidRDefault="00A20BCF" w:rsidP="00A20BCF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  <w:lang w:val="en-US"/>
        </w:rPr>
      </w:pPr>
      <w:proofErr w:type="spellStart"/>
      <w:r w:rsidRPr="00FB0026">
        <w:rPr>
          <w:sz w:val="24"/>
          <w:szCs w:val="24"/>
          <w:lang w:val="en-US"/>
        </w:rPr>
        <w:t>Akota</w:t>
      </w:r>
      <w:proofErr w:type="spellEnd"/>
      <w:r w:rsidRPr="00FB0026">
        <w:rPr>
          <w:sz w:val="24"/>
          <w:szCs w:val="24"/>
          <w:lang w:val="en-US"/>
        </w:rPr>
        <w:t xml:space="preserve"> I., </w:t>
      </w:r>
      <w:proofErr w:type="spellStart"/>
      <w:r w:rsidRPr="00FB0026">
        <w:rPr>
          <w:sz w:val="24"/>
          <w:szCs w:val="24"/>
          <w:lang w:val="en-US"/>
        </w:rPr>
        <w:t>Alvsaker</w:t>
      </w:r>
      <w:proofErr w:type="spellEnd"/>
      <w:r w:rsidRPr="00FB0026">
        <w:rPr>
          <w:sz w:val="24"/>
          <w:szCs w:val="24"/>
          <w:lang w:val="en-US"/>
        </w:rPr>
        <w:t xml:space="preserve"> B., </w:t>
      </w:r>
      <w:proofErr w:type="spellStart"/>
      <w:r w:rsidRPr="00FB0026">
        <w:rPr>
          <w:sz w:val="24"/>
          <w:szCs w:val="24"/>
          <w:lang w:val="en-US"/>
        </w:rPr>
        <w:t>Bjornland</w:t>
      </w:r>
      <w:proofErr w:type="spellEnd"/>
      <w:r w:rsidRPr="00FB0026">
        <w:rPr>
          <w:sz w:val="24"/>
          <w:szCs w:val="24"/>
          <w:lang w:val="en-US"/>
        </w:rPr>
        <w:t xml:space="preserve"> T. The effect of locally applied gauze drain impregnate with chlortetracycline ointment in mandibular third-molar surgery/ I. </w:t>
      </w:r>
      <w:proofErr w:type="spellStart"/>
      <w:r w:rsidRPr="00FB0026">
        <w:rPr>
          <w:sz w:val="24"/>
          <w:szCs w:val="24"/>
          <w:lang w:val="en-US"/>
        </w:rPr>
        <w:t>Akota</w:t>
      </w:r>
      <w:proofErr w:type="spellEnd"/>
      <w:r w:rsidRPr="00FB0026">
        <w:rPr>
          <w:sz w:val="24"/>
          <w:szCs w:val="24"/>
          <w:lang w:val="en-US"/>
        </w:rPr>
        <w:t xml:space="preserve"> , B. </w:t>
      </w:r>
      <w:proofErr w:type="spellStart"/>
      <w:r w:rsidRPr="00FB0026">
        <w:rPr>
          <w:sz w:val="24"/>
          <w:szCs w:val="24"/>
          <w:lang w:val="en-US"/>
        </w:rPr>
        <w:t>Alvsaker</w:t>
      </w:r>
      <w:proofErr w:type="spellEnd"/>
      <w:r w:rsidRPr="00FB0026">
        <w:rPr>
          <w:sz w:val="24"/>
          <w:szCs w:val="24"/>
          <w:lang w:val="en-US"/>
        </w:rPr>
        <w:t xml:space="preserve">, T. </w:t>
      </w:r>
      <w:proofErr w:type="spellStart"/>
      <w:r w:rsidRPr="00FB0026">
        <w:rPr>
          <w:sz w:val="24"/>
          <w:szCs w:val="24"/>
          <w:lang w:val="en-US"/>
        </w:rPr>
        <w:t>Bjornland</w:t>
      </w:r>
      <w:proofErr w:type="spellEnd"/>
      <w:r w:rsidRPr="00FB0026">
        <w:rPr>
          <w:sz w:val="24"/>
          <w:szCs w:val="24"/>
          <w:lang w:val="en-US"/>
        </w:rPr>
        <w:t xml:space="preserve"> // </w:t>
      </w:r>
      <w:proofErr w:type="spellStart"/>
      <w:r w:rsidRPr="00FB0026">
        <w:rPr>
          <w:sz w:val="24"/>
          <w:szCs w:val="24"/>
          <w:lang w:val="en-US"/>
        </w:rPr>
        <w:t>Acta</w:t>
      </w:r>
      <w:proofErr w:type="spellEnd"/>
      <w:r w:rsidRPr="00FB0026">
        <w:rPr>
          <w:sz w:val="24"/>
          <w:szCs w:val="24"/>
          <w:lang w:val="en-US"/>
        </w:rPr>
        <w:t xml:space="preserve"> </w:t>
      </w:r>
      <w:proofErr w:type="spellStart"/>
      <w:r w:rsidRPr="00FB0026">
        <w:rPr>
          <w:sz w:val="24"/>
          <w:szCs w:val="24"/>
          <w:lang w:val="en-US"/>
        </w:rPr>
        <w:t>Odontol</w:t>
      </w:r>
      <w:proofErr w:type="spellEnd"/>
      <w:r w:rsidRPr="00FB0026">
        <w:rPr>
          <w:sz w:val="24"/>
          <w:szCs w:val="24"/>
          <w:lang w:val="en-US"/>
        </w:rPr>
        <w:t>. Scand.-1998.-Vol.56, №1.-P.25-29.</w:t>
      </w:r>
    </w:p>
    <w:p w14:paraId="7BB2204D" w14:textId="77777777" w:rsidR="007E5FB5" w:rsidRPr="00FB0026" w:rsidRDefault="007E5FB5" w:rsidP="007E5FB5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</w:rPr>
      </w:pPr>
      <w:r w:rsidRPr="00FB0026">
        <w:rPr>
          <w:sz w:val="24"/>
          <w:szCs w:val="24"/>
        </w:rPr>
        <w:t xml:space="preserve">Кузина, М.И., </w:t>
      </w:r>
      <w:proofErr w:type="spellStart"/>
      <w:r w:rsidRPr="00FB0026">
        <w:rPr>
          <w:sz w:val="24"/>
          <w:szCs w:val="24"/>
        </w:rPr>
        <w:t>Костюченок</w:t>
      </w:r>
      <w:proofErr w:type="spellEnd"/>
      <w:r w:rsidRPr="00FB0026">
        <w:rPr>
          <w:sz w:val="24"/>
          <w:szCs w:val="24"/>
        </w:rPr>
        <w:t xml:space="preserve">, Б.М. Раны и раневая инфекция: Руководство для врачей / </w:t>
      </w:r>
      <w:proofErr w:type="spellStart"/>
      <w:r w:rsidRPr="00FB0026">
        <w:rPr>
          <w:sz w:val="24"/>
          <w:szCs w:val="24"/>
        </w:rPr>
        <w:t>М.И.Кузина</w:t>
      </w:r>
      <w:proofErr w:type="spellEnd"/>
      <w:r w:rsidRPr="00FB0026">
        <w:rPr>
          <w:sz w:val="24"/>
          <w:szCs w:val="24"/>
        </w:rPr>
        <w:t xml:space="preserve">, </w:t>
      </w:r>
      <w:proofErr w:type="spellStart"/>
      <w:proofErr w:type="gramStart"/>
      <w:r w:rsidRPr="00FB0026">
        <w:rPr>
          <w:sz w:val="24"/>
          <w:szCs w:val="24"/>
        </w:rPr>
        <w:t>Б.М.Костюченок</w:t>
      </w:r>
      <w:proofErr w:type="spellEnd"/>
      <w:r w:rsidRPr="00FB0026">
        <w:rPr>
          <w:sz w:val="24"/>
          <w:szCs w:val="24"/>
        </w:rPr>
        <w:t>.-</w:t>
      </w:r>
      <w:proofErr w:type="gramEnd"/>
      <w:r w:rsidRPr="00FB0026">
        <w:rPr>
          <w:sz w:val="24"/>
          <w:szCs w:val="24"/>
        </w:rPr>
        <w:t xml:space="preserve"> М.: Медицина, 1990. - С.38-82. </w:t>
      </w:r>
    </w:p>
    <w:p w14:paraId="7B8E36E9" w14:textId="77777777" w:rsidR="001A66F2" w:rsidRPr="00FB0026" w:rsidRDefault="001A66F2" w:rsidP="001A66F2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  <w:lang w:val="en-US"/>
        </w:rPr>
      </w:pPr>
      <w:r w:rsidRPr="00FB0026">
        <w:rPr>
          <w:sz w:val="24"/>
          <w:szCs w:val="24"/>
        </w:rPr>
        <w:t xml:space="preserve">Измайлова З.М., </w:t>
      </w:r>
      <w:proofErr w:type="spellStart"/>
      <w:r w:rsidRPr="00FB0026">
        <w:rPr>
          <w:sz w:val="24"/>
          <w:szCs w:val="24"/>
        </w:rPr>
        <w:t>Сёмкин</w:t>
      </w:r>
      <w:proofErr w:type="spellEnd"/>
      <w:r w:rsidRPr="00FB0026">
        <w:rPr>
          <w:sz w:val="24"/>
          <w:szCs w:val="24"/>
        </w:rPr>
        <w:t xml:space="preserve"> В.А., Вагнер В.Д. Современные подходы к экспертизе при проведении операции удаления зуба / </w:t>
      </w:r>
      <w:proofErr w:type="spellStart"/>
      <w:r w:rsidRPr="00FB0026">
        <w:rPr>
          <w:sz w:val="24"/>
          <w:szCs w:val="24"/>
        </w:rPr>
        <w:t>З.М.Измайлова</w:t>
      </w:r>
      <w:proofErr w:type="spellEnd"/>
      <w:r w:rsidRPr="00FB0026">
        <w:rPr>
          <w:sz w:val="24"/>
          <w:szCs w:val="24"/>
        </w:rPr>
        <w:t xml:space="preserve">, В.А. </w:t>
      </w:r>
      <w:proofErr w:type="spellStart"/>
      <w:r w:rsidRPr="00FB0026">
        <w:rPr>
          <w:sz w:val="24"/>
          <w:szCs w:val="24"/>
        </w:rPr>
        <w:t>Сёмкин</w:t>
      </w:r>
      <w:proofErr w:type="spellEnd"/>
      <w:r w:rsidRPr="00FB0026">
        <w:rPr>
          <w:sz w:val="24"/>
          <w:szCs w:val="24"/>
        </w:rPr>
        <w:t xml:space="preserve">, В.Д. Вагнер // Клиническая </w:t>
      </w:r>
      <w:proofErr w:type="gramStart"/>
      <w:r w:rsidRPr="00FB0026">
        <w:rPr>
          <w:sz w:val="24"/>
          <w:szCs w:val="24"/>
        </w:rPr>
        <w:t>стоматология.-</w:t>
      </w:r>
      <w:proofErr w:type="gramEnd"/>
      <w:r w:rsidRPr="00FB0026">
        <w:rPr>
          <w:sz w:val="24"/>
          <w:szCs w:val="24"/>
        </w:rPr>
        <w:t>2017.- №2.- С. 40-43.</w:t>
      </w:r>
    </w:p>
    <w:p w14:paraId="19DD930A" w14:textId="0C8290FC" w:rsidR="001A66F2" w:rsidRPr="00FB0026" w:rsidRDefault="00F64AF1" w:rsidP="001A66F2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</w:rPr>
      </w:pPr>
      <w:r w:rsidRPr="00FB0026">
        <w:rPr>
          <w:sz w:val="24"/>
          <w:szCs w:val="24"/>
        </w:rPr>
        <w:t xml:space="preserve">Кулаков А.А., Робустова Т.Г., </w:t>
      </w:r>
      <w:proofErr w:type="spellStart"/>
      <w:r w:rsidRPr="00FB0026">
        <w:rPr>
          <w:sz w:val="24"/>
          <w:szCs w:val="24"/>
        </w:rPr>
        <w:t>Неробеев</w:t>
      </w:r>
      <w:proofErr w:type="spellEnd"/>
      <w:r w:rsidR="001A66F2" w:rsidRPr="00FB0026">
        <w:rPr>
          <w:sz w:val="24"/>
          <w:szCs w:val="24"/>
        </w:rPr>
        <w:t xml:space="preserve"> А.И. Хирургическая стоматология и челюстно-лицевая хирургия: национальное руководство / </w:t>
      </w:r>
      <w:proofErr w:type="spellStart"/>
      <w:r w:rsidR="001A66F2" w:rsidRPr="00FB0026">
        <w:rPr>
          <w:sz w:val="24"/>
          <w:szCs w:val="24"/>
        </w:rPr>
        <w:t>А.А.Кулаков</w:t>
      </w:r>
      <w:proofErr w:type="spellEnd"/>
      <w:r w:rsidR="001A66F2" w:rsidRPr="00FB0026">
        <w:rPr>
          <w:sz w:val="24"/>
          <w:szCs w:val="24"/>
        </w:rPr>
        <w:t xml:space="preserve">, </w:t>
      </w:r>
      <w:proofErr w:type="spellStart"/>
      <w:r w:rsidR="001A66F2" w:rsidRPr="00FB0026">
        <w:rPr>
          <w:sz w:val="24"/>
          <w:szCs w:val="24"/>
        </w:rPr>
        <w:t>Т.Г.Робустова</w:t>
      </w:r>
      <w:proofErr w:type="spellEnd"/>
      <w:r w:rsidR="001A66F2" w:rsidRPr="00FB0026">
        <w:rPr>
          <w:sz w:val="24"/>
          <w:szCs w:val="24"/>
        </w:rPr>
        <w:t xml:space="preserve">, </w:t>
      </w:r>
      <w:proofErr w:type="spellStart"/>
      <w:proofErr w:type="gramStart"/>
      <w:r w:rsidR="001A66F2" w:rsidRPr="00FB0026">
        <w:rPr>
          <w:sz w:val="24"/>
          <w:szCs w:val="24"/>
        </w:rPr>
        <w:t>А.И.Неробеев</w:t>
      </w:r>
      <w:proofErr w:type="spellEnd"/>
      <w:r w:rsidR="001A66F2" w:rsidRPr="00FB0026">
        <w:rPr>
          <w:sz w:val="24"/>
          <w:szCs w:val="24"/>
        </w:rPr>
        <w:t>.-</w:t>
      </w:r>
      <w:proofErr w:type="gramEnd"/>
      <w:r w:rsidR="001A66F2" w:rsidRPr="00FB0026">
        <w:rPr>
          <w:sz w:val="24"/>
          <w:szCs w:val="24"/>
        </w:rPr>
        <w:t xml:space="preserve"> М.: ГЭОТАР-Медиа, 2010.-928с.</w:t>
      </w:r>
    </w:p>
    <w:p w14:paraId="645EACFD" w14:textId="77777777" w:rsidR="007E5FB5" w:rsidRPr="00FB0026" w:rsidRDefault="007E5FB5" w:rsidP="007E5FB5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</w:rPr>
      </w:pPr>
      <w:r w:rsidRPr="00FB0026">
        <w:rPr>
          <w:sz w:val="24"/>
          <w:szCs w:val="24"/>
        </w:rPr>
        <w:t xml:space="preserve">Трифонов, Б.В., Овчинников, И.В. Эволюция методов лечения </w:t>
      </w:r>
      <w:proofErr w:type="spellStart"/>
      <w:r w:rsidRPr="00FB0026">
        <w:rPr>
          <w:sz w:val="24"/>
          <w:szCs w:val="24"/>
        </w:rPr>
        <w:t>альвеолитов</w:t>
      </w:r>
      <w:proofErr w:type="spellEnd"/>
      <w:r w:rsidRPr="00FB0026">
        <w:rPr>
          <w:sz w:val="24"/>
          <w:szCs w:val="24"/>
        </w:rPr>
        <w:t xml:space="preserve"> челюстей [Электронный ресурс] / Б.В. Трифонов, И.В. Овчинников // Научные </w:t>
      </w:r>
      <w:proofErr w:type="gramStart"/>
      <w:r w:rsidRPr="00FB0026">
        <w:rPr>
          <w:sz w:val="24"/>
          <w:szCs w:val="24"/>
        </w:rPr>
        <w:t>ведомости.-</w:t>
      </w:r>
      <w:proofErr w:type="gramEnd"/>
      <w:r w:rsidRPr="00FB0026">
        <w:rPr>
          <w:sz w:val="24"/>
          <w:szCs w:val="24"/>
        </w:rPr>
        <w:t>2011.-№16 – Режим доступа:</w:t>
      </w:r>
      <w:r w:rsidRPr="00FB0026">
        <w:rPr>
          <w:sz w:val="24"/>
          <w:szCs w:val="24"/>
        </w:rPr>
        <w:br/>
      </w:r>
      <w:hyperlink r:id="rId9" w:tgtFrame="_blank" w:history="1">
        <w:r w:rsidRPr="00FB0026">
          <w:rPr>
            <w:sz w:val="24"/>
            <w:szCs w:val="24"/>
            <w:u w:val="single"/>
          </w:rPr>
          <w:t>https://cyberleninka.ru/article/v/evolyutsiya-metodov-lecheniya-alveolitov-chelyustey</w:t>
        </w:r>
      </w:hyperlink>
    </w:p>
    <w:p w14:paraId="1F1F5542" w14:textId="2319403E" w:rsidR="001A66F2" w:rsidRPr="00FB0026" w:rsidRDefault="00F64AF1" w:rsidP="001A66F2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</w:rPr>
      </w:pPr>
      <w:r w:rsidRPr="00FB0026">
        <w:rPr>
          <w:sz w:val="24"/>
          <w:szCs w:val="24"/>
        </w:rPr>
        <w:t>Робустова</w:t>
      </w:r>
      <w:r w:rsidR="001A66F2" w:rsidRPr="00FB0026">
        <w:rPr>
          <w:sz w:val="24"/>
          <w:szCs w:val="24"/>
        </w:rPr>
        <w:t xml:space="preserve"> Т.Г. Хирургическая стоматология: учебник / </w:t>
      </w:r>
      <w:proofErr w:type="spellStart"/>
      <w:proofErr w:type="gramStart"/>
      <w:r w:rsidR="001A66F2" w:rsidRPr="00FB0026">
        <w:rPr>
          <w:sz w:val="24"/>
          <w:szCs w:val="24"/>
        </w:rPr>
        <w:t>Т.Г.Робустова</w:t>
      </w:r>
      <w:proofErr w:type="spellEnd"/>
      <w:r w:rsidR="001A66F2" w:rsidRPr="00FB0026">
        <w:rPr>
          <w:sz w:val="24"/>
          <w:szCs w:val="24"/>
        </w:rPr>
        <w:t>.-</w:t>
      </w:r>
      <w:proofErr w:type="gramEnd"/>
      <w:r w:rsidR="001A66F2" w:rsidRPr="00FB0026">
        <w:rPr>
          <w:sz w:val="24"/>
          <w:szCs w:val="24"/>
        </w:rPr>
        <w:t>М.: Медицина, 2010.-688с.</w:t>
      </w:r>
    </w:p>
    <w:p w14:paraId="3FA9DCB9" w14:textId="32EA0B2C" w:rsidR="00F64AF1" w:rsidRPr="00FB0026" w:rsidRDefault="00FF3D3E" w:rsidP="001A66F2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</w:rPr>
      </w:pPr>
      <w:r w:rsidRPr="00FB0026">
        <w:rPr>
          <w:sz w:val="24"/>
          <w:szCs w:val="24"/>
        </w:rPr>
        <w:t xml:space="preserve">Пропедевтика стоматологических заболеваний: учебник / О.О. </w:t>
      </w:r>
      <w:proofErr w:type="spellStart"/>
      <w:r w:rsidRPr="00FB0026">
        <w:rPr>
          <w:sz w:val="24"/>
          <w:szCs w:val="24"/>
        </w:rPr>
        <w:t>Янушевич</w:t>
      </w:r>
      <w:proofErr w:type="spellEnd"/>
      <w:r w:rsidRPr="00FB0026">
        <w:rPr>
          <w:sz w:val="24"/>
          <w:szCs w:val="24"/>
        </w:rPr>
        <w:t xml:space="preserve">, Э.А. </w:t>
      </w:r>
      <w:proofErr w:type="spellStart"/>
      <w:r w:rsidRPr="00FB0026">
        <w:rPr>
          <w:sz w:val="24"/>
          <w:szCs w:val="24"/>
        </w:rPr>
        <w:t>Базикян</w:t>
      </w:r>
      <w:proofErr w:type="spellEnd"/>
      <w:r w:rsidRPr="00FB0026">
        <w:rPr>
          <w:sz w:val="24"/>
          <w:szCs w:val="24"/>
        </w:rPr>
        <w:t xml:space="preserve">, А.А. </w:t>
      </w:r>
      <w:proofErr w:type="spellStart"/>
      <w:r w:rsidRPr="00FB0026">
        <w:rPr>
          <w:sz w:val="24"/>
          <w:szCs w:val="24"/>
        </w:rPr>
        <w:t>Чунихин</w:t>
      </w:r>
      <w:proofErr w:type="spellEnd"/>
      <w:r w:rsidRPr="00FB0026">
        <w:rPr>
          <w:sz w:val="24"/>
          <w:szCs w:val="24"/>
        </w:rPr>
        <w:t xml:space="preserve"> [и др.</w:t>
      </w:r>
      <w:proofErr w:type="gramStart"/>
      <w:r w:rsidRPr="00FB0026">
        <w:rPr>
          <w:sz w:val="24"/>
          <w:szCs w:val="24"/>
        </w:rPr>
        <w:t>].-</w:t>
      </w:r>
      <w:proofErr w:type="gramEnd"/>
      <w:r w:rsidR="00D556D2" w:rsidRPr="00FB0026">
        <w:rPr>
          <w:sz w:val="24"/>
          <w:szCs w:val="24"/>
        </w:rPr>
        <w:t xml:space="preserve"> М.: ГЭОТАР-Медиа, 2020.-800с.</w:t>
      </w:r>
    </w:p>
    <w:p w14:paraId="1016754F" w14:textId="77777777" w:rsidR="007E5FB5" w:rsidRPr="00FB0026" w:rsidRDefault="007E5FB5" w:rsidP="007E5FB5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</w:rPr>
      </w:pPr>
      <w:proofErr w:type="spellStart"/>
      <w:r w:rsidRPr="00FB0026">
        <w:rPr>
          <w:sz w:val="24"/>
          <w:szCs w:val="24"/>
        </w:rPr>
        <w:t>Андреищев</w:t>
      </w:r>
      <w:proofErr w:type="spellEnd"/>
      <w:r w:rsidRPr="00FB0026">
        <w:rPr>
          <w:sz w:val="24"/>
          <w:szCs w:val="24"/>
        </w:rPr>
        <w:t xml:space="preserve">, А.Р. Осложнения, связанные с нижними третьими молярами (патогенез, клиника, лечение): </w:t>
      </w:r>
      <w:proofErr w:type="spellStart"/>
      <w:r w:rsidRPr="00FB0026">
        <w:rPr>
          <w:sz w:val="24"/>
          <w:szCs w:val="24"/>
        </w:rPr>
        <w:t>автореф</w:t>
      </w:r>
      <w:proofErr w:type="spellEnd"/>
      <w:proofErr w:type="gramStart"/>
      <w:r w:rsidRPr="00FB0026">
        <w:rPr>
          <w:sz w:val="24"/>
          <w:szCs w:val="24"/>
        </w:rPr>
        <w:t xml:space="preserve">. </w:t>
      </w:r>
      <w:proofErr w:type="spellStart"/>
      <w:r w:rsidRPr="00FB0026">
        <w:rPr>
          <w:sz w:val="24"/>
          <w:szCs w:val="24"/>
        </w:rPr>
        <w:t>дис</w:t>
      </w:r>
      <w:proofErr w:type="spellEnd"/>
      <w:proofErr w:type="gramEnd"/>
      <w:r w:rsidRPr="00FB0026">
        <w:rPr>
          <w:sz w:val="24"/>
          <w:szCs w:val="24"/>
        </w:rPr>
        <w:t>. …</w:t>
      </w:r>
      <w:proofErr w:type="spellStart"/>
      <w:proofErr w:type="gramStart"/>
      <w:r w:rsidRPr="00FB0026">
        <w:rPr>
          <w:sz w:val="24"/>
          <w:szCs w:val="24"/>
        </w:rPr>
        <w:t>канд.мед.наук</w:t>
      </w:r>
      <w:proofErr w:type="spellEnd"/>
      <w:r w:rsidRPr="00FB0026">
        <w:rPr>
          <w:sz w:val="24"/>
          <w:szCs w:val="24"/>
        </w:rPr>
        <w:t>.-</w:t>
      </w:r>
      <w:proofErr w:type="gramEnd"/>
      <w:r w:rsidRPr="00FB0026">
        <w:rPr>
          <w:sz w:val="24"/>
          <w:szCs w:val="24"/>
        </w:rPr>
        <w:t xml:space="preserve"> СПб., 2005.-25с.</w:t>
      </w:r>
      <w:r w:rsidRPr="00FB0026">
        <w:rPr>
          <w:sz w:val="24"/>
          <w:szCs w:val="24"/>
        </w:rPr>
        <w:br/>
      </w:r>
      <w:proofErr w:type="spellStart"/>
      <w:r w:rsidRPr="00FB0026">
        <w:rPr>
          <w:sz w:val="24"/>
          <w:szCs w:val="24"/>
        </w:rPr>
        <w:t>Беланов</w:t>
      </w:r>
      <w:proofErr w:type="spellEnd"/>
      <w:r w:rsidRPr="00FB0026">
        <w:rPr>
          <w:sz w:val="24"/>
          <w:szCs w:val="24"/>
        </w:rPr>
        <w:t xml:space="preserve">, Г.Н. Комплексное лечение больных </w:t>
      </w:r>
      <w:proofErr w:type="spellStart"/>
      <w:r w:rsidRPr="00FB0026">
        <w:rPr>
          <w:sz w:val="24"/>
          <w:szCs w:val="24"/>
        </w:rPr>
        <w:t>альвеолитами</w:t>
      </w:r>
      <w:proofErr w:type="spellEnd"/>
      <w:r w:rsidRPr="00FB0026">
        <w:rPr>
          <w:sz w:val="24"/>
          <w:szCs w:val="24"/>
        </w:rPr>
        <w:t xml:space="preserve"> с использованием биогенных </w:t>
      </w:r>
      <w:r w:rsidRPr="00FB0026">
        <w:rPr>
          <w:sz w:val="24"/>
          <w:szCs w:val="24"/>
        </w:rPr>
        <w:lastRenderedPageBreak/>
        <w:t xml:space="preserve">материалов с антимикробным эффектом: </w:t>
      </w:r>
      <w:proofErr w:type="spellStart"/>
      <w:r w:rsidRPr="00FB0026">
        <w:rPr>
          <w:sz w:val="24"/>
          <w:szCs w:val="24"/>
        </w:rPr>
        <w:t>автореф</w:t>
      </w:r>
      <w:proofErr w:type="spellEnd"/>
      <w:r w:rsidRPr="00FB0026">
        <w:rPr>
          <w:sz w:val="24"/>
          <w:szCs w:val="24"/>
        </w:rPr>
        <w:t xml:space="preserve">. </w:t>
      </w:r>
      <w:proofErr w:type="spellStart"/>
      <w:r w:rsidRPr="00FB0026">
        <w:rPr>
          <w:sz w:val="24"/>
          <w:szCs w:val="24"/>
        </w:rPr>
        <w:t>дис</w:t>
      </w:r>
      <w:proofErr w:type="spellEnd"/>
      <w:r w:rsidRPr="00FB0026">
        <w:rPr>
          <w:sz w:val="24"/>
          <w:szCs w:val="24"/>
        </w:rPr>
        <w:t xml:space="preserve">. … </w:t>
      </w:r>
      <w:proofErr w:type="spellStart"/>
      <w:r w:rsidRPr="00FB0026">
        <w:rPr>
          <w:sz w:val="24"/>
          <w:szCs w:val="24"/>
        </w:rPr>
        <w:t>канд.мед.наук</w:t>
      </w:r>
      <w:proofErr w:type="spellEnd"/>
      <w:r w:rsidRPr="00FB0026">
        <w:rPr>
          <w:sz w:val="24"/>
          <w:szCs w:val="24"/>
        </w:rPr>
        <w:t xml:space="preserve">. –Самара, </w:t>
      </w:r>
      <w:proofErr w:type="gramStart"/>
      <w:r w:rsidRPr="00FB0026">
        <w:rPr>
          <w:sz w:val="24"/>
          <w:szCs w:val="24"/>
        </w:rPr>
        <w:t>2009.-</w:t>
      </w:r>
      <w:proofErr w:type="gramEnd"/>
      <w:r w:rsidRPr="00FB0026">
        <w:rPr>
          <w:sz w:val="24"/>
          <w:szCs w:val="24"/>
        </w:rPr>
        <w:t>24с.</w:t>
      </w:r>
    </w:p>
    <w:p w14:paraId="489F113E" w14:textId="77777777" w:rsidR="00A20BCF" w:rsidRPr="00FB0026" w:rsidRDefault="00A20BCF" w:rsidP="00A20BCF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  <w:lang w:val="en-US"/>
        </w:rPr>
      </w:pPr>
      <w:proofErr w:type="spellStart"/>
      <w:r w:rsidRPr="00FB0026">
        <w:rPr>
          <w:sz w:val="24"/>
          <w:szCs w:val="24"/>
          <w:lang w:val="en-US"/>
        </w:rPr>
        <w:t>Carvalho</w:t>
      </w:r>
      <w:proofErr w:type="spellEnd"/>
      <w:r w:rsidRPr="00FB0026">
        <w:rPr>
          <w:sz w:val="24"/>
          <w:szCs w:val="24"/>
          <w:lang w:val="en-US"/>
        </w:rPr>
        <w:t xml:space="preserve">, P.S., Mariano, R.C., Okamoto, T. Treatment of </w:t>
      </w:r>
      <w:proofErr w:type="spellStart"/>
      <w:r w:rsidRPr="00FB0026">
        <w:rPr>
          <w:sz w:val="24"/>
          <w:szCs w:val="24"/>
          <w:lang w:val="en-US"/>
        </w:rPr>
        <w:t>Fibrinolytic</w:t>
      </w:r>
      <w:proofErr w:type="spellEnd"/>
      <w:r w:rsidRPr="00FB0026">
        <w:rPr>
          <w:sz w:val="24"/>
          <w:szCs w:val="24"/>
          <w:lang w:val="en-US"/>
        </w:rPr>
        <w:t xml:space="preserve"> </w:t>
      </w:r>
      <w:proofErr w:type="spellStart"/>
      <w:r w:rsidRPr="00FB0026">
        <w:rPr>
          <w:sz w:val="24"/>
          <w:szCs w:val="24"/>
          <w:lang w:val="en-US"/>
        </w:rPr>
        <w:t>Alveolitis</w:t>
      </w:r>
      <w:proofErr w:type="spellEnd"/>
      <w:r w:rsidRPr="00FB0026">
        <w:rPr>
          <w:sz w:val="24"/>
          <w:szCs w:val="24"/>
          <w:lang w:val="en-US"/>
        </w:rPr>
        <w:t xml:space="preserve"> with </w:t>
      </w:r>
      <w:proofErr w:type="spellStart"/>
      <w:r w:rsidRPr="00FB0026">
        <w:rPr>
          <w:sz w:val="24"/>
          <w:szCs w:val="24"/>
          <w:lang w:val="en-US"/>
        </w:rPr>
        <w:t>Rifamycin</w:t>
      </w:r>
      <w:proofErr w:type="spellEnd"/>
      <w:r w:rsidRPr="00FB0026">
        <w:rPr>
          <w:sz w:val="24"/>
          <w:szCs w:val="24"/>
          <w:lang w:val="en-US"/>
        </w:rPr>
        <w:t xml:space="preserve"> B Diethylamide Associated with </w:t>
      </w:r>
      <w:proofErr w:type="spellStart"/>
      <w:r w:rsidRPr="00FB0026">
        <w:rPr>
          <w:sz w:val="24"/>
          <w:szCs w:val="24"/>
          <w:lang w:val="en-US"/>
        </w:rPr>
        <w:t>Gelfoam</w:t>
      </w:r>
      <w:proofErr w:type="spellEnd"/>
      <w:r w:rsidRPr="00FB0026">
        <w:rPr>
          <w:sz w:val="24"/>
          <w:szCs w:val="24"/>
          <w:lang w:val="en-US"/>
        </w:rPr>
        <w:t xml:space="preserve">: A Histological Study/ P.S. </w:t>
      </w:r>
      <w:proofErr w:type="spellStart"/>
      <w:r w:rsidRPr="00FB0026">
        <w:rPr>
          <w:sz w:val="24"/>
          <w:szCs w:val="24"/>
          <w:lang w:val="en-US"/>
        </w:rPr>
        <w:t>Carvalho</w:t>
      </w:r>
      <w:proofErr w:type="spellEnd"/>
      <w:r w:rsidRPr="00FB0026">
        <w:rPr>
          <w:sz w:val="24"/>
          <w:szCs w:val="24"/>
          <w:lang w:val="en-US"/>
        </w:rPr>
        <w:t>, R.C. Mariano, T. Okamoto // Braz. Dent. J.–1997</w:t>
      </w:r>
      <w:proofErr w:type="gramStart"/>
      <w:r w:rsidRPr="00FB0026">
        <w:rPr>
          <w:sz w:val="24"/>
          <w:szCs w:val="24"/>
          <w:lang w:val="en-US"/>
        </w:rPr>
        <w:t>.-</w:t>
      </w:r>
      <w:proofErr w:type="gramEnd"/>
      <w:r w:rsidRPr="00FB0026">
        <w:rPr>
          <w:sz w:val="24"/>
          <w:szCs w:val="24"/>
          <w:lang w:val="en-US"/>
        </w:rPr>
        <w:t xml:space="preserve"> Vol.8, №1.-P.3-8.</w:t>
      </w:r>
    </w:p>
    <w:p w14:paraId="1965648C" w14:textId="6DC9FCB0" w:rsidR="001A66F2" w:rsidRPr="00FB0026" w:rsidRDefault="00F64AF1" w:rsidP="001A66F2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</w:rPr>
      </w:pPr>
      <w:proofErr w:type="spellStart"/>
      <w:r w:rsidRPr="00FB0026">
        <w:rPr>
          <w:sz w:val="24"/>
          <w:szCs w:val="24"/>
        </w:rPr>
        <w:t>Родинов</w:t>
      </w:r>
      <w:proofErr w:type="spellEnd"/>
      <w:r w:rsidRPr="00FB0026">
        <w:rPr>
          <w:sz w:val="24"/>
          <w:szCs w:val="24"/>
        </w:rPr>
        <w:t xml:space="preserve"> Н.Т., Андреева Е.П., </w:t>
      </w:r>
      <w:proofErr w:type="spellStart"/>
      <w:r w:rsidRPr="00FB0026">
        <w:rPr>
          <w:sz w:val="24"/>
          <w:szCs w:val="24"/>
        </w:rPr>
        <w:t>Доброродова</w:t>
      </w:r>
      <w:proofErr w:type="spellEnd"/>
      <w:r w:rsidRPr="00FB0026">
        <w:rPr>
          <w:sz w:val="24"/>
          <w:szCs w:val="24"/>
        </w:rPr>
        <w:t xml:space="preserve"> С.В., Столетняя</w:t>
      </w:r>
      <w:r w:rsidR="001A66F2" w:rsidRPr="00FB0026">
        <w:rPr>
          <w:sz w:val="24"/>
          <w:szCs w:val="24"/>
        </w:rPr>
        <w:t xml:space="preserve"> Т.П. Профилактика лечения </w:t>
      </w:r>
      <w:proofErr w:type="spellStart"/>
      <w:r w:rsidR="001A66F2" w:rsidRPr="00FB0026">
        <w:rPr>
          <w:sz w:val="24"/>
          <w:szCs w:val="24"/>
        </w:rPr>
        <w:t>альвеолита</w:t>
      </w:r>
      <w:proofErr w:type="spellEnd"/>
      <w:r w:rsidR="001A66F2" w:rsidRPr="00FB0026">
        <w:rPr>
          <w:sz w:val="24"/>
          <w:szCs w:val="24"/>
        </w:rPr>
        <w:t xml:space="preserve"> [Электронный ресурс] / Н.Т. Родионов, </w:t>
      </w:r>
      <w:r w:rsidRPr="00FB0026">
        <w:rPr>
          <w:sz w:val="24"/>
          <w:szCs w:val="24"/>
        </w:rPr>
        <w:t xml:space="preserve">Е.П. Андреева, С.В. </w:t>
      </w:r>
      <w:proofErr w:type="spellStart"/>
      <w:r w:rsidRPr="00FB0026">
        <w:rPr>
          <w:sz w:val="24"/>
          <w:szCs w:val="24"/>
        </w:rPr>
        <w:t>Доброродова</w:t>
      </w:r>
      <w:proofErr w:type="spellEnd"/>
      <w:r w:rsidR="001A66F2" w:rsidRPr="00FB0026">
        <w:rPr>
          <w:sz w:val="24"/>
          <w:szCs w:val="24"/>
        </w:rPr>
        <w:t xml:space="preserve"> Т.П. Столетняя // Вестник Смоленский медицинской </w:t>
      </w:r>
      <w:proofErr w:type="gramStart"/>
      <w:r w:rsidR="001A66F2" w:rsidRPr="00FB0026">
        <w:rPr>
          <w:sz w:val="24"/>
          <w:szCs w:val="24"/>
        </w:rPr>
        <w:t>академии.-</w:t>
      </w:r>
      <w:proofErr w:type="gramEnd"/>
      <w:r w:rsidR="001A66F2" w:rsidRPr="00FB0026">
        <w:rPr>
          <w:sz w:val="24"/>
          <w:szCs w:val="24"/>
        </w:rPr>
        <w:t>2010.-№2-Режим доступа:</w:t>
      </w:r>
      <w:r w:rsidR="001A66F2" w:rsidRPr="00FB0026">
        <w:rPr>
          <w:sz w:val="24"/>
          <w:szCs w:val="24"/>
        </w:rPr>
        <w:br/>
      </w:r>
      <w:hyperlink r:id="rId10" w:tgtFrame="_blank" w:history="1">
        <w:r w:rsidR="001A66F2" w:rsidRPr="00FB0026">
          <w:rPr>
            <w:sz w:val="24"/>
            <w:szCs w:val="24"/>
            <w:u w:val="single"/>
          </w:rPr>
          <w:t>https://cyberleninka.ru/article/v/profilaktika-i-lechenie-alveolita</w:t>
        </w:r>
      </w:hyperlink>
    </w:p>
    <w:p w14:paraId="61CF0D59" w14:textId="77777777" w:rsidR="001A66F2" w:rsidRPr="00FB0026" w:rsidRDefault="001A66F2" w:rsidP="001A66F2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</w:rPr>
      </w:pPr>
      <w:proofErr w:type="spellStart"/>
      <w:r w:rsidRPr="00FB0026">
        <w:rPr>
          <w:sz w:val="24"/>
          <w:szCs w:val="24"/>
        </w:rPr>
        <w:t>Сирак</w:t>
      </w:r>
      <w:proofErr w:type="spellEnd"/>
      <w:r w:rsidRPr="00FB0026">
        <w:rPr>
          <w:sz w:val="24"/>
          <w:szCs w:val="24"/>
        </w:rPr>
        <w:t xml:space="preserve">, С.В., Слетов, А.А., </w:t>
      </w:r>
      <w:proofErr w:type="spellStart"/>
      <w:r w:rsidRPr="00FB0026">
        <w:rPr>
          <w:sz w:val="24"/>
          <w:szCs w:val="24"/>
        </w:rPr>
        <w:t>Карданова</w:t>
      </w:r>
      <w:proofErr w:type="spellEnd"/>
      <w:r w:rsidRPr="00FB0026">
        <w:rPr>
          <w:sz w:val="24"/>
          <w:szCs w:val="24"/>
        </w:rPr>
        <w:t xml:space="preserve">, К.Х. Лечение </w:t>
      </w:r>
      <w:proofErr w:type="spellStart"/>
      <w:r w:rsidRPr="00FB0026">
        <w:rPr>
          <w:sz w:val="24"/>
          <w:szCs w:val="24"/>
        </w:rPr>
        <w:t>альвеолита</w:t>
      </w:r>
      <w:proofErr w:type="spellEnd"/>
      <w:r w:rsidRPr="00FB0026">
        <w:rPr>
          <w:sz w:val="24"/>
          <w:szCs w:val="24"/>
        </w:rPr>
        <w:t xml:space="preserve"> с использованием антибактериальных и </w:t>
      </w:r>
      <w:proofErr w:type="spellStart"/>
      <w:r w:rsidRPr="00FB0026">
        <w:rPr>
          <w:sz w:val="24"/>
          <w:szCs w:val="24"/>
        </w:rPr>
        <w:t>гемостатических</w:t>
      </w:r>
      <w:proofErr w:type="spellEnd"/>
      <w:r w:rsidRPr="00FB0026">
        <w:rPr>
          <w:sz w:val="24"/>
          <w:szCs w:val="24"/>
        </w:rPr>
        <w:t xml:space="preserve"> средств [Электронный ресурс] / С.В. </w:t>
      </w:r>
      <w:proofErr w:type="spellStart"/>
      <w:r w:rsidRPr="00FB0026">
        <w:rPr>
          <w:sz w:val="24"/>
          <w:szCs w:val="24"/>
        </w:rPr>
        <w:t>Сирак</w:t>
      </w:r>
      <w:proofErr w:type="spellEnd"/>
      <w:r w:rsidRPr="00FB0026">
        <w:rPr>
          <w:sz w:val="24"/>
          <w:szCs w:val="24"/>
        </w:rPr>
        <w:t xml:space="preserve">, А.А. Слетов, К.Х. </w:t>
      </w:r>
      <w:proofErr w:type="spellStart"/>
      <w:r w:rsidRPr="00FB0026">
        <w:rPr>
          <w:sz w:val="24"/>
          <w:szCs w:val="24"/>
        </w:rPr>
        <w:t>Карданова</w:t>
      </w:r>
      <w:proofErr w:type="spellEnd"/>
      <w:r w:rsidRPr="00FB0026">
        <w:rPr>
          <w:sz w:val="24"/>
          <w:szCs w:val="24"/>
        </w:rPr>
        <w:t xml:space="preserve"> // Медицинский вестник Северного Кавказа.- 2011.-№2 - Режим доступа:</w:t>
      </w:r>
      <w:r w:rsidRPr="00FB0026">
        <w:rPr>
          <w:sz w:val="24"/>
          <w:szCs w:val="24"/>
        </w:rPr>
        <w:br/>
      </w:r>
      <w:hyperlink r:id="rId11" w:tgtFrame="_blank" w:history="1">
        <w:r w:rsidRPr="00FB0026">
          <w:rPr>
            <w:sz w:val="24"/>
            <w:szCs w:val="24"/>
            <w:u w:val="single"/>
          </w:rPr>
          <w:t>https://cyberleninka.ru/article/n/lechenie-alveolita-s-ispolzovaniem-antibakterialnyh-i-gemostaticheskih-sredstv</w:t>
        </w:r>
      </w:hyperlink>
    </w:p>
    <w:p w14:paraId="5F3FFBE7" w14:textId="77777777" w:rsidR="001A66F2" w:rsidRPr="00FB0026" w:rsidRDefault="001A66F2" w:rsidP="001A66F2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</w:rPr>
      </w:pPr>
      <w:r w:rsidRPr="00FB0026">
        <w:rPr>
          <w:sz w:val="24"/>
          <w:szCs w:val="24"/>
        </w:rPr>
        <w:t xml:space="preserve">Тимофеев А.А. Основы челюстно-лицевой хирургии: учебное пособие / А.А. </w:t>
      </w:r>
      <w:proofErr w:type="spellStart"/>
      <w:proofErr w:type="gramStart"/>
      <w:r w:rsidRPr="00FB0026">
        <w:rPr>
          <w:sz w:val="24"/>
          <w:szCs w:val="24"/>
        </w:rPr>
        <w:t>Тимофеев.-</w:t>
      </w:r>
      <w:proofErr w:type="gramEnd"/>
      <w:r w:rsidRPr="00FB0026">
        <w:rPr>
          <w:sz w:val="24"/>
          <w:szCs w:val="24"/>
        </w:rPr>
        <w:t>М.:Медицина</w:t>
      </w:r>
      <w:proofErr w:type="spellEnd"/>
      <w:r w:rsidRPr="00FB0026">
        <w:rPr>
          <w:sz w:val="24"/>
          <w:szCs w:val="24"/>
        </w:rPr>
        <w:t>, 2007.-696с.</w:t>
      </w:r>
    </w:p>
    <w:p w14:paraId="34AFAE53" w14:textId="77777777" w:rsidR="001A66F2" w:rsidRPr="00FB0026" w:rsidRDefault="001A66F2" w:rsidP="001A66F2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</w:rPr>
      </w:pPr>
      <w:proofErr w:type="spellStart"/>
      <w:r w:rsidRPr="00FB0026">
        <w:rPr>
          <w:sz w:val="24"/>
          <w:szCs w:val="24"/>
        </w:rPr>
        <w:t>Щлегель</w:t>
      </w:r>
      <w:proofErr w:type="spellEnd"/>
      <w:r w:rsidRPr="00FB0026">
        <w:rPr>
          <w:sz w:val="24"/>
          <w:szCs w:val="24"/>
        </w:rPr>
        <w:t xml:space="preserve">, Ю.В., Гартман, Р.В. Новое слово в лечении </w:t>
      </w:r>
      <w:proofErr w:type="spellStart"/>
      <w:r w:rsidRPr="00FB0026">
        <w:rPr>
          <w:sz w:val="24"/>
          <w:szCs w:val="24"/>
        </w:rPr>
        <w:t>альвеолита</w:t>
      </w:r>
      <w:proofErr w:type="spellEnd"/>
      <w:r w:rsidRPr="00FB0026">
        <w:rPr>
          <w:sz w:val="24"/>
          <w:szCs w:val="24"/>
        </w:rPr>
        <w:t xml:space="preserve"> [Электронный ресурс] / Ю.В. Шлегель, Р.В. Гартман // Здоровье и образование в </w:t>
      </w:r>
      <w:r w:rsidRPr="00FB0026">
        <w:rPr>
          <w:sz w:val="24"/>
          <w:szCs w:val="24"/>
          <w:lang w:val="en-US"/>
        </w:rPr>
        <w:t>XXI</w:t>
      </w:r>
      <w:r w:rsidRPr="00FB0026">
        <w:rPr>
          <w:sz w:val="24"/>
          <w:szCs w:val="24"/>
        </w:rPr>
        <w:t xml:space="preserve"> </w:t>
      </w:r>
      <w:proofErr w:type="gramStart"/>
      <w:r w:rsidRPr="00FB0026">
        <w:rPr>
          <w:sz w:val="24"/>
          <w:szCs w:val="24"/>
        </w:rPr>
        <w:t>веке.-</w:t>
      </w:r>
      <w:proofErr w:type="gramEnd"/>
      <w:r w:rsidRPr="00FB0026">
        <w:rPr>
          <w:sz w:val="24"/>
          <w:szCs w:val="24"/>
        </w:rPr>
        <w:t>2007.-№4 – Режим доступа:</w:t>
      </w:r>
      <w:r w:rsidRPr="00FB0026">
        <w:rPr>
          <w:sz w:val="24"/>
          <w:szCs w:val="24"/>
        </w:rPr>
        <w:br/>
      </w:r>
      <w:hyperlink r:id="rId12" w:tgtFrame="_blank" w:history="1">
        <w:r w:rsidRPr="00FB0026">
          <w:rPr>
            <w:sz w:val="24"/>
            <w:szCs w:val="24"/>
            <w:u w:val="single"/>
            <w:lang w:val="en-US"/>
          </w:rPr>
          <w:t>https</w:t>
        </w:r>
        <w:r w:rsidRPr="00FB0026">
          <w:rPr>
            <w:sz w:val="24"/>
            <w:szCs w:val="24"/>
            <w:u w:val="single"/>
          </w:rPr>
          <w:t>://</w:t>
        </w:r>
        <w:proofErr w:type="spellStart"/>
        <w:r w:rsidRPr="00FB0026">
          <w:rPr>
            <w:sz w:val="24"/>
            <w:szCs w:val="24"/>
            <w:u w:val="single"/>
            <w:lang w:val="en-US"/>
          </w:rPr>
          <w:t>cyberleninka</w:t>
        </w:r>
        <w:proofErr w:type="spellEnd"/>
        <w:r w:rsidRPr="00FB0026">
          <w:rPr>
            <w:sz w:val="24"/>
            <w:szCs w:val="24"/>
            <w:u w:val="single"/>
          </w:rPr>
          <w:t>.</w:t>
        </w:r>
        <w:proofErr w:type="spellStart"/>
        <w:r w:rsidRPr="00FB0026">
          <w:rPr>
            <w:sz w:val="24"/>
            <w:szCs w:val="24"/>
            <w:u w:val="single"/>
            <w:lang w:val="en-US"/>
          </w:rPr>
          <w:t>ru</w:t>
        </w:r>
        <w:proofErr w:type="spellEnd"/>
        <w:r w:rsidRPr="00FB0026">
          <w:rPr>
            <w:sz w:val="24"/>
            <w:szCs w:val="24"/>
            <w:u w:val="single"/>
          </w:rPr>
          <w:t>/</w:t>
        </w:r>
        <w:r w:rsidRPr="00FB0026">
          <w:rPr>
            <w:sz w:val="24"/>
            <w:szCs w:val="24"/>
            <w:u w:val="single"/>
            <w:lang w:val="en-US"/>
          </w:rPr>
          <w:t>article</w:t>
        </w:r>
        <w:r w:rsidRPr="00FB0026">
          <w:rPr>
            <w:sz w:val="24"/>
            <w:szCs w:val="24"/>
            <w:u w:val="single"/>
          </w:rPr>
          <w:t>/</w:t>
        </w:r>
        <w:r w:rsidRPr="00FB0026">
          <w:rPr>
            <w:sz w:val="24"/>
            <w:szCs w:val="24"/>
            <w:u w:val="single"/>
            <w:lang w:val="en-US"/>
          </w:rPr>
          <w:t>v</w:t>
        </w:r>
        <w:r w:rsidRPr="00FB0026">
          <w:rPr>
            <w:sz w:val="24"/>
            <w:szCs w:val="24"/>
            <w:u w:val="single"/>
          </w:rPr>
          <w:t>/</w:t>
        </w:r>
        <w:proofErr w:type="spellStart"/>
        <w:r w:rsidRPr="00FB0026">
          <w:rPr>
            <w:sz w:val="24"/>
            <w:szCs w:val="24"/>
            <w:u w:val="single"/>
            <w:lang w:val="en-US"/>
          </w:rPr>
          <w:t>novoe</w:t>
        </w:r>
        <w:proofErr w:type="spellEnd"/>
        <w:r w:rsidRPr="00FB0026">
          <w:rPr>
            <w:sz w:val="24"/>
            <w:szCs w:val="24"/>
            <w:u w:val="single"/>
          </w:rPr>
          <w:t>-</w:t>
        </w:r>
        <w:proofErr w:type="spellStart"/>
        <w:r w:rsidRPr="00FB0026">
          <w:rPr>
            <w:sz w:val="24"/>
            <w:szCs w:val="24"/>
            <w:u w:val="single"/>
            <w:lang w:val="en-US"/>
          </w:rPr>
          <w:t>slovo</w:t>
        </w:r>
        <w:proofErr w:type="spellEnd"/>
        <w:r w:rsidRPr="00FB0026">
          <w:rPr>
            <w:sz w:val="24"/>
            <w:szCs w:val="24"/>
            <w:u w:val="single"/>
          </w:rPr>
          <w:t>-</w:t>
        </w:r>
        <w:r w:rsidRPr="00FB0026">
          <w:rPr>
            <w:sz w:val="24"/>
            <w:szCs w:val="24"/>
            <w:u w:val="single"/>
            <w:lang w:val="en-US"/>
          </w:rPr>
          <w:t>v</w:t>
        </w:r>
        <w:r w:rsidRPr="00FB0026">
          <w:rPr>
            <w:sz w:val="24"/>
            <w:szCs w:val="24"/>
            <w:u w:val="single"/>
          </w:rPr>
          <w:t>-</w:t>
        </w:r>
        <w:proofErr w:type="spellStart"/>
        <w:r w:rsidRPr="00FB0026">
          <w:rPr>
            <w:sz w:val="24"/>
            <w:szCs w:val="24"/>
            <w:u w:val="single"/>
            <w:lang w:val="en-US"/>
          </w:rPr>
          <w:t>lechenii</w:t>
        </w:r>
        <w:proofErr w:type="spellEnd"/>
        <w:r w:rsidRPr="00FB0026">
          <w:rPr>
            <w:sz w:val="24"/>
            <w:szCs w:val="24"/>
            <w:u w:val="single"/>
          </w:rPr>
          <w:t>-</w:t>
        </w:r>
        <w:proofErr w:type="spellStart"/>
        <w:r w:rsidRPr="00FB0026">
          <w:rPr>
            <w:sz w:val="24"/>
            <w:szCs w:val="24"/>
            <w:u w:val="single"/>
            <w:lang w:val="en-US"/>
          </w:rPr>
          <w:t>alveolitov</w:t>
        </w:r>
        <w:proofErr w:type="spellEnd"/>
      </w:hyperlink>
      <w:r w:rsidRPr="00FB0026">
        <w:rPr>
          <w:sz w:val="24"/>
          <w:szCs w:val="24"/>
          <w:lang w:val="en-US"/>
        </w:rPr>
        <w:t> </w:t>
      </w:r>
      <w:r w:rsidRPr="00FB0026">
        <w:rPr>
          <w:sz w:val="24"/>
          <w:szCs w:val="24"/>
        </w:rPr>
        <w:t xml:space="preserve"> </w:t>
      </w:r>
    </w:p>
    <w:p w14:paraId="52BF8516" w14:textId="77777777" w:rsidR="007E5FB5" w:rsidRPr="00FB0026" w:rsidRDefault="007E5FB5" w:rsidP="007E5FB5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</w:rPr>
      </w:pPr>
      <w:proofErr w:type="spellStart"/>
      <w:r w:rsidRPr="00FB0026">
        <w:rPr>
          <w:sz w:val="24"/>
          <w:szCs w:val="24"/>
        </w:rPr>
        <w:t>Иорданишвили</w:t>
      </w:r>
      <w:proofErr w:type="spellEnd"/>
      <w:r w:rsidRPr="00FB0026">
        <w:rPr>
          <w:sz w:val="24"/>
          <w:szCs w:val="24"/>
        </w:rPr>
        <w:t xml:space="preserve">, А.К. Профилактика и лечение осложнений, возникших после операции удаления зуба / А.К. </w:t>
      </w:r>
      <w:proofErr w:type="spellStart"/>
      <w:r w:rsidRPr="00FB0026">
        <w:rPr>
          <w:sz w:val="24"/>
          <w:szCs w:val="24"/>
        </w:rPr>
        <w:t>Иорданишвили</w:t>
      </w:r>
      <w:proofErr w:type="spellEnd"/>
      <w:r w:rsidRPr="00FB0026">
        <w:rPr>
          <w:sz w:val="24"/>
          <w:szCs w:val="24"/>
        </w:rPr>
        <w:t xml:space="preserve"> // </w:t>
      </w:r>
      <w:proofErr w:type="gramStart"/>
      <w:r w:rsidRPr="00FB0026">
        <w:rPr>
          <w:sz w:val="24"/>
          <w:szCs w:val="24"/>
        </w:rPr>
        <w:t>Стоматология.-</w:t>
      </w:r>
      <w:proofErr w:type="gramEnd"/>
      <w:r w:rsidRPr="00FB0026">
        <w:rPr>
          <w:sz w:val="24"/>
          <w:szCs w:val="24"/>
        </w:rPr>
        <w:t>2001.-№1.-С.16-18.</w:t>
      </w:r>
    </w:p>
    <w:p w14:paraId="18617C27" w14:textId="77777777" w:rsidR="001A66F2" w:rsidRPr="00FB0026" w:rsidRDefault="001A66F2" w:rsidP="001A66F2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  <w:lang w:val="en-US"/>
        </w:rPr>
      </w:pPr>
      <w:r w:rsidRPr="00FB0026">
        <w:rPr>
          <w:sz w:val="24"/>
          <w:szCs w:val="24"/>
          <w:lang w:val="en-US"/>
        </w:rPr>
        <w:t xml:space="preserve">Bloomer, C.R. Alveolar </w:t>
      </w:r>
      <w:proofErr w:type="spellStart"/>
      <w:r w:rsidRPr="00FB0026">
        <w:rPr>
          <w:sz w:val="24"/>
          <w:szCs w:val="24"/>
          <w:lang w:val="en-US"/>
        </w:rPr>
        <w:t>osteitis</w:t>
      </w:r>
      <w:proofErr w:type="spellEnd"/>
      <w:r w:rsidRPr="00FB0026">
        <w:rPr>
          <w:sz w:val="24"/>
          <w:szCs w:val="24"/>
          <w:lang w:val="en-US"/>
        </w:rPr>
        <w:t xml:space="preserve"> prevention by immediate placement of medicated packing</w:t>
      </w:r>
      <w:proofErr w:type="gramStart"/>
      <w:r w:rsidRPr="00FB0026">
        <w:rPr>
          <w:sz w:val="24"/>
          <w:szCs w:val="24"/>
          <w:lang w:val="en-US"/>
        </w:rPr>
        <w:t>./</w:t>
      </w:r>
      <w:proofErr w:type="gramEnd"/>
      <w:r w:rsidRPr="00FB0026">
        <w:rPr>
          <w:sz w:val="24"/>
          <w:szCs w:val="24"/>
          <w:lang w:val="en-US"/>
        </w:rPr>
        <w:t xml:space="preserve"> </w:t>
      </w:r>
      <w:proofErr w:type="spellStart"/>
      <w:r w:rsidRPr="00FB0026">
        <w:rPr>
          <w:sz w:val="24"/>
          <w:szCs w:val="24"/>
          <w:lang w:val="en-US"/>
        </w:rPr>
        <w:t>C.R.Bloomer</w:t>
      </w:r>
      <w:proofErr w:type="spellEnd"/>
      <w:r w:rsidRPr="00FB0026">
        <w:rPr>
          <w:sz w:val="24"/>
          <w:szCs w:val="24"/>
          <w:lang w:val="en-US"/>
        </w:rPr>
        <w:t xml:space="preserve"> // </w:t>
      </w:r>
      <w:proofErr w:type="spellStart"/>
      <w:r w:rsidRPr="00FB0026">
        <w:rPr>
          <w:sz w:val="24"/>
          <w:szCs w:val="24"/>
          <w:lang w:val="en-US"/>
        </w:rPr>
        <w:t>Oral.Surg.Oral.Med.Oral.Pathol.Oral.Radiol.Endod</w:t>
      </w:r>
      <w:proofErr w:type="spellEnd"/>
      <w:r w:rsidRPr="00FB0026">
        <w:rPr>
          <w:sz w:val="24"/>
          <w:szCs w:val="24"/>
          <w:lang w:val="en-US"/>
        </w:rPr>
        <w:t>.- 2000.- Vol.90, №3.-P.282-284.</w:t>
      </w:r>
    </w:p>
    <w:p w14:paraId="705720C6" w14:textId="2C2918D1" w:rsidR="00F64AF1" w:rsidRPr="00FB0026" w:rsidRDefault="001A66F2" w:rsidP="00F64AF1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  <w:lang w:val="en-US"/>
        </w:rPr>
      </w:pPr>
      <w:proofErr w:type="spellStart"/>
      <w:r w:rsidRPr="00FB0026">
        <w:rPr>
          <w:sz w:val="24"/>
          <w:szCs w:val="24"/>
          <w:lang w:val="en-US"/>
        </w:rPr>
        <w:t>Delilbasi</w:t>
      </w:r>
      <w:proofErr w:type="spellEnd"/>
      <w:r w:rsidRPr="00FB0026">
        <w:rPr>
          <w:sz w:val="24"/>
          <w:szCs w:val="24"/>
          <w:lang w:val="en-US"/>
        </w:rPr>
        <w:t xml:space="preserve"> C., </w:t>
      </w:r>
      <w:proofErr w:type="spellStart"/>
      <w:r w:rsidRPr="00FB0026">
        <w:rPr>
          <w:sz w:val="24"/>
          <w:szCs w:val="24"/>
          <w:lang w:val="en-US"/>
        </w:rPr>
        <w:t>Saracoglu</w:t>
      </w:r>
      <w:proofErr w:type="spellEnd"/>
      <w:r w:rsidRPr="00FB0026">
        <w:rPr>
          <w:sz w:val="24"/>
          <w:szCs w:val="24"/>
          <w:lang w:val="en-US"/>
        </w:rPr>
        <w:t xml:space="preserve"> U., </w:t>
      </w:r>
      <w:proofErr w:type="spellStart"/>
      <w:r w:rsidRPr="00FB0026">
        <w:rPr>
          <w:sz w:val="24"/>
          <w:szCs w:val="24"/>
          <w:lang w:val="en-US"/>
        </w:rPr>
        <w:t>Keskin</w:t>
      </w:r>
      <w:proofErr w:type="spellEnd"/>
      <w:r w:rsidRPr="00FB0026">
        <w:rPr>
          <w:sz w:val="24"/>
          <w:szCs w:val="24"/>
          <w:lang w:val="en-US"/>
        </w:rPr>
        <w:t xml:space="preserve"> A. Effects of 0,2% </w:t>
      </w:r>
      <w:proofErr w:type="spellStart"/>
      <w:r w:rsidRPr="00FB0026">
        <w:rPr>
          <w:sz w:val="24"/>
          <w:szCs w:val="24"/>
          <w:lang w:val="en-US"/>
        </w:rPr>
        <w:t>chlorhexidine</w:t>
      </w:r>
      <w:proofErr w:type="spellEnd"/>
      <w:r w:rsidRPr="00FB0026">
        <w:rPr>
          <w:sz w:val="24"/>
          <w:szCs w:val="24"/>
          <w:lang w:val="en-US"/>
        </w:rPr>
        <w:t xml:space="preserve"> </w:t>
      </w:r>
      <w:proofErr w:type="spellStart"/>
      <w:r w:rsidRPr="00FB0026">
        <w:rPr>
          <w:sz w:val="24"/>
          <w:szCs w:val="24"/>
          <w:lang w:val="en-US"/>
        </w:rPr>
        <w:t>gluconate</w:t>
      </w:r>
      <w:proofErr w:type="spellEnd"/>
      <w:r w:rsidRPr="00FB0026">
        <w:rPr>
          <w:sz w:val="24"/>
          <w:szCs w:val="24"/>
          <w:lang w:val="en-US"/>
        </w:rPr>
        <w:t xml:space="preserve"> and amoxicillin plus </w:t>
      </w:r>
      <w:proofErr w:type="spellStart"/>
      <w:r w:rsidRPr="00FB0026">
        <w:rPr>
          <w:sz w:val="24"/>
          <w:szCs w:val="24"/>
          <w:lang w:val="en-US"/>
        </w:rPr>
        <w:t>clavulanic</w:t>
      </w:r>
      <w:proofErr w:type="spellEnd"/>
      <w:r w:rsidRPr="00FB0026">
        <w:rPr>
          <w:sz w:val="24"/>
          <w:szCs w:val="24"/>
          <w:lang w:val="en-US"/>
        </w:rPr>
        <w:t xml:space="preserve"> acid on the prevention of alveolar </w:t>
      </w:r>
      <w:proofErr w:type="spellStart"/>
      <w:r w:rsidRPr="00FB0026">
        <w:rPr>
          <w:sz w:val="24"/>
          <w:szCs w:val="24"/>
          <w:lang w:val="en-US"/>
        </w:rPr>
        <w:t>osteitis</w:t>
      </w:r>
      <w:proofErr w:type="spellEnd"/>
      <w:r w:rsidRPr="00FB0026">
        <w:rPr>
          <w:sz w:val="24"/>
          <w:szCs w:val="24"/>
          <w:lang w:val="en-US"/>
        </w:rPr>
        <w:t xml:space="preserve"> following mandibular third molar extraction / C. </w:t>
      </w:r>
      <w:proofErr w:type="spellStart"/>
      <w:r w:rsidRPr="00FB0026">
        <w:rPr>
          <w:sz w:val="24"/>
          <w:szCs w:val="24"/>
          <w:lang w:val="en-US"/>
        </w:rPr>
        <w:t>Delilbasi</w:t>
      </w:r>
      <w:proofErr w:type="spellEnd"/>
      <w:r w:rsidRPr="00FB0026">
        <w:rPr>
          <w:sz w:val="24"/>
          <w:szCs w:val="24"/>
          <w:lang w:val="en-US"/>
        </w:rPr>
        <w:t xml:space="preserve">, U. </w:t>
      </w:r>
      <w:proofErr w:type="spellStart"/>
      <w:r w:rsidRPr="00FB0026">
        <w:rPr>
          <w:sz w:val="24"/>
          <w:szCs w:val="24"/>
          <w:lang w:val="en-US"/>
        </w:rPr>
        <w:t>Saracoglu</w:t>
      </w:r>
      <w:proofErr w:type="spellEnd"/>
      <w:r w:rsidRPr="00FB0026">
        <w:rPr>
          <w:sz w:val="24"/>
          <w:szCs w:val="24"/>
          <w:lang w:val="en-US"/>
        </w:rPr>
        <w:t xml:space="preserve">, A. </w:t>
      </w:r>
      <w:proofErr w:type="spellStart"/>
      <w:r w:rsidRPr="00FB0026">
        <w:rPr>
          <w:sz w:val="24"/>
          <w:szCs w:val="24"/>
          <w:lang w:val="en-US"/>
        </w:rPr>
        <w:t>Keskin</w:t>
      </w:r>
      <w:proofErr w:type="spellEnd"/>
      <w:r w:rsidRPr="00FB0026">
        <w:rPr>
          <w:sz w:val="24"/>
          <w:szCs w:val="24"/>
          <w:lang w:val="en-US"/>
        </w:rPr>
        <w:t xml:space="preserve"> // </w:t>
      </w:r>
      <w:proofErr w:type="spellStart"/>
      <w:r w:rsidRPr="00FB0026">
        <w:rPr>
          <w:sz w:val="24"/>
          <w:szCs w:val="24"/>
          <w:lang w:val="en-US"/>
        </w:rPr>
        <w:t>Oral.Surg.Oral.Med.Oral.Pathol.Oral.Radiol.Endod</w:t>
      </w:r>
      <w:proofErr w:type="spellEnd"/>
      <w:r w:rsidRPr="00FB0026">
        <w:rPr>
          <w:sz w:val="24"/>
          <w:szCs w:val="24"/>
          <w:lang w:val="en-US"/>
        </w:rPr>
        <w:t>. -2002.-Vol.94</w:t>
      </w:r>
      <w:proofErr w:type="gramStart"/>
      <w:r w:rsidRPr="00FB0026">
        <w:rPr>
          <w:sz w:val="24"/>
          <w:szCs w:val="24"/>
          <w:lang w:val="en-US"/>
        </w:rPr>
        <w:t>,№</w:t>
      </w:r>
      <w:proofErr w:type="gramEnd"/>
      <w:r w:rsidRPr="00FB0026">
        <w:rPr>
          <w:sz w:val="24"/>
          <w:szCs w:val="24"/>
          <w:lang w:val="en-US"/>
        </w:rPr>
        <w:t>3.-P.301-304.</w:t>
      </w:r>
    </w:p>
    <w:p w14:paraId="6700A80E" w14:textId="77777777" w:rsidR="00716E7E" w:rsidRPr="00FB0026" w:rsidRDefault="008133D7" w:rsidP="00716E7E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</w:rPr>
      </w:pPr>
      <w:r w:rsidRPr="00FB0026">
        <w:rPr>
          <w:sz w:val="24"/>
          <w:szCs w:val="24"/>
        </w:rPr>
        <w:t xml:space="preserve">Хирургия полости рта: учебник / Э.А. </w:t>
      </w:r>
      <w:proofErr w:type="spellStart"/>
      <w:r w:rsidRPr="00FB0026">
        <w:rPr>
          <w:sz w:val="24"/>
          <w:szCs w:val="24"/>
        </w:rPr>
        <w:t>Базикян</w:t>
      </w:r>
      <w:proofErr w:type="spellEnd"/>
      <w:r w:rsidRPr="00FB0026">
        <w:rPr>
          <w:sz w:val="24"/>
          <w:szCs w:val="24"/>
        </w:rPr>
        <w:t xml:space="preserve"> [и др.</w:t>
      </w:r>
      <w:proofErr w:type="gramStart"/>
      <w:r w:rsidRPr="00FB0026">
        <w:rPr>
          <w:sz w:val="24"/>
          <w:szCs w:val="24"/>
        </w:rPr>
        <w:t>].-</w:t>
      </w:r>
      <w:proofErr w:type="gramEnd"/>
      <w:r w:rsidRPr="00FB0026">
        <w:rPr>
          <w:sz w:val="24"/>
          <w:szCs w:val="24"/>
        </w:rPr>
        <w:t xml:space="preserve"> М.: ГЭОТАР-Медиа, 2019.-640с.</w:t>
      </w:r>
    </w:p>
    <w:p w14:paraId="51E397E2" w14:textId="77777777" w:rsidR="00716E7E" w:rsidRPr="00FB0026" w:rsidRDefault="00716E7E" w:rsidP="00716E7E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</w:rPr>
      </w:pPr>
      <w:r w:rsidRPr="00FB0026">
        <w:rPr>
          <w:sz w:val="24"/>
          <w:szCs w:val="24"/>
        </w:rPr>
        <w:t>Безрукова В.М., Робустова Т.Г. Руководство по хирургической стоматологии и челюстно-лицевой хирургии, том 1. Москва, «Медицина», 2000 г.</w:t>
      </w:r>
    </w:p>
    <w:p w14:paraId="4B419EE7" w14:textId="76A1F0AB" w:rsidR="000A235A" w:rsidRPr="00FB0026" w:rsidRDefault="000A235A" w:rsidP="00716E7E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</w:rPr>
      </w:pPr>
      <w:r w:rsidRPr="00FB0026">
        <w:rPr>
          <w:sz w:val="24"/>
          <w:szCs w:val="24"/>
        </w:rPr>
        <w:t>Клинические рекомендации (протоколы лечения) при диагнозе «</w:t>
      </w:r>
      <w:proofErr w:type="spellStart"/>
      <w:r w:rsidRPr="00FB0026">
        <w:rPr>
          <w:sz w:val="24"/>
          <w:szCs w:val="24"/>
        </w:rPr>
        <w:t>Альвеолит</w:t>
      </w:r>
      <w:proofErr w:type="spellEnd"/>
      <w:r w:rsidRPr="00FB0026">
        <w:rPr>
          <w:sz w:val="24"/>
          <w:szCs w:val="24"/>
        </w:rPr>
        <w:t>» от 25 сентября 2018 года</w:t>
      </w:r>
    </w:p>
    <w:p w14:paraId="54B97906" w14:textId="21FE013C" w:rsidR="005E39AB" w:rsidRPr="00FB0026" w:rsidRDefault="003648B5" w:rsidP="00FB0026">
      <w:pPr>
        <w:numPr>
          <w:ilvl w:val="0"/>
          <w:numId w:val="11"/>
        </w:numPr>
        <w:spacing w:line="360" w:lineRule="auto"/>
        <w:ind w:left="284"/>
        <w:rPr>
          <w:sz w:val="24"/>
          <w:szCs w:val="24"/>
        </w:rPr>
      </w:pPr>
      <w:r w:rsidRPr="00FB0026">
        <w:rPr>
          <w:sz w:val="24"/>
          <w:szCs w:val="24"/>
        </w:rPr>
        <w:t xml:space="preserve">Тимофеев А.А. Руководство по челюстно-лицевой хирургии и хирургической стоматологии / </w:t>
      </w:r>
      <w:r w:rsidR="00E649A0" w:rsidRPr="00FB0026">
        <w:rPr>
          <w:sz w:val="24"/>
          <w:szCs w:val="24"/>
        </w:rPr>
        <w:t xml:space="preserve">А.А </w:t>
      </w:r>
      <w:proofErr w:type="gramStart"/>
      <w:r w:rsidR="00E649A0" w:rsidRPr="00FB0026">
        <w:rPr>
          <w:sz w:val="24"/>
          <w:szCs w:val="24"/>
        </w:rPr>
        <w:t>Тимофеев</w:t>
      </w:r>
      <w:r w:rsidRPr="00FB0026">
        <w:rPr>
          <w:sz w:val="24"/>
          <w:szCs w:val="24"/>
        </w:rPr>
        <w:t>.-</w:t>
      </w:r>
      <w:proofErr w:type="gramEnd"/>
      <w:r w:rsidR="00E649A0" w:rsidRPr="00FB0026">
        <w:rPr>
          <w:sz w:val="24"/>
          <w:szCs w:val="24"/>
        </w:rPr>
        <w:t>Киев</w:t>
      </w:r>
      <w:r w:rsidRPr="00FB0026">
        <w:rPr>
          <w:sz w:val="24"/>
          <w:szCs w:val="24"/>
        </w:rPr>
        <w:t>, 20</w:t>
      </w:r>
      <w:r w:rsidR="00E649A0" w:rsidRPr="00FB0026">
        <w:rPr>
          <w:sz w:val="24"/>
          <w:szCs w:val="24"/>
        </w:rPr>
        <w:t>02</w:t>
      </w:r>
      <w:r w:rsidRPr="00FB0026">
        <w:rPr>
          <w:sz w:val="24"/>
          <w:szCs w:val="24"/>
        </w:rPr>
        <w:t>.-</w:t>
      </w:r>
      <w:r w:rsidR="00E649A0" w:rsidRPr="00FB0026">
        <w:rPr>
          <w:sz w:val="24"/>
          <w:szCs w:val="24"/>
        </w:rPr>
        <w:t>1022</w:t>
      </w:r>
      <w:r w:rsidRPr="00FB0026">
        <w:rPr>
          <w:sz w:val="24"/>
          <w:szCs w:val="24"/>
        </w:rPr>
        <w:t>с.</w:t>
      </w:r>
      <w:r w:rsidR="005E39AB" w:rsidRPr="00FB0026">
        <w:rPr>
          <w:b/>
          <w:bCs/>
          <w:sz w:val="24"/>
          <w:szCs w:val="24"/>
        </w:rPr>
        <w:br w:type="page"/>
      </w:r>
      <w:bookmarkStart w:id="27" w:name="__RefHeading___doc_a1"/>
      <w:bookmarkStart w:id="28" w:name="_Toc531609342"/>
      <w:bookmarkStart w:id="29" w:name="_Toc51710542"/>
      <w:bookmarkStart w:id="30" w:name="_Toc51711810"/>
      <w:bookmarkStart w:id="31" w:name="_Toc51713155"/>
      <w:r w:rsidR="005E39AB" w:rsidRPr="00FB0026">
        <w:rPr>
          <w:b/>
          <w:bCs/>
          <w:sz w:val="24"/>
          <w:szCs w:val="24"/>
        </w:rPr>
        <w:lastRenderedPageBreak/>
        <w:t>Приложение А1. Состав рабочей группы</w:t>
      </w:r>
      <w:bookmarkEnd w:id="27"/>
      <w:bookmarkEnd w:id="28"/>
      <w:r w:rsidR="005E39AB" w:rsidRPr="00FB0026">
        <w:rPr>
          <w:b/>
          <w:bCs/>
          <w:sz w:val="24"/>
          <w:szCs w:val="24"/>
        </w:rPr>
        <w:t xml:space="preserve"> по разработке и пересмотру клинических рекомендаций</w:t>
      </w:r>
      <w:bookmarkEnd w:id="29"/>
      <w:bookmarkEnd w:id="30"/>
      <w:bookmarkEnd w:id="31"/>
    </w:p>
    <w:p w14:paraId="4CA43428" w14:textId="77777777" w:rsidR="00FE276F" w:rsidRPr="00FB0026" w:rsidRDefault="00FE276F" w:rsidP="00AC6E23">
      <w:pPr>
        <w:pStyle w:val="12"/>
        <w:spacing w:line="360" w:lineRule="auto"/>
        <w:ind w:left="720"/>
      </w:pPr>
      <w:r w:rsidRPr="00FB0026">
        <w:t xml:space="preserve">Члены </w:t>
      </w:r>
      <w:proofErr w:type="spellStart"/>
      <w:r w:rsidRPr="00FB0026">
        <w:t>Рабочеи</w:t>
      </w:r>
      <w:proofErr w:type="spellEnd"/>
      <w:r w:rsidRPr="00FB0026">
        <w:t>̆ группы:</w:t>
      </w:r>
    </w:p>
    <w:p w14:paraId="5271C0CA" w14:textId="77777777" w:rsidR="00CE017C" w:rsidRPr="00FB0026" w:rsidRDefault="00CE017C" w:rsidP="00CC4FB3">
      <w:pPr>
        <w:spacing w:line="360" w:lineRule="auto"/>
        <w:jc w:val="both"/>
        <w:rPr>
          <w:sz w:val="24"/>
          <w:szCs w:val="24"/>
        </w:rPr>
      </w:pPr>
      <w:proofErr w:type="spellStart"/>
      <w:r w:rsidRPr="00FB0026">
        <w:rPr>
          <w:sz w:val="24"/>
          <w:szCs w:val="24"/>
        </w:rPr>
        <w:t>Базикян</w:t>
      </w:r>
      <w:proofErr w:type="spellEnd"/>
      <w:r w:rsidRPr="00FB0026">
        <w:rPr>
          <w:sz w:val="24"/>
          <w:szCs w:val="24"/>
        </w:rPr>
        <w:t xml:space="preserve"> Эрнест </w:t>
      </w:r>
      <w:proofErr w:type="spellStart"/>
      <w:r w:rsidRPr="00FB0026">
        <w:rPr>
          <w:sz w:val="24"/>
          <w:szCs w:val="24"/>
        </w:rPr>
        <w:t>Арамович</w:t>
      </w:r>
      <w:proofErr w:type="spellEnd"/>
      <w:r w:rsidRPr="00FB0026">
        <w:rPr>
          <w:sz w:val="24"/>
          <w:szCs w:val="24"/>
        </w:rPr>
        <w:t xml:space="preserve"> Заведующий кафедрой хирургии полости рта МГМСУ им. А.И. Евдокимова, Заслуженный врач Российской Федерации; профессор, доктор медицинских наук</w:t>
      </w:r>
    </w:p>
    <w:p w14:paraId="70FDF28D" w14:textId="77777777" w:rsidR="00CE017C" w:rsidRPr="00FB0026" w:rsidRDefault="00CE017C" w:rsidP="00CC4FB3">
      <w:pPr>
        <w:spacing w:line="360" w:lineRule="auto"/>
        <w:jc w:val="both"/>
        <w:rPr>
          <w:sz w:val="24"/>
          <w:szCs w:val="24"/>
        </w:rPr>
      </w:pPr>
      <w:proofErr w:type="spellStart"/>
      <w:r w:rsidRPr="00FB0026">
        <w:rPr>
          <w:sz w:val="24"/>
          <w:szCs w:val="24"/>
        </w:rPr>
        <w:t>Журули</w:t>
      </w:r>
      <w:proofErr w:type="spellEnd"/>
      <w:r w:rsidRPr="00FB0026">
        <w:rPr>
          <w:sz w:val="24"/>
          <w:szCs w:val="24"/>
        </w:rPr>
        <w:t xml:space="preserve"> Григорий </w:t>
      </w:r>
      <w:proofErr w:type="spellStart"/>
      <w:r w:rsidRPr="00FB0026">
        <w:rPr>
          <w:sz w:val="24"/>
          <w:szCs w:val="24"/>
        </w:rPr>
        <w:t>Нугзарович</w:t>
      </w:r>
      <w:proofErr w:type="spellEnd"/>
      <w:r w:rsidRPr="00FB0026">
        <w:rPr>
          <w:sz w:val="24"/>
          <w:szCs w:val="24"/>
        </w:rPr>
        <w:t xml:space="preserve"> Профессор кафедры хирургии полости рта МГМСУ им. А.И. Евдокимова, доктор медицинских наук</w:t>
      </w:r>
    </w:p>
    <w:p w14:paraId="594EFE03" w14:textId="77777777" w:rsidR="00FE276F" w:rsidRPr="00FB0026" w:rsidRDefault="00CE017C" w:rsidP="00CC4FB3">
      <w:pPr>
        <w:spacing w:line="360" w:lineRule="auto"/>
        <w:jc w:val="both"/>
        <w:rPr>
          <w:sz w:val="24"/>
          <w:szCs w:val="24"/>
        </w:rPr>
      </w:pPr>
      <w:proofErr w:type="spellStart"/>
      <w:r w:rsidRPr="00FB0026">
        <w:rPr>
          <w:sz w:val="24"/>
          <w:szCs w:val="24"/>
        </w:rPr>
        <w:t>Клиновская</w:t>
      </w:r>
      <w:proofErr w:type="spellEnd"/>
      <w:r w:rsidRPr="00FB0026">
        <w:rPr>
          <w:sz w:val="24"/>
          <w:szCs w:val="24"/>
        </w:rPr>
        <w:t xml:space="preserve"> Анна Сергеевна Доцент кафедры хирургии полости рта МГМСУ им. А.И. Евдокимова, кандидат медицинских наук</w:t>
      </w:r>
    </w:p>
    <w:p w14:paraId="46739D6B" w14:textId="77777777" w:rsidR="00DE143A" w:rsidRPr="00FB0026" w:rsidRDefault="00DE143A" w:rsidP="00CC4FB3">
      <w:pPr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Конфликт интересов отсутствует </w:t>
      </w:r>
    </w:p>
    <w:p w14:paraId="1BF390D1" w14:textId="77777777" w:rsidR="005E39AB" w:rsidRPr="00FB0026" w:rsidRDefault="005E39AB" w:rsidP="00CC4FB3">
      <w:pPr>
        <w:pStyle w:val="1"/>
        <w:numPr>
          <w:ilvl w:val="0"/>
          <w:numId w:val="0"/>
        </w:numPr>
        <w:ind w:left="432"/>
        <w:jc w:val="both"/>
        <w:rPr>
          <w:rFonts w:ascii="Times New Roman" w:hAnsi="Times New Roman"/>
          <w:sz w:val="24"/>
          <w:szCs w:val="24"/>
        </w:rPr>
      </w:pPr>
      <w:r w:rsidRPr="00FB0026">
        <w:rPr>
          <w:rFonts w:ascii="Times New Roman" w:hAnsi="Times New Roman"/>
          <w:sz w:val="24"/>
          <w:szCs w:val="24"/>
        </w:rPr>
        <w:br w:type="page"/>
      </w:r>
      <w:bookmarkStart w:id="32" w:name="_Toc51710543"/>
      <w:bookmarkStart w:id="33" w:name="_Toc51711811"/>
      <w:bookmarkStart w:id="34" w:name="_Toc51713156"/>
      <w:r w:rsidRPr="00FB0026">
        <w:rPr>
          <w:rFonts w:ascii="Times New Roman" w:hAnsi="Times New Roman"/>
          <w:sz w:val="24"/>
          <w:szCs w:val="24"/>
        </w:rPr>
        <w:lastRenderedPageBreak/>
        <w:t>Приложение А2. Методология разработки клинических рекомендаций</w:t>
      </w:r>
      <w:bookmarkEnd w:id="32"/>
      <w:bookmarkEnd w:id="33"/>
      <w:bookmarkEnd w:id="34"/>
    </w:p>
    <w:p w14:paraId="0E208870" w14:textId="77777777" w:rsidR="000B6D10" w:rsidRPr="00FB0026" w:rsidRDefault="000B6D10" w:rsidP="000B6D10">
      <w:pPr>
        <w:pStyle w:val="ac"/>
        <w:ind w:firstLine="0"/>
        <w:rPr>
          <w:szCs w:val="28"/>
        </w:rPr>
      </w:pPr>
      <w:r w:rsidRPr="00FB0026">
        <w:rPr>
          <w:rStyle w:val="a3"/>
          <w:b w:val="0"/>
          <w:bCs w:val="0"/>
          <w:szCs w:val="28"/>
        </w:rPr>
        <w:t>Целевая аудитория данных клинических рекомендаций:</w:t>
      </w:r>
    </w:p>
    <w:p w14:paraId="111EE6A4" w14:textId="77777777" w:rsidR="000B6D10" w:rsidRPr="00FB0026" w:rsidRDefault="000B6D10" w:rsidP="000B6D10">
      <w:pPr>
        <w:pStyle w:val="ac"/>
        <w:numPr>
          <w:ilvl w:val="0"/>
          <w:numId w:val="13"/>
        </w:numPr>
        <w:rPr>
          <w:szCs w:val="28"/>
        </w:rPr>
      </w:pPr>
      <w:proofErr w:type="gramStart"/>
      <w:r w:rsidRPr="00FB0026">
        <w:rPr>
          <w:szCs w:val="28"/>
        </w:rPr>
        <w:t>врач</w:t>
      </w:r>
      <w:proofErr w:type="gramEnd"/>
      <w:r w:rsidRPr="00FB0026">
        <w:rPr>
          <w:szCs w:val="28"/>
        </w:rPr>
        <w:t>-стоматолог;</w:t>
      </w:r>
      <w:bookmarkStart w:id="35" w:name="100110"/>
      <w:bookmarkEnd w:id="35"/>
    </w:p>
    <w:p w14:paraId="6982CCA9" w14:textId="77777777" w:rsidR="000B6D10" w:rsidRPr="00FB0026" w:rsidRDefault="000B6D10" w:rsidP="000B6D10">
      <w:pPr>
        <w:pStyle w:val="ac"/>
        <w:numPr>
          <w:ilvl w:val="0"/>
          <w:numId w:val="13"/>
        </w:numPr>
        <w:rPr>
          <w:szCs w:val="28"/>
        </w:rPr>
      </w:pPr>
      <w:bookmarkStart w:id="36" w:name="100111"/>
      <w:bookmarkEnd w:id="36"/>
      <w:proofErr w:type="gramStart"/>
      <w:r w:rsidRPr="00FB0026">
        <w:rPr>
          <w:szCs w:val="28"/>
        </w:rPr>
        <w:t>врач</w:t>
      </w:r>
      <w:proofErr w:type="gramEnd"/>
      <w:r w:rsidRPr="00FB0026">
        <w:rPr>
          <w:szCs w:val="28"/>
        </w:rPr>
        <w:t>-стоматолог-ортопед;</w:t>
      </w:r>
    </w:p>
    <w:p w14:paraId="59F25A3E" w14:textId="77777777" w:rsidR="000B6D10" w:rsidRPr="00FB0026" w:rsidRDefault="000B6D10" w:rsidP="000B6D10">
      <w:pPr>
        <w:pStyle w:val="ac"/>
        <w:numPr>
          <w:ilvl w:val="0"/>
          <w:numId w:val="13"/>
        </w:numPr>
        <w:rPr>
          <w:szCs w:val="28"/>
        </w:rPr>
      </w:pPr>
      <w:bookmarkStart w:id="37" w:name="100112"/>
      <w:bookmarkEnd w:id="37"/>
      <w:proofErr w:type="gramStart"/>
      <w:r w:rsidRPr="00FB0026">
        <w:rPr>
          <w:szCs w:val="28"/>
        </w:rPr>
        <w:t>врач</w:t>
      </w:r>
      <w:proofErr w:type="gramEnd"/>
      <w:r w:rsidRPr="00FB0026">
        <w:rPr>
          <w:szCs w:val="28"/>
        </w:rPr>
        <w:t>-стоматолог-терапевт;</w:t>
      </w:r>
    </w:p>
    <w:p w14:paraId="417CD71D" w14:textId="77777777" w:rsidR="000B6D10" w:rsidRPr="00FB0026" w:rsidRDefault="000B6D10" w:rsidP="000B6D10">
      <w:pPr>
        <w:pStyle w:val="ac"/>
        <w:numPr>
          <w:ilvl w:val="0"/>
          <w:numId w:val="13"/>
        </w:numPr>
        <w:rPr>
          <w:szCs w:val="28"/>
        </w:rPr>
      </w:pPr>
      <w:bookmarkStart w:id="38" w:name="100113"/>
      <w:bookmarkEnd w:id="38"/>
      <w:proofErr w:type="gramStart"/>
      <w:r w:rsidRPr="00FB0026">
        <w:rPr>
          <w:szCs w:val="28"/>
        </w:rPr>
        <w:t>врач</w:t>
      </w:r>
      <w:proofErr w:type="gramEnd"/>
      <w:r w:rsidRPr="00FB0026">
        <w:rPr>
          <w:szCs w:val="28"/>
        </w:rPr>
        <w:t>-стоматолог-хирург;</w:t>
      </w:r>
    </w:p>
    <w:p w14:paraId="6D553E29" w14:textId="77777777" w:rsidR="000B6D10" w:rsidRPr="00FB0026" w:rsidRDefault="000B6D10" w:rsidP="000B6D10">
      <w:pPr>
        <w:pStyle w:val="af2"/>
        <w:widowControl/>
        <w:numPr>
          <w:ilvl w:val="0"/>
          <w:numId w:val="13"/>
        </w:numPr>
        <w:autoSpaceDE/>
        <w:autoSpaceDN/>
        <w:adjustRightInd/>
        <w:rPr>
          <w:sz w:val="24"/>
          <w:szCs w:val="28"/>
        </w:rPr>
      </w:pPr>
      <w:proofErr w:type="gramStart"/>
      <w:r w:rsidRPr="00FB0026">
        <w:rPr>
          <w:sz w:val="24"/>
          <w:szCs w:val="28"/>
        </w:rPr>
        <w:t>врач</w:t>
      </w:r>
      <w:proofErr w:type="gramEnd"/>
      <w:r w:rsidRPr="00FB0026">
        <w:rPr>
          <w:sz w:val="24"/>
          <w:szCs w:val="28"/>
        </w:rPr>
        <w:t xml:space="preserve"> - челюстно-лицевой хирург.</w:t>
      </w:r>
    </w:p>
    <w:p w14:paraId="7A3EA7CC" w14:textId="77777777" w:rsidR="000B6D10" w:rsidRPr="00FB0026" w:rsidRDefault="000B6D10" w:rsidP="000B6D10">
      <w:pPr>
        <w:pStyle w:val="af2"/>
        <w:ind w:left="1069"/>
        <w:rPr>
          <w:sz w:val="28"/>
          <w:szCs w:val="28"/>
        </w:rPr>
      </w:pPr>
    </w:p>
    <w:p w14:paraId="50B83585" w14:textId="21B7D61A" w:rsidR="000B6D10" w:rsidRPr="00FB0026" w:rsidRDefault="000B6D10" w:rsidP="000B6D10">
      <w:pPr>
        <w:pStyle w:val="ac"/>
        <w:rPr>
          <w:sz w:val="28"/>
          <w:szCs w:val="28"/>
        </w:rPr>
      </w:pPr>
      <w:r w:rsidRPr="00FB0026">
        <w:rPr>
          <w:rStyle w:val="a3"/>
          <w:b w:val="0"/>
          <w:bCs w:val="0"/>
          <w:sz w:val="28"/>
          <w:szCs w:val="28"/>
        </w:rPr>
        <w:t>Таблица П1 –</w:t>
      </w:r>
      <w:r w:rsidR="00FB0026" w:rsidRPr="00FB0026">
        <w:rPr>
          <w:rStyle w:val="a3"/>
          <w:b w:val="0"/>
          <w:bCs w:val="0"/>
          <w:sz w:val="28"/>
          <w:szCs w:val="28"/>
        </w:rPr>
        <w:t xml:space="preserve"> </w:t>
      </w:r>
      <w:r w:rsidR="00FA6D6A" w:rsidRPr="00FB0026">
        <w:rPr>
          <w:rStyle w:val="a3"/>
          <w:b w:val="0"/>
          <w:bCs w:val="0"/>
          <w:sz w:val="28"/>
          <w:szCs w:val="28"/>
        </w:rPr>
        <w:t>Шкала оценки уровней достоверности доказательств (УДД) для методов диагностики (диагностических вмешательств)</w:t>
      </w:r>
    </w:p>
    <w:tbl>
      <w:tblPr>
        <w:tblW w:w="934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793"/>
        <w:gridCol w:w="7548"/>
      </w:tblGrid>
      <w:tr w:rsidR="00FB0026" w:rsidRPr="00FB0026" w14:paraId="39E2C2F7" w14:textId="77777777" w:rsidTr="000C25EB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5EA0542" w14:textId="249D6B27" w:rsidR="000B6D10" w:rsidRPr="00FB0026" w:rsidRDefault="00FA6D6A" w:rsidP="000C25EB">
            <w:pPr>
              <w:jc w:val="center"/>
              <w:rPr>
                <w:rFonts w:eastAsia="Calibri"/>
                <w:sz w:val="28"/>
                <w:szCs w:val="28"/>
              </w:rPr>
            </w:pPr>
            <w:r w:rsidRPr="00FB0026">
              <w:rPr>
                <w:sz w:val="28"/>
                <w:szCs w:val="28"/>
              </w:rPr>
              <w:t>УДД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D89BEE" w14:textId="77777777" w:rsidR="000B6D10" w:rsidRPr="00FB0026" w:rsidRDefault="000B6D10" w:rsidP="000C25E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0026">
              <w:rPr>
                <w:sz w:val="28"/>
                <w:szCs w:val="28"/>
              </w:rPr>
              <w:t>Расшифровка</w:t>
            </w:r>
          </w:p>
        </w:tc>
      </w:tr>
      <w:tr w:rsidR="00FB0026" w:rsidRPr="00FB0026" w14:paraId="222A37E7" w14:textId="77777777" w:rsidTr="000C25EB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B5E5ED6" w14:textId="46248A7D" w:rsidR="000B6D10" w:rsidRPr="00FB0026" w:rsidRDefault="00FA6D6A" w:rsidP="000C25E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FB0026">
              <w:rPr>
                <w:sz w:val="28"/>
                <w:szCs w:val="28"/>
              </w:rPr>
              <w:t>1.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E69212A" w14:textId="77777777" w:rsidR="000B6D10" w:rsidRPr="00FB0026" w:rsidRDefault="000B6D10" w:rsidP="000C25EB">
            <w:pPr>
              <w:spacing w:line="276" w:lineRule="auto"/>
              <w:rPr>
                <w:rFonts w:eastAsia="Calibri"/>
                <w:sz w:val="24"/>
                <w:szCs w:val="28"/>
              </w:rPr>
            </w:pPr>
            <w:r w:rsidRPr="00FB0026">
              <w:rPr>
                <w:sz w:val="24"/>
                <w:szCs w:val="28"/>
              </w:rPr>
              <w:t xml:space="preserve">Систематические обзоры исследований с контролем </w:t>
            </w:r>
            <w:proofErr w:type="spellStart"/>
            <w:r w:rsidRPr="00FB0026">
              <w:rPr>
                <w:sz w:val="24"/>
                <w:szCs w:val="28"/>
              </w:rPr>
              <w:t>референсным</w:t>
            </w:r>
            <w:proofErr w:type="spellEnd"/>
            <w:r w:rsidRPr="00FB0026">
              <w:rPr>
                <w:sz w:val="24"/>
                <w:szCs w:val="28"/>
              </w:rPr>
              <w:t xml:space="preserve"> методом или систематический обзор </w:t>
            </w:r>
            <w:proofErr w:type="spellStart"/>
            <w:r w:rsidRPr="00FB0026">
              <w:rPr>
                <w:sz w:val="24"/>
                <w:szCs w:val="28"/>
              </w:rPr>
              <w:t>рандомизированных</w:t>
            </w:r>
            <w:proofErr w:type="spellEnd"/>
            <w:r w:rsidRPr="00FB0026">
              <w:rPr>
                <w:sz w:val="24"/>
                <w:szCs w:val="28"/>
              </w:rPr>
              <w:t xml:space="preserve"> клинических исследований с применением мета-анализа</w:t>
            </w:r>
          </w:p>
        </w:tc>
      </w:tr>
      <w:tr w:rsidR="00FB0026" w:rsidRPr="00FB0026" w14:paraId="4E8A6CE0" w14:textId="77777777" w:rsidTr="000C25EB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AF6545" w14:textId="28E01A83" w:rsidR="000B6D10" w:rsidRPr="00FB0026" w:rsidRDefault="00FA6D6A" w:rsidP="000C25E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FB0026">
              <w:rPr>
                <w:sz w:val="28"/>
                <w:szCs w:val="28"/>
              </w:rPr>
              <w:t>2.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BCCE56E" w14:textId="01168836" w:rsidR="000B6D10" w:rsidRPr="00FB0026" w:rsidRDefault="000B6D10" w:rsidP="000C25EB">
            <w:pPr>
              <w:spacing w:line="276" w:lineRule="auto"/>
              <w:rPr>
                <w:rFonts w:eastAsia="Calibri"/>
                <w:sz w:val="24"/>
                <w:szCs w:val="28"/>
              </w:rPr>
            </w:pPr>
            <w:r w:rsidRPr="00FB0026">
              <w:rPr>
                <w:sz w:val="24"/>
                <w:szCs w:val="28"/>
              </w:rPr>
              <w:t xml:space="preserve">Отдельные исследования с контролем </w:t>
            </w:r>
            <w:proofErr w:type="spellStart"/>
            <w:r w:rsidRPr="00FB0026">
              <w:rPr>
                <w:sz w:val="24"/>
                <w:szCs w:val="28"/>
              </w:rPr>
              <w:t>референсным</w:t>
            </w:r>
            <w:proofErr w:type="spellEnd"/>
            <w:r w:rsidRPr="00FB0026">
              <w:rPr>
                <w:sz w:val="24"/>
                <w:szCs w:val="28"/>
              </w:rPr>
              <w:t xml:space="preserve"> методом или отдельные </w:t>
            </w:r>
            <w:proofErr w:type="spellStart"/>
            <w:r w:rsidRPr="00FB0026">
              <w:rPr>
                <w:sz w:val="24"/>
                <w:szCs w:val="28"/>
              </w:rPr>
              <w:t>рандомизированные</w:t>
            </w:r>
            <w:proofErr w:type="spellEnd"/>
            <w:r w:rsidRPr="00FB0026">
              <w:rPr>
                <w:sz w:val="24"/>
                <w:szCs w:val="28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 w:rsidRPr="00FB0026">
              <w:rPr>
                <w:sz w:val="24"/>
                <w:szCs w:val="28"/>
              </w:rPr>
              <w:t>рандомизированных</w:t>
            </w:r>
            <w:proofErr w:type="spellEnd"/>
            <w:r w:rsidRPr="00FB0026">
              <w:rPr>
                <w:sz w:val="24"/>
                <w:szCs w:val="28"/>
              </w:rPr>
              <w:t xml:space="preserve"> клинических исследований</w:t>
            </w:r>
            <w:r w:rsidR="00FA6D6A" w:rsidRPr="00FB0026">
              <w:rPr>
                <w:sz w:val="24"/>
                <w:szCs w:val="28"/>
              </w:rPr>
              <w:t>,</w:t>
            </w:r>
            <w:r w:rsidRPr="00FB0026">
              <w:rPr>
                <w:sz w:val="24"/>
                <w:szCs w:val="28"/>
              </w:rPr>
              <w:t xml:space="preserve"> с применением мета-анализа</w:t>
            </w:r>
          </w:p>
        </w:tc>
      </w:tr>
      <w:tr w:rsidR="00FB0026" w:rsidRPr="00FB0026" w14:paraId="5A049F72" w14:textId="77777777" w:rsidTr="000C25EB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F7FA4E5" w14:textId="6B3D56F5" w:rsidR="000B6D10" w:rsidRPr="00FB0026" w:rsidRDefault="00FA6D6A" w:rsidP="000C25E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FB0026">
              <w:rPr>
                <w:sz w:val="28"/>
                <w:szCs w:val="28"/>
              </w:rPr>
              <w:t>3.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E59EA9" w14:textId="4EEE1ACE" w:rsidR="000B6D10" w:rsidRPr="00FB0026" w:rsidRDefault="000B6D10" w:rsidP="000C25EB">
            <w:pPr>
              <w:spacing w:line="276" w:lineRule="auto"/>
              <w:rPr>
                <w:rFonts w:eastAsia="Calibri"/>
                <w:sz w:val="24"/>
                <w:szCs w:val="28"/>
              </w:rPr>
            </w:pPr>
            <w:r w:rsidRPr="00FB0026">
              <w:rPr>
                <w:sz w:val="24"/>
                <w:szCs w:val="28"/>
              </w:rPr>
              <w:t xml:space="preserve">Исследования без последовательного контроля </w:t>
            </w:r>
            <w:proofErr w:type="spellStart"/>
            <w:r w:rsidRPr="00FB0026">
              <w:rPr>
                <w:sz w:val="24"/>
                <w:szCs w:val="28"/>
              </w:rPr>
              <w:t>референсным</w:t>
            </w:r>
            <w:proofErr w:type="spellEnd"/>
            <w:r w:rsidRPr="00FB0026">
              <w:rPr>
                <w:sz w:val="24"/>
                <w:szCs w:val="28"/>
              </w:rPr>
              <w:t xml:space="preserve"> методом или исследования с </w:t>
            </w:r>
            <w:proofErr w:type="spellStart"/>
            <w:r w:rsidR="00FA6D6A" w:rsidRPr="00FB0026">
              <w:rPr>
                <w:sz w:val="24"/>
                <w:szCs w:val="28"/>
              </w:rPr>
              <w:t>референсным</w:t>
            </w:r>
            <w:proofErr w:type="spellEnd"/>
            <w:r w:rsidR="00FA6D6A" w:rsidRPr="00FB0026">
              <w:rPr>
                <w:sz w:val="24"/>
                <w:szCs w:val="28"/>
              </w:rPr>
              <w:t xml:space="preserve"> методом, не являющим</w:t>
            </w:r>
            <w:r w:rsidRPr="00FB0026">
              <w:rPr>
                <w:sz w:val="24"/>
                <w:szCs w:val="28"/>
              </w:rPr>
              <w:t>ся независимым от исследуемого метода</w:t>
            </w:r>
            <w:r w:rsidR="00FA6D6A" w:rsidRPr="00FB0026">
              <w:rPr>
                <w:sz w:val="24"/>
                <w:szCs w:val="28"/>
              </w:rPr>
              <w:t>,</w:t>
            </w:r>
            <w:r w:rsidRPr="00FB0026">
              <w:rPr>
                <w:sz w:val="24"/>
                <w:szCs w:val="28"/>
              </w:rPr>
              <w:t xml:space="preserve"> или </w:t>
            </w:r>
            <w:proofErr w:type="spellStart"/>
            <w:r w:rsidRPr="00FB0026">
              <w:rPr>
                <w:sz w:val="24"/>
                <w:szCs w:val="28"/>
              </w:rPr>
              <w:t>нерандомизированные</w:t>
            </w:r>
            <w:proofErr w:type="spellEnd"/>
            <w:r w:rsidRPr="00FB0026">
              <w:rPr>
                <w:sz w:val="24"/>
                <w:szCs w:val="28"/>
              </w:rPr>
              <w:t xml:space="preserve"> сравнительные исследования, в том числе </w:t>
            </w:r>
            <w:proofErr w:type="spellStart"/>
            <w:r w:rsidRPr="00FB0026">
              <w:rPr>
                <w:sz w:val="24"/>
                <w:szCs w:val="28"/>
              </w:rPr>
              <w:t>когортные</w:t>
            </w:r>
            <w:proofErr w:type="spellEnd"/>
            <w:r w:rsidRPr="00FB0026">
              <w:rPr>
                <w:sz w:val="24"/>
                <w:szCs w:val="28"/>
              </w:rPr>
              <w:t xml:space="preserve"> исследования </w:t>
            </w:r>
          </w:p>
        </w:tc>
      </w:tr>
      <w:tr w:rsidR="00FB0026" w:rsidRPr="00FB0026" w14:paraId="6F560CD2" w14:textId="77777777" w:rsidTr="000C25EB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E65C163" w14:textId="25974FC7" w:rsidR="000B6D10" w:rsidRPr="00FB0026" w:rsidRDefault="00FA6D6A" w:rsidP="000C25E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FB0026">
              <w:rPr>
                <w:sz w:val="28"/>
                <w:szCs w:val="28"/>
              </w:rPr>
              <w:t>4.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B8DF2A" w14:textId="5E2DCC2A" w:rsidR="000B6D10" w:rsidRPr="00FB0026" w:rsidRDefault="000B6D10" w:rsidP="000C25EB">
            <w:pPr>
              <w:spacing w:line="276" w:lineRule="auto"/>
              <w:rPr>
                <w:rFonts w:eastAsia="Calibri"/>
                <w:sz w:val="24"/>
                <w:szCs w:val="28"/>
              </w:rPr>
            </w:pPr>
            <w:proofErr w:type="spellStart"/>
            <w:r w:rsidRPr="00FB0026">
              <w:rPr>
                <w:sz w:val="24"/>
                <w:szCs w:val="28"/>
              </w:rPr>
              <w:t>Несравнительные</w:t>
            </w:r>
            <w:proofErr w:type="spellEnd"/>
            <w:r w:rsidRPr="00FB0026">
              <w:rPr>
                <w:sz w:val="24"/>
                <w:szCs w:val="28"/>
              </w:rPr>
              <w:t xml:space="preserve"> ис</w:t>
            </w:r>
            <w:r w:rsidR="00FA6D6A" w:rsidRPr="00FB0026">
              <w:rPr>
                <w:sz w:val="24"/>
                <w:szCs w:val="28"/>
              </w:rPr>
              <w:t>следования, описание клинического случая</w:t>
            </w:r>
          </w:p>
        </w:tc>
      </w:tr>
      <w:tr w:rsidR="00FB0026" w:rsidRPr="00FB0026" w14:paraId="5A4E4206" w14:textId="77777777" w:rsidTr="000C25EB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36C7D4" w14:textId="1D7850BA" w:rsidR="000B6D10" w:rsidRPr="00FB0026" w:rsidRDefault="00FA6D6A" w:rsidP="000C25EB">
            <w:pPr>
              <w:spacing w:line="276" w:lineRule="auto"/>
              <w:rPr>
                <w:sz w:val="28"/>
                <w:szCs w:val="28"/>
              </w:rPr>
            </w:pPr>
            <w:r w:rsidRPr="00FB0026">
              <w:rPr>
                <w:sz w:val="28"/>
                <w:szCs w:val="28"/>
              </w:rPr>
              <w:t>5.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9CED73" w14:textId="1DFE5315" w:rsidR="000B6D10" w:rsidRPr="00FB0026" w:rsidRDefault="000B6D10" w:rsidP="000C25EB">
            <w:pPr>
              <w:spacing w:line="276" w:lineRule="auto"/>
              <w:rPr>
                <w:sz w:val="24"/>
                <w:szCs w:val="28"/>
              </w:rPr>
            </w:pPr>
            <w:r w:rsidRPr="00FB0026">
              <w:rPr>
                <w:sz w:val="24"/>
                <w:szCs w:val="28"/>
              </w:rPr>
              <w:t xml:space="preserve">Имеется лишь обоснование механизма </w:t>
            </w:r>
            <w:r w:rsidR="00FA6D6A" w:rsidRPr="00FB0026">
              <w:rPr>
                <w:sz w:val="24"/>
                <w:szCs w:val="28"/>
              </w:rPr>
              <w:t xml:space="preserve">действия </w:t>
            </w:r>
            <w:r w:rsidRPr="00FB0026">
              <w:rPr>
                <w:sz w:val="24"/>
                <w:szCs w:val="28"/>
              </w:rPr>
              <w:t>или мнение экспертов</w:t>
            </w:r>
          </w:p>
        </w:tc>
      </w:tr>
    </w:tbl>
    <w:p w14:paraId="0747B3BB" w14:textId="77777777" w:rsidR="000B6D10" w:rsidRPr="00FB0026" w:rsidRDefault="000B6D10" w:rsidP="000B6D10">
      <w:pPr>
        <w:pStyle w:val="ac"/>
        <w:rPr>
          <w:rStyle w:val="a3"/>
          <w:b w:val="0"/>
          <w:bCs w:val="0"/>
          <w:sz w:val="28"/>
          <w:szCs w:val="28"/>
        </w:rPr>
      </w:pPr>
    </w:p>
    <w:p w14:paraId="64C6AE5A" w14:textId="77777777" w:rsidR="000B6D10" w:rsidRPr="00FB0026" w:rsidRDefault="000B6D10" w:rsidP="000B6D10">
      <w:pPr>
        <w:pStyle w:val="ac"/>
        <w:rPr>
          <w:sz w:val="28"/>
          <w:szCs w:val="28"/>
        </w:rPr>
      </w:pPr>
      <w:r w:rsidRPr="00FB0026">
        <w:rPr>
          <w:rStyle w:val="a3"/>
          <w:b w:val="0"/>
          <w:bCs w:val="0"/>
          <w:sz w:val="28"/>
          <w:szCs w:val="28"/>
        </w:rPr>
        <w:t>Таблица П2 – Уровни убедительности рекомендаций</w:t>
      </w:r>
    </w:p>
    <w:tbl>
      <w:tblPr>
        <w:tblW w:w="934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106"/>
        <w:gridCol w:w="7235"/>
      </w:tblGrid>
      <w:tr w:rsidR="000B6D10" w:rsidRPr="00FB0026" w14:paraId="7C1484C8" w14:textId="77777777" w:rsidTr="000C25EB"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1B8CFC" w14:textId="77777777" w:rsidR="000B6D10" w:rsidRPr="00FB0026" w:rsidRDefault="000B6D10" w:rsidP="000C25EB">
            <w:pPr>
              <w:jc w:val="center"/>
              <w:rPr>
                <w:rFonts w:eastAsia="Calibri"/>
                <w:sz w:val="28"/>
                <w:szCs w:val="28"/>
              </w:rPr>
            </w:pPr>
            <w:r w:rsidRPr="00FB0026">
              <w:rPr>
                <w:sz w:val="28"/>
                <w:szCs w:val="28"/>
              </w:rPr>
              <w:t>Уровень убедительности</w:t>
            </w:r>
          </w:p>
        </w:tc>
        <w:tc>
          <w:tcPr>
            <w:tcW w:w="7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CFC74A9" w14:textId="77777777" w:rsidR="000B6D10" w:rsidRPr="00FB0026" w:rsidRDefault="000B6D10" w:rsidP="000C25E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0026">
              <w:rPr>
                <w:sz w:val="28"/>
                <w:szCs w:val="28"/>
              </w:rPr>
              <w:t>Расшифровка</w:t>
            </w:r>
          </w:p>
        </w:tc>
      </w:tr>
      <w:tr w:rsidR="000B6D10" w:rsidRPr="00FB0026" w14:paraId="31DE870A" w14:textId="77777777" w:rsidTr="000C25EB"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A36E391" w14:textId="77777777" w:rsidR="000B6D10" w:rsidRPr="00FB0026" w:rsidRDefault="000B6D10" w:rsidP="000C25E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FB0026">
              <w:rPr>
                <w:sz w:val="28"/>
                <w:szCs w:val="28"/>
                <w:lang w:val="en-US"/>
              </w:rPr>
              <w:t>А</w:t>
            </w:r>
          </w:p>
        </w:tc>
        <w:tc>
          <w:tcPr>
            <w:tcW w:w="7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6C515B4" w14:textId="77777777" w:rsidR="000B6D10" w:rsidRPr="00FB0026" w:rsidRDefault="000B6D10" w:rsidP="000C25EB">
            <w:pPr>
              <w:spacing w:line="276" w:lineRule="auto"/>
              <w:rPr>
                <w:rFonts w:eastAsia="Calibri"/>
                <w:sz w:val="24"/>
                <w:szCs w:val="28"/>
              </w:rPr>
            </w:pPr>
            <w:r w:rsidRPr="00FB0026">
              <w:rPr>
                <w:sz w:val="24"/>
                <w:szCs w:val="28"/>
              </w:rPr>
              <w:t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0B6D10" w:rsidRPr="00FB0026" w14:paraId="66C73BA5" w14:textId="77777777" w:rsidTr="000C25EB"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EF4CA5" w14:textId="77777777" w:rsidR="000B6D10" w:rsidRPr="00FB0026" w:rsidRDefault="000B6D10" w:rsidP="000C25E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FB0026">
              <w:rPr>
                <w:sz w:val="28"/>
                <w:szCs w:val="28"/>
                <w:lang w:val="en-US"/>
              </w:rPr>
              <w:t>В</w:t>
            </w:r>
          </w:p>
        </w:tc>
        <w:tc>
          <w:tcPr>
            <w:tcW w:w="7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75C30C1" w14:textId="275DFB6D" w:rsidR="000B6D10" w:rsidRPr="00FB0026" w:rsidRDefault="000B6D10" w:rsidP="000C25EB">
            <w:pPr>
              <w:spacing w:line="276" w:lineRule="auto"/>
              <w:rPr>
                <w:rFonts w:eastAsia="Calibri"/>
                <w:sz w:val="24"/>
                <w:szCs w:val="28"/>
              </w:rPr>
            </w:pPr>
            <w:r w:rsidRPr="00FB0026">
              <w:rPr>
                <w:sz w:val="24"/>
                <w:szCs w:val="28"/>
              </w:rPr>
              <w:t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качество,</w:t>
            </w:r>
            <w:r w:rsidR="00BD0319" w:rsidRPr="00FB0026">
              <w:rPr>
                <w:sz w:val="24"/>
                <w:szCs w:val="28"/>
              </w:rPr>
              <w:t xml:space="preserve"> и/или</w:t>
            </w:r>
            <w:r w:rsidRPr="00FB0026">
              <w:rPr>
                <w:sz w:val="24"/>
                <w:szCs w:val="28"/>
              </w:rPr>
              <w:t xml:space="preserve"> их выводы по интересующим исходам не являются согласованными)</w:t>
            </w:r>
          </w:p>
        </w:tc>
      </w:tr>
      <w:tr w:rsidR="000B6D10" w:rsidRPr="00FB0026" w14:paraId="5CFBB8C6" w14:textId="77777777" w:rsidTr="000C25EB"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448197D" w14:textId="77777777" w:rsidR="000B6D10" w:rsidRPr="00FB0026" w:rsidRDefault="000B6D10" w:rsidP="000C25E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FB0026">
              <w:rPr>
                <w:sz w:val="28"/>
                <w:szCs w:val="28"/>
                <w:lang w:val="en-US"/>
              </w:rPr>
              <w:t>С</w:t>
            </w:r>
          </w:p>
        </w:tc>
        <w:tc>
          <w:tcPr>
            <w:tcW w:w="7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D067D24" w14:textId="136477C4" w:rsidR="000B6D10" w:rsidRPr="00FB0026" w:rsidRDefault="000B6D10" w:rsidP="000C25EB">
            <w:pPr>
              <w:spacing w:line="276" w:lineRule="auto"/>
              <w:rPr>
                <w:rFonts w:eastAsia="Calibri"/>
                <w:sz w:val="24"/>
                <w:szCs w:val="28"/>
              </w:rPr>
            </w:pPr>
            <w:r w:rsidRPr="00FB0026">
              <w:rPr>
                <w:sz w:val="24"/>
                <w:szCs w:val="28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</w:t>
            </w:r>
            <w:r w:rsidRPr="00FB0026">
              <w:rPr>
                <w:sz w:val="24"/>
                <w:szCs w:val="28"/>
              </w:rPr>
              <w:lastRenderedPageBreak/>
              <w:t>методологическое качество и их выводы по интересующим исходам не являются согласованными)</w:t>
            </w:r>
            <w:r w:rsidR="00BD0319" w:rsidRPr="00FB0026">
              <w:rPr>
                <w:sz w:val="24"/>
                <w:szCs w:val="28"/>
              </w:rPr>
              <w:t>)</w:t>
            </w:r>
            <w:r w:rsidRPr="00FB0026">
              <w:rPr>
                <w:sz w:val="24"/>
                <w:szCs w:val="28"/>
              </w:rPr>
              <w:t>.</w:t>
            </w:r>
          </w:p>
        </w:tc>
      </w:tr>
    </w:tbl>
    <w:p w14:paraId="3FEC76F2" w14:textId="77777777" w:rsidR="000B6D10" w:rsidRPr="00FB0026" w:rsidRDefault="000B6D10" w:rsidP="000B6D10">
      <w:pPr>
        <w:pStyle w:val="ac"/>
        <w:ind w:firstLine="708"/>
        <w:rPr>
          <w:rFonts w:eastAsia="Times New Roman"/>
          <w:sz w:val="28"/>
          <w:szCs w:val="28"/>
        </w:rPr>
      </w:pPr>
      <w:r w:rsidRPr="00FB0026">
        <w:rPr>
          <w:rStyle w:val="a3"/>
          <w:b w:val="0"/>
          <w:bCs w:val="0"/>
          <w:sz w:val="28"/>
          <w:szCs w:val="28"/>
        </w:rPr>
        <w:lastRenderedPageBreak/>
        <w:t>Порядок обновления клинических рекомендаций.</w:t>
      </w:r>
    </w:p>
    <w:p w14:paraId="6D9BF4C8" w14:textId="77777777" w:rsidR="000B6D10" w:rsidRPr="00FB0026" w:rsidRDefault="000B6D10" w:rsidP="00CC4FB3">
      <w:pPr>
        <w:spacing w:line="360" w:lineRule="auto"/>
        <w:ind w:firstLine="709"/>
        <w:jc w:val="both"/>
        <w:rPr>
          <w:sz w:val="24"/>
          <w:szCs w:val="28"/>
        </w:rPr>
      </w:pPr>
      <w:r w:rsidRPr="00FB0026">
        <w:rPr>
          <w:sz w:val="24"/>
          <w:szCs w:val="28"/>
        </w:rPr>
        <w:t xml:space="preserve">Механизм обновления клинических рекомендаций предусматривает их систематическую актуализацию – не реже чем один раз в три года или при появлении новой информации о тактике ведения пациентов с данным заболеванием. Решение об обновлении принимает МЗ РФ на основе предложений, представленных медицинскими некоммерческими профессиональными организациями. Сформированные предложения должны учитывать результаты комплексной оценки лекарственных препаратов, медицинских изделий, а также результаты клинической апробации. </w:t>
      </w:r>
    </w:p>
    <w:p w14:paraId="130A98D1" w14:textId="77777777" w:rsidR="000B6D10" w:rsidRPr="00FB0026" w:rsidRDefault="000B6D10" w:rsidP="000B6D10">
      <w:pPr>
        <w:shd w:val="clear" w:color="auto" w:fill="FFFFFF"/>
        <w:spacing w:line="360" w:lineRule="auto"/>
        <w:jc w:val="both"/>
        <w:rPr>
          <w:sz w:val="24"/>
          <w:szCs w:val="24"/>
          <w:u w:val="single"/>
        </w:rPr>
      </w:pPr>
    </w:p>
    <w:p w14:paraId="18953CA8" w14:textId="77777777" w:rsidR="000B6D10" w:rsidRPr="00FB0026" w:rsidRDefault="000B6D10" w:rsidP="000B6D1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FB0026">
        <w:rPr>
          <w:sz w:val="24"/>
          <w:szCs w:val="24"/>
          <w:u w:val="single"/>
        </w:rPr>
        <w:t>Критерии и методология мониторинга и оценки эффективности выполнения протокола</w:t>
      </w:r>
    </w:p>
    <w:p w14:paraId="3044AB62" w14:textId="77777777" w:rsidR="000B6D10" w:rsidRPr="00FB0026" w:rsidRDefault="000B6D10" w:rsidP="000B6D10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FB0026">
        <w:rPr>
          <w:sz w:val="24"/>
          <w:szCs w:val="24"/>
        </w:rPr>
        <w:t>Мониторирование</w:t>
      </w:r>
      <w:proofErr w:type="spellEnd"/>
      <w:r w:rsidRPr="00FB0026">
        <w:rPr>
          <w:sz w:val="24"/>
          <w:szCs w:val="24"/>
        </w:rPr>
        <w:t xml:space="preserve"> проводится на всей территории Российской Федерации.</w:t>
      </w:r>
    </w:p>
    <w:p w14:paraId="556FAAD6" w14:textId="77777777" w:rsidR="000B6D10" w:rsidRPr="00FB0026" w:rsidRDefault="000B6D10" w:rsidP="000B6D10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Перечень медицинских организации, в которых проводится </w:t>
      </w:r>
      <w:proofErr w:type="spellStart"/>
      <w:r w:rsidRPr="00FB0026">
        <w:rPr>
          <w:sz w:val="24"/>
          <w:szCs w:val="24"/>
        </w:rPr>
        <w:t>мониторирование</w:t>
      </w:r>
      <w:proofErr w:type="spellEnd"/>
      <w:r w:rsidRPr="00FB0026">
        <w:rPr>
          <w:sz w:val="24"/>
          <w:szCs w:val="24"/>
        </w:rPr>
        <w:t xml:space="preserve"> данного документа, определяется ежегодно учреждением, ответственным за </w:t>
      </w:r>
      <w:proofErr w:type="spellStart"/>
      <w:r w:rsidRPr="00FB0026">
        <w:rPr>
          <w:sz w:val="24"/>
          <w:szCs w:val="24"/>
        </w:rPr>
        <w:t>мониторирование</w:t>
      </w:r>
      <w:proofErr w:type="spellEnd"/>
      <w:r w:rsidRPr="00FB0026">
        <w:rPr>
          <w:sz w:val="24"/>
          <w:szCs w:val="24"/>
        </w:rPr>
        <w:t xml:space="preserve">. Медицинская организация информируется о включении в перечень по </w:t>
      </w:r>
      <w:proofErr w:type="spellStart"/>
      <w:r w:rsidRPr="00FB0026">
        <w:rPr>
          <w:sz w:val="24"/>
          <w:szCs w:val="24"/>
        </w:rPr>
        <w:t>мониторированию</w:t>
      </w:r>
      <w:proofErr w:type="spellEnd"/>
      <w:r w:rsidRPr="00FB0026">
        <w:rPr>
          <w:sz w:val="24"/>
          <w:szCs w:val="24"/>
        </w:rPr>
        <w:t xml:space="preserve"> протокола письменно. </w:t>
      </w:r>
      <w:proofErr w:type="spellStart"/>
      <w:r w:rsidRPr="00FB0026">
        <w:rPr>
          <w:sz w:val="24"/>
          <w:szCs w:val="24"/>
        </w:rPr>
        <w:t>Мониторирование</w:t>
      </w:r>
      <w:proofErr w:type="spellEnd"/>
      <w:r w:rsidRPr="00FB0026">
        <w:rPr>
          <w:sz w:val="24"/>
          <w:szCs w:val="24"/>
        </w:rPr>
        <w:t xml:space="preserve"> включает в себя:</w:t>
      </w:r>
    </w:p>
    <w:p w14:paraId="37F9C496" w14:textId="77777777" w:rsidR="000B6D10" w:rsidRPr="00FB0026" w:rsidRDefault="000B6D10" w:rsidP="000B6D1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— сбор информации: о ведении пациентов с </w:t>
      </w:r>
      <w:proofErr w:type="spellStart"/>
      <w:r w:rsidRPr="00FB0026">
        <w:rPr>
          <w:sz w:val="24"/>
          <w:szCs w:val="24"/>
        </w:rPr>
        <w:t>альвеолитом</w:t>
      </w:r>
      <w:proofErr w:type="spellEnd"/>
      <w:r w:rsidRPr="00FB0026">
        <w:rPr>
          <w:sz w:val="24"/>
          <w:szCs w:val="24"/>
        </w:rPr>
        <w:t xml:space="preserve"> в стоматологических медицинских организациях;</w:t>
      </w:r>
    </w:p>
    <w:p w14:paraId="03F7771A" w14:textId="77777777" w:rsidR="000B6D10" w:rsidRPr="00FB0026" w:rsidRDefault="000B6D10" w:rsidP="000B6D1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— анализ полученных данных;</w:t>
      </w:r>
    </w:p>
    <w:p w14:paraId="47A0D44C" w14:textId="77777777" w:rsidR="000B6D10" w:rsidRPr="00FB0026" w:rsidRDefault="000B6D10" w:rsidP="000B6D1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— составление отчета о результатах проведенного анализа;</w:t>
      </w:r>
    </w:p>
    <w:p w14:paraId="7FFD35C2" w14:textId="77777777" w:rsidR="000B6D10" w:rsidRPr="00FB0026" w:rsidRDefault="000B6D10" w:rsidP="000B6D1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— представление отчета группе разработчиков Протокола.</w:t>
      </w:r>
    </w:p>
    <w:p w14:paraId="30043EA0" w14:textId="77777777" w:rsidR="000B6D10" w:rsidRPr="00FB0026" w:rsidRDefault="000B6D10" w:rsidP="000B6D10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Исходными данными при </w:t>
      </w:r>
      <w:proofErr w:type="spellStart"/>
      <w:r w:rsidRPr="00FB0026">
        <w:rPr>
          <w:sz w:val="24"/>
          <w:szCs w:val="24"/>
        </w:rPr>
        <w:t>мониторировании</w:t>
      </w:r>
      <w:proofErr w:type="spellEnd"/>
      <w:r w:rsidRPr="00FB0026">
        <w:rPr>
          <w:sz w:val="24"/>
          <w:szCs w:val="24"/>
        </w:rPr>
        <w:t xml:space="preserve"> являются:</w:t>
      </w:r>
    </w:p>
    <w:p w14:paraId="2DE35060" w14:textId="77777777" w:rsidR="000B6D10" w:rsidRPr="00FB0026" w:rsidRDefault="000B6D10" w:rsidP="000B6D1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— медицинская документация — медицинская карта стоматологического больного (форма 043/у);</w:t>
      </w:r>
    </w:p>
    <w:p w14:paraId="048F3AF6" w14:textId="77777777" w:rsidR="000B6D10" w:rsidRPr="00FB0026" w:rsidRDefault="000B6D10" w:rsidP="000B6D1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— тарифы на медицинские услуги;</w:t>
      </w:r>
    </w:p>
    <w:p w14:paraId="05D598CE" w14:textId="77777777" w:rsidR="000B6D10" w:rsidRPr="00FB0026" w:rsidRDefault="000B6D10" w:rsidP="000B6D1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— тарифы на стоматологические материалы и лекарственные средства.</w:t>
      </w:r>
    </w:p>
    <w:p w14:paraId="6E53DB78" w14:textId="77777777" w:rsidR="000B6D10" w:rsidRPr="00FB0026" w:rsidRDefault="000B6D10" w:rsidP="000B6D10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По необходимости при </w:t>
      </w:r>
      <w:proofErr w:type="spellStart"/>
      <w:r w:rsidRPr="00FB0026">
        <w:rPr>
          <w:sz w:val="24"/>
          <w:szCs w:val="24"/>
        </w:rPr>
        <w:t>мониторировании</w:t>
      </w:r>
      <w:proofErr w:type="spellEnd"/>
      <w:r w:rsidRPr="00FB0026">
        <w:rPr>
          <w:sz w:val="24"/>
          <w:szCs w:val="24"/>
        </w:rPr>
        <w:t xml:space="preserve"> Протокола могут быть использованы иные документы.</w:t>
      </w:r>
    </w:p>
    <w:p w14:paraId="2217731F" w14:textId="77777777" w:rsidR="000B6D10" w:rsidRPr="00FB0026" w:rsidRDefault="000B6D10" w:rsidP="000B6D10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В стоматологических медицинских организациях, определенных перечнем по </w:t>
      </w:r>
      <w:proofErr w:type="spellStart"/>
      <w:r w:rsidRPr="00FB0026">
        <w:rPr>
          <w:sz w:val="24"/>
          <w:szCs w:val="24"/>
        </w:rPr>
        <w:t>мониторированию</w:t>
      </w:r>
      <w:proofErr w:type="spellEnd"/>
      <w:r w:rsidRPr="00FB0026">
        <w:rPr>
          <w:sz w:val="24"/>
          <w:szCs w:val="24"/>
        </w:rPr>
        <w:t xml:space="preserve">, раз в полгода на основании медицинской документации составляется карта пациента о лечении пациентов с </w:t>
      </w:r>
      <w:proofErr w:type="spellStart"/>
      <w:r w:rsidRPr="00FB0026">
        <w:rPr>
          <w:sz w:val="24"/>
          <w:szCs w:val="24"/>
        </w:rPr>
        <w:t>альвеолитом</w:t>
      </w:r>
      <w:proofErr w:type="spellEnd"/>
      <w:r w:rsidRPr="00FB0026">
        <w:rPr>
          <w:sz w:val="24"/>
          <w:szCs w:val="24"/>
        </w:rPr>
        <w:t>, соответствующих моделям пациента в данном протоколе.</w:t>
      </w:r>
    </w:p>
    <w:p w14:paraId="78A82EB8" w14:textId="77777777" w:rsidR="000B6D10" w:rsidRPr="00FB0026" w:rsidRDefault="000B6D10" w:rsidP="000B6D10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В анализируемые в процессе мониторинга показатели входят: критерии включения и исключения из Протокола, перечни медицинских услуг обязательного и дополнительного ассортимента, перечни лекарственных средств обязательного и дополнительного ассортимента, исходы заболевания, стоимость выполнения медицинской помощи по </w:t>
      </w:r>
      <w:r w:rsidRPr="00FB0026">
        <w:rPr>
          <w:sz w:val="24"/>
          <w:szCs w:val="24"/>
        </w:rPr>
        <w:lastRenderedPageBreak/>
        <w:t>Протоколу и др.</w:t>
      </w:r>
    </w:p>
    <w:p w14:paraId="67154D77" w14:textId="77777777" w:rsidR="000B6D10" w:rsidRPr="00FB0026" w:rsidRDefault="000B6D10" w:rsidP="000B6D1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FB0026">
        <w:rPr>
          <w:sz w:val="24"/>
          <w:szCs w:val="24"/>
          <w:u w:val="single"/>
        </w:rPr>
        <w:t>Принципы рандомизации</w:t>
      </w:r>
    </w:p>
    <w:p w14:paraId="3749BB8D" w14:textId="77777777" w:rsidR="000B6D10" w:rsidRPr="00FB0026" w:rsidRDefault="000B6D10" w:rsidP="000B6D10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В данном Протоколе рандомизация (медицинских организаций, пациентов и т. д.) не предусмотрена.</w:t>
      </w:r>
    </w:p>
    <w:p w14:paraId="22ACEA97" w14:textId="77777777" w:rsidR="000B6D10" w:rsidRPr="00FB0026" w:rsidRDefault="000B6D10" w:rsidP="000B6D1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FB0026">
        <w:rPr>
          <w:sz w:val="24"/>
          <w:szCs w:val="24"/>
          <w:u w:val="single"/>
        </w:rPr>
        <w:t>Порядок оценки и документирования побочных эффектов и развития осложнений</w:t>
      </w:r>
    </w:p>
    <w:p w14:paraId="5EB05894" w14:textId="77777777" w:rsidR="000B6D10" w:rsidRPr="00FB0026" w:rsidRDefault="000B6D10" w:rsidP="000B6D1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Информация о побочных эффектах и осложнениях, возникших в процессе диагностики и лечения больных, регистрируется в карте пациента (Приложение 3).</w:t>
      </w:r>
    </w:p>
    <w:p w14:paraId="2E4308AC" w14:textId="77777777" w:rsidR="000B6D10" w:rsidRPr="00FB0026" w:rsidRDefault="000B6D10" w:rsidP="000B6D1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FB0026">
        <w:rPr>
          <w:sz w:val="24"/>
          <w:szCs w:val="24"/>
          <w:u w:val="single"/>
        </w:rPr>
        <w:t xml:space="preserve">Порядок исключения пациента из </w:t>
      </w:r>
      <w:proofErr w:type="spellStart"/>
      <w:r w:rsidRPr="00FB0026">
        <w:rPr>
          <w:sz w:val="24"/>
          <w:szCs w:val="24"/>
          <w:u w:val="single"/>
        </w:rPr>
        <w:t>мониторирования</w:t>
      </w:r>
      <w:proofErr w:type="spellEnd"/>
    </w:p>
    <w:p w14:paraId="5CB07F55" w14:textId="77777777" w:rsidR="000B6D10" w:rsidRPr="00FB0026" w:rsidRDefault="000B6D10" w:rsidP="000B6D10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Пациент считается включенным в </w:t>
      </w:r>
      <w:proofErr w:type="spellStart"/>
      <w:r w:rsidRPr="00FB0026">
        <w:rPr>
          <w:sz w:val="24"/>
          <w:szCs w:val="24"/>
        </w:rPr>
        <w:t>мониторирование</w:t>
      </w:r>
      <w:proofErr w:type="spellEnd"/>
      <w:r w:rsidRPr="00FB0026">
        <w:rPr>
          <w:sz w:val="24"/>
          <w:szCs w:val="24"/>
        </w:rPr>
        <w:t xml:space="preserve"> при заполнении на него карты пациента. Исключение из </w:t>
      </w:r>
      <w:proofErr w:type="spellStart"/>
      <w:r w:rsidRPr="00FB0026">
        <w:rPr>
          <w:sz w:val="24"/>
          <w:szCs w:val="24"/>
        </w:rPr>
        <w:t>мониторирования</w:t>
      </w:r>
      <w:proofErr w:type="spellEnd"/>
      <w:r w:rsidRPr="00FB0026">
        <w:rPr>
          <w:sz w:val="24"/>
          <w:szCs w:val="24"/>
        </w:rPr>
        <w:t xml:space="preserve"> проводится в случае невозможности продолжения заполнения карты (например, неявка на врачебный прием). В этом случае карта направляется в учреждение, ответственное за </w:t>
      </w:r>
      <w:proofErr w:type="spellStart"/>
      <w:r w:rsidRPr="00FB0026">
        <w:rPr>
          <w:sz w:val="24"/>
          <w:szCs w:val="24"/>
        </w:rPr>
        <w:t>мониторирование</w:t>
      </w:r>
      <w:proofErr w:type="spellEnd"/>
      <w:r w:rsidRPr="00FB0026">
        <w:rPr>
          <w:sz w:val="24"/>
          <w:szCs w:val="24"/>
        </w:rPr>
        <w:t>, с отметкой о причине исключения пациента из Протокола.</w:t>
      </w:r>
    </w:p>
    <w:p w14:paraId="7A11B957" w14:textId="77777777" w:rsidR="000B6D10" w:rsidRPr="00FB0026" w:rsidRDefault="000B6D10" w:rsidP="000B6D1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FB0026">
        <w:rPr>
          <w:sz w:val="24"/>
          <w:szCs w:val="24"/>
          <w:u w:val="single"/>
        </w:rPr>
        <w:t>Промежуточная оценка и внесение изменений в протокол</w:t>
      </w:r>
    </w:p>
    <w:p w14:paraId="15003A2A" w14:textId="77777777" w:rsidR="000B6D10" w:rsidRPr="00FB0026" w:rsidRDefault="000B6D10" w:rsidP="000B6D10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Оценка выполнения Протокола проводится один раз в год по результатам анализа сведений, полученных при </w:t>
      </w:r>
      <w:proofErr w:type="spellStart"/>
      <w:r w:rsidRPr="00FB0026">
        <w:rPr>
          <w:sz w:val="24"/>
          <w:szCs w:val="24"/>
        </w:rPr>
        <w:t>мониторировании</w:t>
      </w:r>
      <w:proofErr w:type="spellEnd"/>
      <w:r w:rsidRPr="00FB0026">
        <w:rPr>
          <w:sz w:val="24"/>
          <w:szCs w:val="24"/>
        </w:rPr>
        <w:t>.</w:t>
      </w:r>
    </w:p>
    <w:p w14:paraId="44C424F7" w14:textId="77777777" w:rsidR="000B6D10" w:rsidRPr="00FB0026" w:rsidRDefault="000B6D10" w:rsidP="000B6D10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Внесение изменений в Протокол проводится в случае получения информации:</w:t>
      </w:r>
    </w:p>
    <w:p w14:paraId="33CAEB0D" w14:textId="77777777" w:rsidR="000B6D10" w:rsidRPr="00FB0026" w:rsidRDefault="000B6D10" w:rsidP="000B6D10">
      <w:pPr>
        <w:shd w:val="clear" w:color="auto" w:fill="FFFFFF"/>
        <w:spacing w:line="360" w:lineRule="auto"/>
        <w:jc w:val="both"/>
        <w:rPr>
          <w:sz w:val="24"/>
          <w:szCs w:val="24"/>
        </w:rPr>
      </w:pPr>
      <w:proofErr w:type="gramStart"/>
      <w:r w:rsidRPr="00FB0026">
        <w:rPr>
          <w:sz w:val="24"/>
          <w:szCs w:val="24"/>
        </w:rPr>
        <w:t>а</w:t>
      </w:r>
      <w:proofErr w:type="gramEnd"/>
      <w:r w:rsidRPr="00FB0026">
        <w:rPr>
          <w:sz w:val="24"/>
          <w:szCs w:val="24"/>
        </w:rPr>
        <w:t>) о наличии в Протоколе требований, наносящих урон здоровью пациентов,</w:t>
      </w:r>
    </w:p>
    <w:p w14:paraId="0AA82AF7" w14:textId="77777777" w:rsidR="000B6D10" w:rsidRPr="00FB0026" w:rsidRDefault="000B6D10" w:rsidP="000B6D10">
      <w:pPr>
        <w:shd w:val="clear" w:color="auto" w:fill="FFFFFF"/>
        <w:spacing w:line="360" w:lineRule="auto"/>
        <w:jc w:val="both"/>
        <w:rPr>
          <w:sz w:val="24"/>
          <w:szCs w:val="24"/>
        </w:rPr>
      </w:pPr>
      <w:proofErr w:type="gramStart"/>
      <w:r w:rsidRPr="00FB0026">
        <w:rPr>
          <w:sz w:val="24"/>
          <w:szCs w:val="24"/>
        </w:rPr>
        <w:t>б</w:t>
      </w:r>
      <w:proofErr w:type="gramEnd"/>
      <w:r w:rsidRPr="00FB0026">
        <w:rPr>
          <w:sz w:val="24"/>
          <w:szCs w:val="24"/>
        </w:rPr>
        <w:t>) при получении убедительных данных о необходимости изменений требований Протокола обязательного уровня.</w:t>
      </w:r>
    </w:p>
    <w:p w14:paraId="70850604" w14:textId="77777777" w:rsidR="000B6D10" w:rsidRPr="00FB0026" w:rsidRDefault="000B6D10" w:rsidP="000B6D10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Решение об изменениях принимается группой разработчиков. Введение изменений требований Протокола в действие осуществляется на основании решения Совета Стоматологической Ассоциации России.</w:t>
      </w:r>
    </w:p>
    <w:p w14:paraId="3A44C1D0" w14:textId="77777777" w:rsidR="000B6D10" w:rsidRPr="00FB0026" w:rsidRDefault="000B6D10" w:rsidP="000B6D1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FB0026">
        <w:rPr>
          <w:sz w:val="24"/>
          <w:szCs w:val="24"/>
          <w:u w:val="single"/>
        </w:rPr>
        <w:t>Параметры оценки качества жизни при выполнении протокола</w:t>
      </w:r>
    </w:p>
    <w:p w14:paraId="7ACC13DD" w14:textId="77777777" w:rsidR="000B6D10" w:rsidRPr="00FB0026" w:rsidRDefault="000B6D10" w:rsidP="000B6D10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Для оценки качества жизни пациента с </w:t>
      </w:r>
      <w:proofErr w:type="spellStart"/>
      <w:r w:rsidRPr="00FB0026">
        <w:rPr>
          <w:sz w:val="24"/>
          <w:szCs w:val="24"/>
        </w:rPr>
        <w:t>альвеолитом</w:t>
      </w:r>
      <w:proofErr w:type="spellEnd"/>
      <w:r w:rsidRPr="00FB0026">
        <w:rPr>
          <w:sz w:val="24"/>
          <w:szCs w:val="24"/>
        </w:rPr>
        <w:t>, соответствующей моделям Протокола, используют аналоговую шкалу (Приложение 4).</w:t>
      </w:r>
    </w:p>
    <w:p w14:paraId="0222F42F" w14:textId="77777777" w:rsidR="000B6D10" w:rsidRPr="00FB0026" w:rsidRDefault="000B6D10" w:rsidP="000B6D1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FB0026">
        <w:rPr>
          <w:sz w:val="24"/>
          <w:szCs w:val="24"/>
          <w:u w:val="single"/>
        </w:rPr>
        <w:t>Оценка стоимости выполнения протокола и цены качества</w:t>
      </w:r>
    </w:p>
    <w:p w14:paraId="11FE5BF6" w14:textId="77777777" w:rsidR="000B6D10" w:rsidRPr="00FB0026" w:rsidRDefault="000B6D10" w:rsidP="000B6D10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Клинико-экономический анализ проводится согласно требованиям нормативных документов.</w:t>
      </w:r>
    </w:p>
    <w:p w14:paraId="661A9847" w14:textId="77777777" w:rsidR="000B6D10" w:rsidRPr="00FB0026" w:rsidRDefault="000B6D10" w:rsidP="000B6D1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FB0026">
        <w:rPr>
          <w:sz w:val="24"/>
          <w:szCs w:val="24"/>
          <w:u w:val="single"/>
        </w:rPr>
        <w:t>Сравнение результатов</w:t>
      </w:r>
    </w:p>
    <w:p w14:paraId="2550B735" w14:textId="77777777" w:rsidR="000B6D10" w:rsidRPr="00FB0026" w:rsidRDefault="000B6D10" w:rsidP="000B6D10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При </w:t>
      </w:r>
      <w:proofErr w:type="spellStart"/>
      <w:r w:rsidRPr="00FB0026">
        <w:rPr>
          <w:sz w:val="24"/>
          <w:szCs w:val="24"/>
        </w:rPr>
        <w:t>мониторировании</w:t>
      </w:r>
      <w:proofErr w:type="spellEnd"/>
      <w:r w:rsidRPr="00FB0026">
        <w:rPr>
          <w:sz w:val="24"/>
          <w:szCs w:val="24"/>
        </w:rPr>
        <w:t xml:space="preserve"> Протокола ежегодно проводится сравнение результатов выполнения его требований, статистических данных, показателей деятельности медицинских </w:t>
      </w:r>
      <w:proofErr w:type="spellStart"/>
      <w:r w:rsidRPr="00FB0026">
        <w:rPr>
          <w:sz w:val="24"/>
          <w:szCs w:val="24"/>
        </w:rPr>
        <w:t>организациии</w:t>
      </w:r>
      <w:proofErr w:type="spellEnd"/>
      <w:r w:rsidRPr="00FB0026">
        <w:rPr>
          <w:sz w:val="24"/>
          <w:szCs w:val="24"/>
        </w:rPr>
        <w:t>.</w:t>
      </w:r>
    </w:p>
    <w:p w14:paraId="249136CF" w14:textId="77777777" w:rsidR="000B6D10" w:rsidRPr="00FB0026" w:rsidRDefault="000B6D10" w:rsidP="000B6D1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FB0026">
        <w:rPr>
          <w:sz w:val="24"/>
          <w:szCs w:val="24"/>
          <w:u w:val="single"/>
        </w:rPr>
        <w:t>Порядок формирования отчета</w:t>
      </w:r>
    </w:p>
    <w:p w14:paraId="71F072C5" w14:textId="77777777" w:rsidR="000B6D10" w:rsidRPr="00FB0026" w:rsidRDefault="000B6D10" w:rsidP="000B6D10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В ежегодный отчет о результатах </w:t>
      </w:r>
      <w:proofErr w:type="spellStart"/>
      <w:r w:rsidRPr="00FB0026">
        <w:rPr>
          <w:sz w:val="24"/>
          <w:szCs w:val="24"/>
        </w:rPr>
        <w:t>мониторирования</w:t>
      </w:r>
      <w:proofErr w:type="spellEnd"/>
      <w:r w:rsidRPr="00FB0026">
        <w:rPr>
          <w:sz w:val="24"/>
          <w:szCs w:val="24"/>
        </w:rPr>
        <w:t xml:space="preserve"> включаются количественные результаты, полученные при разработке медицинских карт, и их качественный анализ, выводы, предложения по актуализации Протокола.</w:t>
      </w:r>
    </w:p>
    <w:p w14:paraId="306FEC06" w14:textId="77777777" w:rsidR="000B6D10" w:rsidRPr="00FB0026" w:rsidRDefault="000B6D10" w:rsidP="000B6D10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FB0026">
        <w:rPr>
          <w:sz w:val="24"/>
          <w:szCs w:val="24"/>
        </w:rPr>
        <w:lastRenderedPageBreak/>
        <w:t xml:space="preserve">Отчет представляется в Стоматологическую Ассоциацию России учреждением, ответственным за </w:t>
      </w:r>
      <w:proofErr w:type="spellStart"/>
      <w:r w:rsidRPr="00FB0026">
        <w:rPr>
          <w:sz w:val="24"/>
          <w:szCs w:val="24"/>
        </w:rPr>
        <w:t>мониторирование</w:t>
      </w:r>
      <w:proofErr w:type="spellEnd"/>
      <w:r w:rsidRPr="00FB0026">
        <w:rPr>
          <w:sz w:val="24"/>
          <w:szCs w:val="24"/>
        </w:rPr>
        <w:t xml:space="preserve"> данного Протокола. Результаты отчета могут быть опубликованы в открытой печати.</w:t>
      </w:r>
    </w:p>
    <w:p w14:paraId="50BE70C7" w14:textId="77777777" w:rsidR="000A4485" w:rsidRPr="00FB0026" w:rsidRDefault="000A4485" w:rsidP="0088797D">
      <w:pPr>
        <w:spacing w:line="360" w:lineRule="auto"/>
        <w:rPr>
          <w:sz w:val="24"/>
          <w:szCs w:val="24"/>
        </w:rPr>
      </w:pPr>
      <w:r w:rsidRPr="00FB0026">
        <w:rPr>
          <w:sz w:val="24"/>
          <w:szCs w:val="24"/>
        </w:rPr>
        <w:br w:type="page"/>
      </w:r>
    </w:p>
    <w:p w14:paraId="2786C50F" w14:textId="77777777" w:rsidR="005E39AB" w:rsidRPr="00FB0026" w:rsidRDefault="005E39AB" w:rsidP="005E39AB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/>
          <w:sz w:val="24"/>
          <w:szCs w:val="24"/>
        </w:rPr>
      </w:pPr>
      <w:bookmarkStart w:id="39" w:name="_Toc51710544"/>
      <w:bookmarkStart w:id="40" w:name="_Toc51711812"/>
      <w:bookmarkStart w:id="41" w:name="_Toc51713157"/>
      <w:r w:rsidRPr="00FB0026">
        <w:rPr>
          <w:rFonts w:ascii="Times New Roman" w:hAnsi="Times New Roman"/>
          <w:sz w:val="24"/>
          <w:szCs w:val="24"/>
        </w:rPr>
        <w:lastRenderedPageBreak/>
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39"/>
      <w:bookmarkEnd w:id="40"/>
      <w:bookmarkEnd w:id="41"/>
    </w:p>
    <w:p w14:paraId="78C11F22" w14:textId="77777777" w:rsidR="005E39AB" w:rsidRPr="00FB0026" w:rsidRDefault="005E39AB" w:rsidP="000B6D10">
      <w:pPr>
        <w:spacing w:line="360" w:lineRule="auto"/>
        <w:rPr>
          <w:sz w:val="24"/>
          <w:szCs w:val="24"/>
        </w:rPr>
      </w:pPr>
    </w:p>
    <w:p w14:paraId="43853191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В настоящих клинических рекомендациях (протоколе лечения) использованы ссылки на следующие документы:</w:t>
      </w:r>
    </w:p>
    <w:p w14:paraId="67CB55AD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- Федеральный закон «Об основах охраны здоровья граждан в Российской Федерации» от 21 ноября 2011 г. №323-ФЗ.  </w:t>
      </w:r>
    </w:p>
    <w:p w14:paraId="7EA2AB0E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- Постановление Правительства Российской Федерации «О мерах по стабилизации и развитию здравоохранения и медицинской науки в Российской Федерации» от 05.ноября 1997 г. № 1387 (Собрание законодательства Российской Федерации, 1997, № 46, ст. 5312).</w:t>
      </w:r>
    </w:p>
    <w:p w14:paraId="4807C337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- Приказ </w:t>
      </w:r>
      <w:proofErr w:type="spellStart"/>
      <w:r w:rsidRPr="00FB0026">
        <w:rPr>
          <w:sz w:val="24"/>
          <w:szCs w:val="24"/>
        </w:rPr>
        <w:t>Минздравсоцразвития</w:t>
      </w:r>
      <w:proofErr w:type="spellEnd"/>
      <w:r w:rsidRPr="00FB0026">
        <w:rPr>
          <w:sz w:val="24"/>
          <w:szCs w:val="24"/>
        </w:rPr>
        <w:t xml:space="preserve"> России «Об утверждении Порядка оказания медицинской помощи взрослому населению при стоматологических заболеваниях» от 7декабря 2011 г. №1496н.</w:t>
      </w:r>
    </w:p>
    <w:p w14:paraId="6CD8FB08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- Приказ </w:t>
      </w:r>
      <w:proofErr w:type="spellStart"/>
      <w:r w:rsidRPr="00FB0026">
        <w:rPr>
          <w:sz w:val="24"/>
          <w:szCs w:val="24"/>
        </w:rPr>
        <w:t>Минздравсоцразвития</w:t>
      </w:r>
      <w:proofErr w:type="spellEnd"/>
      <w:r w:rsidRPr="00FB0026">
        <w:rPr>
          <w:sz w:val="24"/>
          <w:szCs w:val="24"/>
        </w:rPr>
        <w:t xml:space="preserve"> России «Об утверждении номенклатуры медицинских услуг» от 27 декабря 2011 г. № 1664н.</w:t>
      </w:r>
    </w:p>
    <w:p w14:paraId="5B234AE1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Клинические рекомендации (протокол лечения) «</w:t>
      </w:r>
      <w:proofErr w:type="spellStart"/>
      <w:r w:rsidRPr="00FB0026">
        <w:rPr>
          <w:sz w:val="24"/>
          <w:szCs w:val="24"/>
        </w:rPr>
        <w:t>Альвеолит</w:t>
      </w:r>
      <w:proofErr w:type="spellEnd"/>
      <w:r w:rsidRPr="00FB0026">
        <w:rPr>
          <w:sz w:val="24"/>
          <w:szCs w:val="24"/>
        </w:rPr>
        <w:t>» разработаны для решения следующих задач:</w:t>
      </w:r>
    </w:p>
    <w:p w14:paraId="73FC8602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— установление единых требований к порядку диагностики и лечения больных с </w:t>
      </w:r>
      <w:proofErr w:type="spellStart"/>
      <w:r w:rsidRPr="00FB0026">
        <w:rPr>
          <w:sz w:val="24"/>
          <w:szCs w:val="24"/>
        </w:rPr>
        <w:t>альвеолитом</w:t>
      </w:r>
      <w:proofErr w:type="spellEnd"/>
      <w:r w:rsidRPr="00FB0026">
        <w:rPr>
          <w:sz w:val="24"/>
          <w:szCs w:val="24"/>
        </w:rPr>
        <w:t>;</w:t>
      </w:r>
    </w:p>
    <w:p w14:paraId="39ADE6A0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—унификация разработки базовых программ обязательного медицинского страхования и оптимизация медицинской помощи больным с </w:t>
      </w:r>
      <w:proofErr w:type="spellStart"/>
      <w:r w:rsidRPr="00FB0026">
        <w:rPr>
          <w:sz w:val="24"/>
          <w:szCs w:val="24"/>
        </w:rPr>
        <w:t>альвеолитом</w:t>
      </w:r>
      <w:proofErr w:type="spellEnd"/>
      <w:r w:rsidRPr="00FB0026">
        <w:rPr>
          <w:sz w:val="24"/>
          <w:szCs w:val="24"/>
        </w:rPr>
        <w:t>;</w:t>
      </w:r>
    </w:p>
    <w:p w14:paraId="5F75512E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— обеспечение оптимальных объемов, доступности и качества медицинской помощи, оказываемой пациенту в медицинской организации. </w:t>
      </w:r>
    </w:p>
    <w:p w14:paraId="32B82F5F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Область распространения настоящих клинических рекомендаций — медицинские организации всех уровней и организационно-правовых форм, оказывающие медицинскую стоматологическую помощь.</w:t>
      </w:r>
    </w:p>
    <w:p w14:paraId="5EFE2B4C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В настоящем документе используется шкала убедительности доказательств данных:</w:t>
      </w:r>
    </w:p>
    <w:p w14:paraId="57CFF001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A) Доказательства убедительны: есть веские доказательства предлагаемому утверждению.</w:t>
      </w:r>
    </w:p>
    <w:p w14:paraId="5F3737B2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B) Относительная убедительность доказательств: есть достаточно доказательств в пользу того, чтобы рекомендовать данное предложение.</w:t>
      </w:r>
    </w:p>
    <w:p w14:paraId="64607FA1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C) Достаточных доказательств нет: имеющихся доказательств недостаточно для вынесения рекомендаций, но рекомендации могут быть даны с учетом иных обстоятельств.</w:t>
      </w:r>
    </w:p>
    <w:p w14:paraId="650D26C4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D) Достаточно отрицательных доказательств: имеется достаточно доказательств, чтобы рекомендовать отказаться от применения в определенных условиях данного лекарственного средства, материала, метода, технологии.</w:t>
      </w:r>
    </w:p>
    <w:p w14:paraId="449520E4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E) Веские отрицательные доказательства: имеются достаточно убедительные доказательства того, чтобы исключить лекарственное средство, метод, методику из рекомендаций.</w:t>
      </w:r>
    </w:p>
    <w:p w14:paraId="281BB60D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 Доказательства разделяются на несколько уровней:</w:t>
      </w:r>
    </w:p>
    <w:p w14:paraId="4A23E7CA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lastRenderedPageBreak/>
        <w:t xml:space="preserve">А. Доказательства, полученные в </w:t>
      </w:r>
      <w:proofErr w:type="spellStart"/>
      <w:r w:rsidRPr="00FB0026">
        <w:rPr>
          <w:sz w:val="24"/>
          <w:szCs w:val="24"/>
        </w:rPr>
        <w:t>проспективных</w:t>
      </w:r>
      <w:proofErr w:type="spellEnd"/>
      <w:r w:rsidRPr="00FB0026">
        <w:rPr>
          <w:sz w:val="24"/>
          <w:szCs w:val="24"/>
        </w:rPr>
        <w:t xml:space="preserve">, но не </w:t>
      </w:r>
      <w:proofErr w:type="spellStart"/>
      <w:r w:rsidRPr="00FB0026">
        <w:rPr>
          <w:sz w:val="24"/>
          <w:szCs w:val="24"/>
        </w:rPr>
        <w:t>рандомизированных</w:t>
      </w:r>
      <w:proofErr w:type="spellEnd"/>
      <w:r w:rsidRPr="00FB0026">
        <w:rPr>
          <w:sz w:val="24"/>
          <w:szCs w:val="24"/>
        </w:rPr>
        <w:t xml:space="preserve"> исследованиях.</w:t>
      </w:r>
    </w:p>
    <w:p w14:paraId="5E800CC5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В. Доказательства, полученные в больших </w:t>
      </w:r>
      <w:proofErr w:type="spellStart"/>
      <w:r w:rsidRPr="00FB0026">
        <w:rPr>
          <w:sz w:val="24"/>
          <w:szCs w:val="24"/>
        </w:rPr>
        <w:t>проспективных</w:t>
      </w:r>
      <w:proofErr w:type="spellEnd"/>
      <w:r w:rsidRPr="00FB0026">
        <w:rPr>
          <w:sz w:val="24"/>
          <w:szCs w:val="24"/>
        </w:rPr>
        <w:t xml:space="preserve">, но не </w:t>
      </w:r>
      <w:proofErr w:type="spellStart"/>
      <w:r w:rsidRPr="00FB0026">
        <w:rPr>
          <w:sz w:val="24"/>
          <w:szCs w:val="24"/>
        </w:rPr>
        <w:t>рандомизированных</w:t>
      </w:r>
      <w:proofErr w:type="spellEnd"/>
      <w:r w:rsidRPr="00FB0026">
        <w:rPr>
          <w:sz w:val="24"/>
          <w:szCs w:val="24"/>
        </w:rPr>
        <w:t xml:space="preserve"> исследованиях.</w:t>
      </w:r>
    </w:p>
    <w:p w14:paraId="7176B9FB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 xml:space="preserve">С. Доказательства, полученные в ретроспективных не </w:t>
      </w:r>
      <w:proofErr w:type="spellStart"/>
      <w:r w:rsidRPr="00FB0026">
        <w:rPr>
          <w:sz w:val="24"/>
          <w:szCs w:val="24"/>
        </w:rPr>
        <w:t>рандомизированных</w:t>
      </w:r>
      <w:proofErr w:type="spellEnd"/>
      <w:r w:rsidRPr="00FB0026">
        <w:rPr>
          <w:sz w:val="24"/>
          <w:szCs w:val="24"/>
        </w:rPr>
        <w:t xml:space="preserve"> исследованиях на большой группе.</w:t>
      </w:r>
    </w:p>
    <w:p w14:paraId="72C9B8E8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Д. Доказательства, полученные в исследованиях на ограниченном числе больных.</w:t>
      </w:r>
    </w:p>
    <w:p w14:paraId="3FC79DAF" w14:textId="77777777" w:rsidR="000B6D10" w:rsidRPr="00FB0026" w:rsidRDefault="000B6D10" w:rsidP="00CC4FB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B0026">
        <w:rPr>
          <w:sz w:val="24"/>
          <w:szCs w:val="24"/>
        </w:rPr>
        <w:t>Е. Доказательства, полученные на отдельных больных.</w:t>
      </w:r>
    </w:p>
    <w:p w14:paraId="67F910B9" w14:textId="77777777" w:rsidR="000B6D10" w:rsidRPr="00FB0026" w:rsidRDefault="000B6D10" w:rsidP="00CC4FB3">
      <w:pPr>
        <w:spacing w:line="360" w:lineRule="auto"/>
        <w:jc w:val="both"/>
        <w:rPr>
          <w:sz w:val="28"/>
          <w:szCs w:val="28"/>
        </w:rPr>
      </w:pPr>
      <w:r w:rsidRPr="00FB0026">
        <w:rPr>
          <w:sz w:val="24"/>
          <w:szCs w:val="24"/>
        </w:rPr>
        <w:t>Ведение клинических рекомендаций (протокола лечения) «</w:t>
      </w:r>
      <w:proofErr w:type="spellStart"/>
      <w:r w:rsidRPr="00FB0026">
        <w:rPr>
          <w:sz w:val="24"/>
          <w:szCs w:val="24"/>
        </w:rPr>
        <w:t>Альвеолит</w:t>
      </w:r>
      <w:proofErr w:type="spellEnd"/>
      <w:r w:rsidRPr="00FB0026">
        <w:rPr>
          <w:sz w:val="24"/>
          <w:szCs w:val="24"/>
        </w:rPr>
        <w:t>» осуществляется в ГБОУ ВПО «МГМСУ им А.И. Евдокимова» Минздрава России. Система ведения предусматривает взаимодействие со всеми заинтересованными организациями.</w:t>
      </w:r>
    </w:p>
    <w:p w14:paraId="5903745A" w14:textId="77777777" w:rsidR="00D71025" w:rsidRPr="00FB0026" w:rsidRDefault="000F3AC4" w:rsidP="0088797D">
      <w:pPr>
        <w:spacing w:line="360" w:lineRule="auto"/>
        <w:jc w:val="right"/>
        <w:rPr>
          <w:sz w:val="24"/>
          <w:szCs w:val="24"/>
        </w:rPr>
      </w:pPr>
      <w:r w:rsidRPr="00FB0026">
        <w:rPr>
          <w:sz w:val="24"/>
          <w:szCs w:val="24"/>
        </w:rPr>
        <w:br w:type="page"/>
      </w:r>
    </w:p>
    <w:p w14:paraId="74939727" w14:textId="6E611A68" w:rsidR="00E750CA" w:rsidRPr="00FB0026" w:rsidRDefault="00FB0026" w:rsidP="00D1612B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/>
          <w:sz w:val="24"/>
          <w:szCs w:val="24"/>
        </w:rPr>
      </w:pPr>
      <w:bookmarkStart w:id="42" w:name="__RefHeading___doc_b"/>
      <w:bookmarkStart w:id="43" w:name="_Toc531609345"/>
      <w:bookmarkStart w:id="44" w:name="_Toc51713159"/>
      <w:r w:rsidRPr="00FB0026"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7D75F51" wp14:editId="56541F68">
                <wp:simplePos x="0" y="0"/>
                <wp:positionH relativeFrom="column">
                  <wp:posOffset>-9525</wp:posOffset>
                </wp:positionH>
                <wp:positionV relativeFrom="paragraph">
                  <wp:posOffset>669925</wp:posOffset>
                </wp:positionV>
                <wp:extent cx="5848350" cy="9173845"/>
                <wp:effectExtent l="0" t="0" r="19050" b="46355"/>
                <wp:wrapNone/>
                <wp:docPr id="16" name="Группа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9173845"/>
                          <a:chOff x="0" y="0"/>
                          <a:chExt cx="78830" cy="174784"/>
                        </a:xfrm>
                      </wpg:grpSpPr>
                      <wps:wsp>
                        <wps:cNvPr id="17" name="Прямоугольник 107"/>
                        <wps:cNvSpPr>
                          <a:spLocks/>
                        </wps:cNvSpPr>
                        <wps:spPr bwMode="auto">
                          <a:xfrm>
                            <a:off x="27658" y="114869"/>
                            <a:ext cx="19050" cy="81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A52574" w14:textId="77777777" w:rsidR="003648B5" w:rsidRDefault="003648B5" w:rsidP="00E750C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750CA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Диспансерное наблюдение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Прямоугольник 108"/>
                        <wps:cNvSpPr>
                          <a:spLocks/>
                        </wps:cNvSpPr>
                        <wps:spPr bwMode="auto">
                          <a:xfrm>
                            <a:off x="27785" y="131385"/>
                            <a:ext cx="19532" cy="962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97BE0" w14:textId="77777777" w:rsidR="003648B5" w:rsidRPr="00FB0026" w:rsidRDefault="003648B5" w:rsidP="00E750C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0026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Контрольное обследование.</w:t>
                              </w:r>
                            </w:p>
                            <w:p w14:paraId="1801E864" w14:textId="77777777" w:rsidR="003648B5" w:rsidRDefault="003648B5" w:rsidP="00E750CA">
                              <w:pPr>
                                <w:jc w:val="center"/>
                              </w:pPr>
                              <w:proofErr w:type="spellStart"/>
                              <w:r w:rsidRPr="00FB0026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Рентгеноконтроль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Ромб 109"/>
                        <wps:cNvSpPr>
                          <a:spLocks/>
                        </wps:cNvSpPr>
                        <wps:spPr bwMode="auto">
                          <a:xfrm>
                            <a:off x="24037" y="147934"/>
                            <a:ext cx="25670" cy="26850"/>
                          </a:xfrm>
                          <a:prstGeom prst="diamond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F5ABC4" w14:textId="77777777" w:rsidR="003648B5" w:rsidRDefault="003648B5" w:rsidP="00E750C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750CA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Симптомы </w:t>
                              </w:r>
                              <w:proofErr w:type="spellStart"/>
                              <w:r w:rsidRPr="00E750CA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альвеолита</w:t>
                              </w:r>
                              <w:proofErr w:type="spellEnd"/>
                              <w:r w:rsidRPr="00E750CA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. Патологические изменения на рентгенограмме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Прямая со стрелкой 110"/>
                        <wps:cNvCnPr>
                          <a:cxnSpLocks/>
                        </wps:cNvCnPr>
                        <wps:spPr bwMode="auto">
                          <a:xfrm flipH="1">
                            <a:off x="16524" y="161442"/>
                            <a:ext cx="7566" cy="32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Группа 1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8830" cy="162152"/>
                            <a:chOff x="0" y="0"/>
                            <a:chExt cx="78830" cy="162152"/>
                          </a:xfrm>
                        </wpg:grpSpPr>
                        <wps:wsp>
                          <wps:cNvPr id="22" name="Прямоугольник 1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024" cy="821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286237" w14:textId="77777777" w:rsidR="003648B5" w:rsidRDefault="003648B5" w:rsidP="00E750C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E750CA">
                                  <w:rPr>
                                    <w:rFonts w:ascii="Calibri" w:hAnsi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Пациент с подозрением на </w:t>
                                </w:r>
                                <w:proofErr w:type="spellStart"/>
                                <w:r w:rsidRPr="00E750CA">
                                  <w:rPr>
                                    <w:rFonts w:ascii="Calibri" w:hAnsi="Calibri"/>
                                    <w:color w:val="000000"/>
                                    <w:sz w:val="16"/>
                                    <w:szCs w:val="16"/>
                                  </w:rPr>
                                  <w:t>альвеолит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Прямоугольник 113"/>
                          <wps:cNvSpPr>
                            <a:spLocks/>
                          </wps:cNvSpPr>
                          <wps:spPr bwMode="auto">
                            <a:xfrm>
                              <a:off x="27838" y="25"/>
                              <a:ext cx="19050" cy="821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0020E6" w14:textId="77777777" w:rsidR="003648B5" w:rsidRDefault="003648B5" w:rsidP="00E750C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E750CA">
                                  <w:rPr>
                                    <w:rFonts w:ascii="Calibri" w:hAnsi="Calibri"/>
                                    <w:color w:val="000000"/>
                                    <w:sz w:val="16"/>
                                    <w:szCs w:val="16"/>
                                  </w:rPr>
                                  <w:t>Лучевая диагностика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Ромб 114"/>
                          <wps:cNvSpPr>
                            <a:spLocks/>
                          </wps:cNvSpPr>
                          <wps:spPr bwMode="auto">
                            <a:xfrm>
                              <a:off x="25862" y="14632"/>
                              <a:ext cx="22610" cy="15933"/>
                            </a:xfrm>
                            <a:prstGeom prst="diamond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49B988" w14:textId="77777777" w:rsidR="003648B5" w:rsidRDefault="003648B5" w:rsidP="00E750C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E750CA">
                                  <w:rPr>
                                    <w:rFonts w:ascii="Calibri" w:hAnsi="Calibri"/>
                                    <w:color w:val="000000"/>
                                    <w:sz w:val="16"/>
                                    <w:szCs w:val="16"/>
                                  </w:rPr>
                                  <w:t>Диагноз подтвержден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Прямоугольник 115"/>
                          <wps:cNvSpPr>
                            <a:spLocks/>
                          </wps:cNvSpPr>
                          <wps:spPr bwMode="auto">
                            <a:xfrm>
                              <a:off x="237" y="16591"/>
                              <a:ext cx="19060" cy="1212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EE7534" w14:textId="77777777" w:rsidR="003648B5" w:rsidRDefault="003648B5" w:rsidP="00E750C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E750CA">
                                  <w:rPr>
                                    <w:rFonts w:ascii="Calibri" w:hAnsi="Calibri"/>
                                    <w:color w:val="000000"/>
                                    <w:sz w:val="16"/>
                                    <w:szCs w:val="16"/>
                                  </w:rPr>
                                  <w:t>Продолжение диагностического поиска в рамках других возможных заболеваний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Ромб 116"/>
                          <wps:cNvSpPr>
                            <a:spLocks/>
                          </wps:cNvSpPr>
                          <wps:spPr bwMode="auto">
                            <a:xfrm>
                              <a:off x="24558" y="38367"/>
                              <a:ext cx="25019" cy="17258"/>
                            </a:xfrm>
                            <a:prstGeom prst="diamond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53C2DB" w14:textId="77777777" w:rsidR="003648B5" w:rsidRDefault="003648B5" w:rsidP="00E750C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E750CA">
                                  <w:rPr>
                                    <w:rFonts w:ascii="Calibri" w:hAnsi="Calibri"/>
                                    <w:color w:val="000000"/>
                                    <w:sz w:val="16"/>
                                    <w:szCs w:val="16"/>
                                  </w:rPr>
                                  <w:t>Одонтогенное</w:t>
                                </w:r>
                                <w:proofErr w:type="spellEnd"/>
                                <w:r w:rsidRPr="00E750CA">
                                  <w:rPr>
                                    <w:rFonts w:ascii="Calibri" w:hAnsi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происхождение </w:t>
                                </w:r>
                                <w:proofErr w:type="spellStart"/>
                                <w:r w:rsidRPr="00E750CA">
                                  <w:rPr>
                                    <w:rFonts w:ascii="Calibri" w:hAnsi="Calibri"/>
                                    <w:color w:val="000000"/>
                                    <w:sz w:val="16"/>
                                    <w:szCs w:val="16"/>
                                  </w:rPr>
                                  <w:t>альвеолита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Прямоугольник 117"/>
                          <wps:cNvSpPr>
                            <a:spLocks/>
                          </wps:cNvSpPr>
                          <wps:spPr bwMode="auto">
                            <a:xfrm>
                              <a:off x="28267" y="64787"/>
                              <a:ext cx="19050" cy="821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A4773E" w14:textId="77777777" w:rsidR="003648B5" w:rsidRDefault="003648B5" w:rsidP="00E750C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E750CA">
                                  <w:rPr>
                                    <w:rFonts w:ascii="Calibri" w:hAnsi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Ревизия и </w:t>
                                </w:r>
                                <w:proofErr w:type="spellStart"/>
                                <w:r w:rsidRPr="00E750CA">
                                  <w:rPr>
                                    <w:rFonts w:ascii="Calibri" w:hAnsi="Calibri"/>
                                    <w:color w:val="000000"/>
                                    <w:sz w:val="16"/>
                                    <w:szCs w:val="16"/>
                                  </w:rPr>
                                  <w:t>кюретаж</w:t>
                                </w:r>
                                <w:proofErr w:type="spellEnd"/>
                                <w:r w:rsidRPr="00E750CA">
                                  <w:rPr>
                                    <w:rFonts w:ascii="Calibri" w:hAnsi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лунки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" name="Прямоугольник 118"/>
                          <wps:cNvSpPr>
                            <a:spLocks/>
                          </wps:cNvSpPr>
                          <wps:spPr bwMode="auto">
                            <a:xfrm>
                              <a:off x="28114" y="97972"/>
                              <a:ext cx="19050" cy="814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5AFCE7" w14:textId="77777777" w:rsidR="003648B5" w:rsidRDefault="003648B5" w:rsidP="00E750C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E750CA">
                                  <w:rPr>
                                    <w:rFonts w:ascii="Calibri" w:hAnsi="Calibri"/>
                                    <w:color w:val="000000"/>
                                    <w:sz w:val="16"/>
                                    <w:szCs w:val="16"/>
                                  </w:rPr>
                                  <w:t>Реабилитация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Прямая со стрелкой 119"/>
                          <wps:cNvCnPr>
                            <a:cxnSpLocks/>
                          </wps:cNvCnPr>
                          <wps:spPr bwMode="auto">
                            <a:xfrm>
                              <a:off x="19024" y="4106"/>
                              <a:ext cx="7798" cy="2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Прямая со стрелкой 120"/>
                          <wps:cNvCnPr>
                            <a:cxnSpLocks/>
                          </wps:cNvCnPr>
                          <wps:spPr bwMode="auto">
                            <a:xfrm>
                              <a:off x="36724" y="8274"/>
                              <a:ext cx="4" cy="5044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Прямая со стрелкой 121"/>
                          <wps:cNvCnPr>
                            <a:cxnSpLocks/>
                          </wps:cNvCnPr>
                          <wps:spPr bwMode="auto">
                            <a:xfrm flipH="1">
                              <a:off x="19685" y="22538"/>
                              <a:ext cx="6234" cy="34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Прямая со стрелкой 122"/>
                          <wps:cNvCnPr>
                            <a:cxnSpLocks/>
                          </wps:cNvCnPr>
                          <wps:spPr bwMode="auto">
                            <a:xfrm flipH="1">
                              <a:off x="37131" y="30632"/>
                              <a:ext cx="12" cy="593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Прямая со стрелкой 123"/>
                          <wps:cNvCnPr>
                            <a:cxnSpLocks/>
                          </wps:cNvCnPr>
                          <wps:spPr bwMode="auto">
                            <a:xfrm>
                              <a:off x="49660" y="47057"/>
                              <a:ext cx="815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Прямая со стрелкой 124"/>
                          <wps:cNvCnPr>
                            <a:cxnSpLocks/>
                          </wps:cNvCnPr>
                          <wps:spPr bwMode="auto">
                            <a:xfrm>
                              <a:off x="37030" y="55927"/>
                              <a:ext cx="6" cy="725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Прямая со стрелкой 125"/>
                          <wps:cNvCnPr>
                            <a:cxnSpLocks/>
                          </wps:cNvCnPr>
                          <wps:spPr bwMode="auto">
                            <a:xfrm flipV="1">
                              <a:off x="16659" y="67880"/>
                              <a:ext cx="493" cy="9427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Прямая со стрелкой 126"/>
                          <wps:cNvCnPr>
                            <a:cxnSpLocks/>
                          </wps:cNvCnPr>
                          <wps:spPr bwMode="auto">
                            <a:xfrm>
                              <a:off x="17198" y="68325"/>
                              <a:ext cx="9302" cy="3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Прямоугольник 127"/>
                          <wps:cNvSpPr>
                            <a:spLocks/>
                          </wps:cNvSpPr>
                          <wps:spPr bwMode="auto">
                            <a:xfrm>
                              <a:off x="59842" y="43586"/>
                              <a:ext cx="18988" cy="924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7A8A18" w14:textId="77777777" w:rsidR="003648B5" w:rsidRDefault="003648B5" w:rsidP="00E750C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E750CA">
                                  <w:rPr>
                                    <w:rFonts w:ascii="Calibri" w:hAnsi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Консультация смежных специалистов: терапевта, педиатра, инфекциониста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Прямая со стрелкой 128"/>
                          <wps:cNvCnPr>
                            <a:cxnSpLocks/>
                          </wps:cNvCnPr>
                          <wps:spPr bwMode="auto">
                            <a:xfrm>
                              <a:off x="36776" y="73114"/>
                              <a:ext cx="6" cy="7258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Прямоугольник 129"/>
                          <wps:cNvSpPr>
                            <a:spLocks/>
                          </wps:cNvSpPr>
                          <wps:spPr bwMode="auto">
                            <a:xfrm>
                              <a:off x="28140" y="81593"/>
                              <a:ext cx="19050" cy="821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0624C8" w14:textId="77777777" w:rsidR="003648B5" w:rsidRDefault="003648B5" w:rsidP="00E750C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E750CA">
                                  <w:rPr>
                                    <w:rFonts w:ascii="Calibri" w:hAnsi="Calibri"/>
                                    <w:color w:val="000000"/>
                                    <w:sz w:val="16"/>
                                    <w:szCs w:val="16"/>
                                  </w:rPr>
                                  <w:t>Общая и местная медикаментозная терапия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Прямая со стрелкой 130"/>
                          <wps:cNvCnPr>
                            <a:cxnSpLocks/>
                          </wps:cNvCnPr>
                          <wps:spPr bwMode="auto">
                            <a:xfrm>
                              <a:off x="36776" y="89921"/>
                              <a:ext cx="6" cy="725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" name="Прямая со стрелкой 131"/>
                        <wps:cNvCnPr>
                          <a:cxnSpLocks/>
                        </wps:cNvCnPr>
                        <wps:spPr bwMode="auto">
                          <a:xfrm>
                            <a:off x="36855" y="106324"/>
                            <a:ext cx="6" cy="725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Прямая со стрелкой 132"/>
                        <wps:cNvCnPr>
                          <a:cxnSpLocks/>
                        </wps:cNvCnPr>
                        <wps:spPr bwMode="auto">
                          <a:xfrm>
                            <a:off x="36855" y="123257"/>
                            <a:ext cx="6" cy="725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Прямая со стрелкой 133"/>
                        <wps:cNvCnPr>
                          <a:cxnSpLocks/>
                        </wps:cNvCnPr>
                        <wps:spPr bwMode="auto">
                          <a:xfrm>
                            <a:off x="36855" y="139725"/>
                            <a:ext cx="6" cy="734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Прямая со стрелкой 134"/>
                        <wps:cNvCnPr>
                          <a:cxnSpLocks/>
                        </wps:cNvCnPr>
                        <wps:spPr bwMode="auto">
                          <a:xfrm flipV="1">
                            <a:off x="49681" y="161176"/>
                            <a:ext cx="8288" cy="5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Прямая со стрелкой 135"/>
                        <wps:cNvCnPr>
                          <a:cxnSpLocks/>
                        </wps:cNvCnPr>
                        <wps:spPr bwMode="auto">
                          <a:xfrm flipH="1" flipV="1">
                            <a:off x="57634" y="119022"/>
                            <a:ext cx="64" cy="4217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Прямая со стрелкой 136"/>
                        <wps:cNvCnPr>
                          <a:cxnSpLocks/>
                        </wps:cNvCnPr>
                        <wps:spPr bwMode="auto">
                          <a:xfrm flipH="1" flipV="1">
                            <a:off x="48239" y="119187"/>
                            <a:ext cx="9409" cy="4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75F51" id="Группа 122" o:spid="_x0000_s1026" style="position:absolute;left:0;text-align:left;margin-left:-.75pt;margin-top:52.75pt;width:460.5pt;height:722.35pt;z-index:251659776;mso-width-relative:margin;mso-height-relative:margin" coordsize="78830,174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">
                <v:rect id="Прямоугольник 107" o:spid="_x0000_s1027" style="position:absolute;left:27658;top:114869;width:19050;height:8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p1r0A&#10;AADbAAAADwAAAGRycy9kb3ducmV2LnhtbERPTYvCMBC9L/gfwgheFk31oFKNImLB61a9D83YVptJ&#10;aaJt/fVmQfA2j/c5621nKvGkxpWWFUwnEQjizOqScwXnUzJegnAeWWNlmRT05GC7GfysMda25T96&#10;pj4XIYRdjAoK7+tYSpcVZNBNbE0cuKttDPoAm1zqBtsQbio5i6K5NFhyaCiwpn1B2T19GAX1gtvX&#10;zSennulyWCb9b5niQ6nRsNutQHjq/Ff8cR91mL+A/1/CAX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LHp1r0AAADbAAAADwAAAAAAAAAAAAAAAACYAgAAZHJzL2Rvd25yZXYu&#10;eG1sUEsFBgAAAAAEAAQA9QAAAIIDAAAAAA==&#10;" fillcolor="white [3201]" strokecolor="black [3213]" strokeweight="1pt">
                  <v:path arrowok="t"/>
                  <v:textbox>
                    <w:txbxContent>
                      <w:p w14:paraId="25A52574" w14:textId="77777777" w:rsidR="003648B5" w:rsidRDefault="003648B5" w:rsidP="00E750C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750CA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Диспансерное наблюдение</w:t>
                        </w:r>
                      </w:p>
                    </w:txbxContent>
                  </v:textbox>
                </v:rect>
                <v:rect id="Прямоугольник 108" o:spid="_x0000_s1028" style="position:absolute;left:27785;top:131385;width:19532;height:9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59pMEA&#10;AADbAAAADwAAAGRycy9kb3ducmV2LnhtbESPQW/CMAyF75P4D5GRuEyQjsOGCgEhRKVdV8bdakxb&#10;aJyqCbTl1+PDpN1svef3Pm92g2vUg7pQezbwsUhAERfe1lwa+D1l8xWoEJEtNp7JwEgBdtvJ2wZT&#10;63v+oUceSyUhHFI0UMXYplqHoiKHYeFbYtEuvnMYZe1KbTvsJdw1epkkn9phzdJQYUuHiopbfncG&#10;2i/un9eYnUam83GVje91jndjZtNhvwYVaYj/5r/rbyv4Aiu/yAB6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ufaTBAAAA2wAAAA8AAAAAAAAAAAAAAAAAmAIAAGRycy9kb3du&#10;cmV2LnhtbFBLBQYAAAAABAAEAPUAAACGAwAAAAA=&#10;" fillcolor="white [3201]" strokecolor="black [3213]" strokeweight="1pt">
                  <v:path arrowok="t"/>
                  <v:textbox>
                    <w:txbxContent>
                      <w:p w14:paraId="03A97BE0" w14:textId="77777777" w:rsidR="003648B5" w:rsidRPr="00FB0026" w:rsidRDefault="003648B5" w:rsidP="00E750C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B0026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Контрольное обследование.</w:t>
                        </w:r>
                      </w:p>
                      <w:p w14:paraId="1801E864" w14:textId="77777777" w:rsidR="003648B5" w:rsidRDefault="003648B5" w:rsidP="00E750CA">
                        <w:pPr>
                          <w:jc w:val="center"/>
                        </w:pPr>
                        <w:proofErr w:type="spellStart"/>
                        <w:r w:rsidRPr="00FB0026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Рентгеноконтроль</w:t>
                        </w:r>
                        <w:proofErr w:type="spellEnd"/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109" o:spid="_x0000_s1029" type="#_x0000_t4" style="position:absolute;left:24037;top:147934;width:25670;height:26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pAMIA&#10;AADbAAAADwAAAGRycy9kb3ducmV2LnhtbESPQWvCQBCF70L/wzKF3nTTHoqmrlIEUW9GxVynmWkS&#10;mp0N2a2J/94VBG8zvDfvezNfDrZRF+587cTA+yQBxVI4qqU0cDqux1NQPqAQNk7YwJU9LBcvozmm&#10;5HrJ+HIIpYoh4lM0UIXQplr7omKLfuJalqj9us5iiGtXauqwj+G20R9J8qkt1hIJFba8qrj4O/zb&#10;yKUp9TnRT7Zf6ey8q/ONzXNj3l6H7y9QgYfwND+utxTrz+D+SxxAL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WkAwgAAANsAAAAPAAAAAAAAAAAAAAAAAJgCAABkcnMvZG93&#10;bnJldi54bWxQSwUGAAAAAAQABAD1AAAAhwMAAAAA&#10;" fillcolor="white [3201]" strokecolor="black [3213]" strokeweight="1pt">
                  <v:path arrowok="t"/>
                  <v:textbox>
                    <w:txbxContent>
                      <w:p w14:paraId="69F5ABC4" w14:textId="77777777" w:rsidR="003648B5" w:rsidRDefault="003648B5" w:rsidP="00E750C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750CA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Симптомы </w:t>
                        </w:r>
                        <w:proofErr w:type="spellStart"/>
                        <w:r w:rsidRPr="00E750CA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альвеолита</w:t>
                        </w:r>
                        <w:proofErr w:type="spellEnd"/>
                        <w:r w:rsidRPr="00E750CA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. Патологические изменения на рентгенограмме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0" o:spid="_x0000_s1030" type="#_x0000_t32" style="position:absolute;left:16524;top:161442;width:7566;height:3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TOQsEAAADbAAAADwAAAGRycy9kb3ducmV2LnhtbERP3WrCMBS+H/gO4Qi7EU30wkk1isgU&#10;x9hgrQ9waI5tsTnpmqjx7c3FYJcf3/9qE20rbtT7xrGG6USBIC6dabjScCr24wUIH5ANto5Jw4M8&#10;bNaDlxVmxt35h255qEQKYZ+hhjqELpPSlzVZ9BPXESfu7HqLIcG+kqbHewq3rZwpNZcWG04NNXa0&#10;q6m85Ferwb4fjm9x9Pga2fa3MJ9efXwHpfXrMG6XIALF8C/+cx+Nhllan76kHy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pM5CwQAAANsAAAAPAAAAAAAAAAAAAAAA&#10;AKECAABkcnMvZG93bnJldi54bWxQSwUGAAAAAAQABAD5AAAAjwMAAAAA&#10;" strokecolor="black [3213]" strokeweight=".5pt">
                  <v:stroke endarrow="block" joinstyle="miter"/>
                  <o:lock v:ext="edit" shapetype="f"/>
                </v:shape>
                <v:group id="Группа 111" o:spid="_x0000_s1031" style="position:absolute;width:78830;height:162152" coordsize="78830,162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Прямоугольник 112" o:spid="_x0000_s1032" style="position:absolute;width:19024;height:8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A88EA&#10;AADbAAAADwAAAGRycy9kb3ducmV2LnhtbESPzWrDMBCE74G+g9hCL6GR60NinCihlBp6rZPcF2tr&#10;ObVWxpL/+vRVoNDjMDPfMIfTbFsxUu8bxwpeNgkI4srphmsFl3PxnIHwAVlj65gULOThdHxYHTDX&#10;buJPGstQiwhhn6MCE0KXS+krQxb9xnXE0ftyvcUQZV9L3eMU4baVaZJspcWG44LBjt4MVd/lYBV0&#10;O55+bqE4L0zX96xY1k2Jg1JPj/PrHkSgOfyH/9ofWkGawv1L/AHy+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qgPPBAAAA2wAAAA8AAAAAAAAAAAAAAAAAmAIAAGRycy9kb3du&#10;cmV2LnhtbFBLBQYAAAAABAAEAPUAAACGAwAAAAA=&#10;" fillcolor="white [3201]" strokecolor="black [3213]" strokeweight="1pt">
                    <v:path arrowok="t"/>
                    <v:textbox>
                      <w:txbxContent>
                        <w:p w14:paraId="65286237" w14:textId="77777777" w:rsidR="003648B5" w:rsidRDefault="003648B5" w:rsidP="00E750C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750CA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 xml:space="preserve">Пациент с подозрением на </w:t>
                          </w:r>
                          <w:proofErr w:type="spellStart"/>
                          <w:r w:rsidRPr="00E750CA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>альвеолит</w:t>
                          </w:r>
                          <w:proofErr w:type="spellEnd"/>
                        </w:p>
                      </w:txbxContent>
                    </v:textbox>
                  </v:rect>
                  <v:rect id="Прямоугольник 113" o:spid="_x0000_s1033" style="position:absolute;left:27838;top:25;width:19050;height:8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YlaMIA&#10;AADbAAAADwAAAGRycy9kb3ducmV2LnhtbESPzWrDMBCE74G+g9hCLyGR60JjnCghhBpyrd3eF2tj&#10;u7VWxpL/+vRRodDjMDPfMIfTbFoxUu8aywqetxEI4tLqhisFH0W2SUA4j6yxtUwKFnJwOj6sDphq&#10;O/E7jbmvRICwS1FB7X2XSunKmgy6re2Ig3ezvUEfZF9J3eMU4KaVcRS9SoMNh4UaO7rUVH7ng1HQ&#10;7Xj6+fJZsTB9viXZsm5yHJR6epzPexCeZv8f/mtftYL4BX6/hB8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iVowgAAANsAAAAPAAAAAAAAAAAAAAAAAJgCAABkcnMvZG93&#10;bnJldi54bWxQSwUGAAAAAAQABAD1AAAAhwMAAAAA&#10;" fillcolor="white [3201]" strokecolor="black [3213]" strokeweight="1pt">
                    <v:path arrowok="t"/>
                    <v:textbox>
                      <w:txbxContent>
                        <w:p w14:paraId="730020E6" w14:textId="77777777" w:rsidR="003648B5" w:rsidRDefault="003648B5" w:rsidP="00E750C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750CA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>Лучевая диагностика</w:t>
                          </w:r>
                        </w:p>
                      </w:txbxContent>
                    </v:textbox>
                  </v:rect>
                  <v:shape id="Ромб 114" o:spid="_x0000_s1034" type="#_x0000_t4" style="position:absolute;left:25862;top:14632;width:22610;height:159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QMI8IA&#10;AADbAAAADwAAAGRycy9kb3ducmV2LnhtbESPT2vCQBDF7wW/wzJCb3WjlCLRTRBB2t4aK+Y6ZsYk&#10;mJ0N2a1Jv323UOjx8f78eNt8sp268+BbJwaWiwQUS+WoldrA6fPwtAblAwph54QNfLOHPJs9bDEl&#10;N0rB92OoVRwRn6KBJoQ+1dpXDVv0C9ezRO/qBoshyqHWNOAYx22nV0nyoi22EgkN9rxvuLodv2zk&#10;0prGkuhSfOx1cX5vy1dblsY8zqfdBlTgKfyH/9pvZGD1DL9f4g/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AwjwgAAANsAAAAPAAAAAAAAAAAAAAAAAJgCAABkcnMvZG93&#10;bnJldi54bWxQSwUGAAAAAAQABAD1AAAAhwMAAAAA&#10;" fillcolor="white [3201]" strokecolor="black [3213]" strokeweight="1pt">
                    <v:path arrowok="t"/>
                    <v:textbox>
                      <w:txbxContent>
                        <w:p w14:paraId="4A49B988" w14:textId="77777777" w:rsidR="003648B5" w:rsidRDefault="003648B5" w:rsidP="00E750C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750CA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>Диагноз подтвержден</w:t>
                          </w:r>
                        </w:p>
                      </w:txbxContent>
                    </v:textbox>
                  </v:shape>
                  <v:rect id="Прямоугольник 115" o:spid="_x0000_s1035" style="position:absolute;left:237;top:16591;width:19060;height:12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MYh8IA&#10;AADbAAAADwAAAGRycy9kb3ducmV2LnhtbESPzWrDMBCE74G+g9hCLyGRa2hjnCghhBpyrd3eF2tj&#10;u7VWxpL/+vRRodDjMDPfMIfTbFoxUu8aywqetxEI4tLqhisFH0W2SUA4j6yxtUwKFnJwOj6sDphq&#10;O/E7jbmvRICwS1FB7X2XSunKmgy6re2Ig3ezvUEfZF9J3eMU4KaVcRS9SoMNh4UaO7rUVH7ng1HQ&#10;7Xj6+fJZsTB9viXZsm5yHJR6epzPexCeZv8f/mtftYL4BX6/hB8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xiHwgAAANsAAAAPAAAAAAAAAAAAAAAAAJgCAABkcnMvZG93&#10;bnJldi54bWxQSwUGAAAAAAQABAD1AAAAhwMAAAAA&#10;" fillcolor="white [3201]" strokecolor="black [3213]" strokeweight="1pt">
                    <v:path arrowok="t"/>
                    <v:textbox>
                      <w:txbxContent>
                        <w:p w14:paraId="2FEE7534" w14:textId="77777777" w:rsidR="003648B5" w:rsidRDefault="003648B5" w:rsidP="00E750C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750CA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>Продолжение диагностического поиска в рамках других возможных заболеваний</w:t>
                          </w:r>
                        </w:p>
                      </w:txbxContent>
                    </v:textbox>
                  </v:rect>
                  <v:shape id="Ромб 116" o:spid="_x0000_s1036" type="#_x0000_t4" style="position:absolute;left:24558;top:38367;width:25019;height:17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3z8AA&#10;AADbAAAADwAAAGRycy9kb3ducmV2LnhtbESPT2vCQBDF7wW/wzJCb3WjB5HoKiKI9WZsMdcxMybB&#10;7GzIbk367V2h0OPj/fnxVpvBNurBna+dGJhOElAshaNaSgPfX/uPBSgfUAgbJ2zglz1s1qO3Fabk&#10;esn4cQ6liiPiUzRQhdCmWvuiYot+4lqW6N1cZzFE2ZWaOuzjuG30LEnm2mItkVBhy7uKi/v5x0Yu&#10;LajPia7Zaaezy7HODzbPjXkfD9slqMBD+A//tT/JwGwOry/xB+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o3z8AAAADbAAAADwAAAAAAAAAAAAAAAACYAgAAZHJzL2Rvd25y&#10;ZXYueG1sUEsFBgAAAAAEAAQA9QAAAIUDAAAAAA==&#10;" fillcolor="white [3201]" strokecolor="black [3213]" strokeweight="1pt">
                    <v:path arrowok="t"/>
                    <v:textbox>
                      <w:txbxContent>
                        <w:p w14:paraId="7953C2DB" w14:textId="77777777" w:rsidR="003648B5" w:rsidRDefault="003648B5" w:rsidP="00E750C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E750CA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>Одонтогенное</w:t>
                          </w:r>
                          <w:proofErr w:type="spellEnd"/>
                          <w:r w:rsidRPr="00E750CA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 xml:space="preserve"> происхождение </w:t>
                          </w:r>
                          <w:proofErr w:type="spellStart"/>
                          <w:r w:rsidRPr="00E750CA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>альвеолита</w:t>
                          </w:r>
                          <w:proofErr w:type="spellEnd"/>
                        </w:p>
                      </w:txbxContent>
                    </v:textbox>
                  </v:shape>
                  <v:rect id="Прямоугольник 117" o:spid="_x0000_s1037" style="position:absolute;left:28267;top:64787;width:19050;height:8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0ja78A&#10;AADbAAAADwAAAGRycy9kb3ducmV2LnhtbESPQYvCMBSE74L/ITzBi2iqh1WqUUQseLWu90fzbKvN&#10;S2mibf31RljY4zAz3zCbXWcq8aLGlZYVzGcRCOLM6pJzBb+XZLoC4TyyxsoyKejJwW47HGww1rbl&#10;M71Sn4sAYRejgsL7OpbSZQUZdDNbEwfvZhuDPsgml7rBNsBNJRdR9CMNlhwWCqzpUFD2SJ9GQb3k&#10;9n33yaVnuh5XST8pU3wqNR51+zUIT53/D/+1T1rBYgnfL+EHyO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3SNrvwAAANsAAAAPAAAAAAAAAAAAAAAAAJgCAABkcnMvZG93bnJl&#10;di54bWxQSwUGAAAAAAQABAD1AAAAhAMAAAAA&#10;" fillcolor="white [3201]" strokecolor="black [3213]" strokeweight="1pt">
                    <v:path arrowok="t"/>
                    <v:textbox>
                      <w:txbxContent>
                        <w:p w14:paraId="1DA4773E" w14:textId="77777777" w:rsidR="003648B5" w:rsidRDefault="003648B5" w:rsidP="00E750C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750CA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 xml:space="preserve">Ревизия и </w:t>
                          </w:r>
                          <w:proofErr w:type="spellStart"/>
                          <w:r w:rsidRPr="00E750CA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>кюретаж</w:t>
                          </w:r>
                          <w:proofErr w:type="spellEnd"/>
                          <w:r w:rsidRPr="00E750CA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 xml:space="preserve"> лунки</w:t>
                          </w:r>
                        </w:p>
                      </w:txbxContent>
                    </v:textbox>
                  </v:rect>
                  <v:rect id="Прямоугольник 118" o:spid="_x0000_s1038" style="position:absolute;left:28114;top:97972;width:19050;height:8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K3Gb0A&#10;AADbAAAADwAAAGRycy9kb3ducmV2LnhtbERPTYvCMBC9L/gfwgheFk31oKUaRcSC1616H5qxrTaT&#10;0kTb+uvNYcHj431vdr2pxYtaV1lWMJ9FIIhzqysuFFzO6TQG4TyyxtoyKRjIwW47+tlgom3Hf/TK&#10;fCFCCLsEFZTeN4mULi/JoJvZhjhwN9sa9AG2hdQtdiHc1HIRRUtpsOLQUGJDh5LyR/Y0CpoVd++7&#10;T88D0/UYp8NvleFTqcm4369BeOr9V/zvPmkFizA2fAk/QG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0K3Gb0AAADbAAAADwAAAAAAAAAAAAAAAACYAgAAZHJzL2Rvd25yZXYu&#10;eG1sUEsFBgAAAAAEAAQA9QAAAIIDAAAAAA==&#10;" fillcolor="white [3201]" strokecolor="black [3213]" strokeweight="1pt">
                    <v:path arrowok="t"/>
                    <v:textbox>
                      <w:txbxContent>
                        <w:p w14:paraId="345AFCE7" w14:textId="77777777" w:rsidR="003648B5" w:rsidRDefault="003648B5" w:rsidP="00E750C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750CA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>Реабилитация</w:t>
                          </w:r>
                        </w:p>
                      </w:txbxContent>
                    </v:textbox>
                  </v:rect>
                  <v:shape id="Прямая со стрелкой 119" o:spid="_x0000_s1039" type="#_x0000_t32" style="position:absolute;left:19024;top:4106;width:7798;height: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yN3cUAAADbAAAADwAAAGRycy9kb3ducmV2LnhtbESPQWvCQBSE74X+h+UVvNVNFaqmrlIE&#10;scWLRlF7e2Rfk6XZtyG7NfHfu4LgcZiZb5jpvLOVOFPjjWMFb/0EBHHutOFCwX63fB2D8AFZY+WY&#10;FFzIw3z2/DTFVLuWt3TOQiEihH2KCsoQ6lRKn5dk0fddTRy9X9dYDFE2hdQNthFuKzlIkndp0XBc&#10;KLGmRUn5X/ZvFeT703FCG3PQ7dCMVvX6Zz3MvpXqvXSfHyACdeERvre/tILBBG5f4g+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yN3cUAAADbAAAADwAAAAAAAAAA&#10;AAAAAAChAgAAZHJzL2Rvd25yZXYueG1sUEsFBgAAAAAEAAQA+QAAAJMDAAAAAA==&#10;" strokecolor="black [3213]" strokeweight=".5pt">
                    <v:stroke endarrow="block" joinstyle="miter"/>
                    <o:lock v:ext="edit" shapetype="f"/>
                  </v:shape>
                  <v:shape id="Прямая со стрелкой 120" o:spid="_x0000_s1040" type="#_x0000_t32" style="position:absolute;left:36724;top:8274;width:4;height:5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+yncIAAADbAAAADwAAAGRycy9kb3ducmV2LnhtbERPy2rCQBTdF/yH4Qru6sQGao2OUgrF&#10;Fjc2io/dJXNNBjN3QmZq4t87i0KXh/NerHpbixu13jhWMBknIIgLpw2XCva7z+c3ED4ga6wdk4I7&#10;eVgtB08LzLTr+IdueShFDGGfoYIqhCaT0hcVWfRj1xBH7uJaiyHCtpS6xS6G21q+JMmrtGg4NlTY&#10;0EdFxTX/tQqK/ek4o6056C4103WzOW/S/Fup0bB/n4MI1Id/8Z/7SytI4/r4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+yncIAAADbAAAADwAAAAAAAAAAAAAA&#10;AAChAgAAZHJzL2Rvd25yZXYueG1sUEsFBgAAAAAEAAQA+QAAAJADAAAAAA==&#10;" strokecolor="black [3213]" strokeweight=".5pt">
                    <v:stroke endarrow="block" joinstyle="miter"/>
                    <o:lock v:ext="edit" shapetype="f"/>
                  </v:shape>
                  <v:shape id="Прямая со стрелкой 121" o:spid="_x0000_s1041" type="#_x0000_t32" style="position:absolute;left:19685;top:22538;width:6234;height: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H9BMMAAADbAAAADwAAAGRycy9kb3ducmV2LnhtbESP3YrCMBSE7wXfIRxhb0QTXVCpRhFZ&#10;FxdR8OcBDs2xLTYn3Sar9e03guDlMDPfMLNFY0txo9oXjjUM+goEcepMwZmG82ndm4DwAdlg6Zg0&#10;PMjDYt5uzTAx7s4Huh1DJiKEfYIa8hCqREqf5mTR911FHL2Lqy2GKOtMmhrvEW5LOVRqJC0WHBdy&#10;rGiVU3o9/lkN9ut7M266j13Xlr8ns/XqZx+U1h+dZjkFEagJ7/CrvTEaPgfw/BJ/gJ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/QTDAAAA2wAAAA8AAAAAAAAAAAAA&#10;AAAAoQIAAGRycy9kb3ducmV2LnhtbFBLBQYAAAAABAAEAPkAAACRAwAAAAA=&#10;" strokecolor="black [3213]" strokeweight=".5pt">
                    <v:stroke endarrow="block" joinstyle="miter"/>
                    <o:lock v:ext="edit" shapetype="f"/>
                  </v:shape>
                  <v:shape id="Прямая со стрелкой 122" o:spid="_x0000_s1042" type="#_x0000_t32" style="position:absolute;left:37131;top:30632;width:12;height:59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Njc8MAAADbAAAADwAAAGRycy9kb3ducmV2LnhtbESP3YrCMBSE7xd8h3AEb0QTFVapRhFR&#10;cZFd8OcBDs2xLTYntYla334jLOzlMDPfMLNFY0vxoNoXjjUM+goEcepMwZmG82nTm4DwAdlg6Zg0&#10;vMjDYt76mGFi3JMP9DiGTEQI+wQ15CFUiZQ+zcmi77uKOHoXV1sMUdaZNDU+I9yWcqjUp7RYcFzI&#10;saJVTun1eLca7Hq7Gzfd13fXlreT2Xv19ROU1p12s5yCCNSE//Bfe2c0jIbw/hJ/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jY3PDAAAA2wAAAA8AAAAAAAAAAAAA&#10;AAAAoQIAAGRycy9kb3ducmV2LnhtbFBLBQYAAAAABAAEAPkAAACRAwAAAAA=&#10;" strokecolor="black [3213]" strokeweight=".5pt">
                    <v:stroke endarrow="block" joinstyle="miter"/>
                    <o:lock v:ext="edit" shapetype="f"/>
                  </v:shape>
                  <v:shape id="Прямая со стрелкой 123" o:spid="_x0000_s1043" type="#_x0000_t32" style="position:absolute;left:49660;top:47057;width:8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0s6sUAAADbAAAADwAAAGRycy9kb3ducmV2LnhtbESPQWvCQBSE7wX/w/IEb3VjA62NrlIK&#10;RYuXmkqrt0f2mSxm34bsauK/dwsFj8PMfMPMl72txYVabxwrmIwTEMSF04ZLBbvvj8cpCB+QNdaO&#10;ScGVPCwXg4c5Ztp1vKVLHkoRIewzVFCF0GRS+qIii37sGuLoHV1rMUTZllK32EW4reVTkjxLi4bj&#10;QoUNvVdUnPKzVVDs9r+v9GV+dJeal1WzOWzS/FOp0bB/m4EI1Id7+L+91grSFP6+xB8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0s6sUAAADbAAAADwAAAAAAAAAA&#10;AAAAAAChAgAAZHJzL2Rvd25yZXYueG1sUEsFBgAAAAAEAAQA+QAAAJMDAAAAAA==&#10;" strokecolor="black [3213]" strokeweight=".5pt">
                    <v:stroke endarrow="block" joinstyle="miter"/>
                    <o:lock v:ext="edit" shapetype="f"/>
                  </v:shape>
                  <v:shape id="Прямая со стрелкой 124" o:spid="_x0000_s1044" type="#_x0000_t32" style="position:absolute;left:37030;top:55927;width:6;height:72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S0nsUAAADbAAAADwAAAGRycy9kb3ducmV2LnhtbESPQUvDQBSE74L/YXmCt2ajkdrGboII&#10;otJLG0urt0f2mSxm34bs2sR/7xYKHoeZ+YZZlZPtxJEGbxwruElSEMS104YbBbv359kChA/IGjvH&#10;pOCXPJTF5cUKc+1G3tKxCo2IEPY5KmhD6HMpfd2SRZ+4njh6X26wGKIcGqkHHCPcdvI2TefSouG4&#10;0GJPTy3V39WPVVDvPg5L2pi9HjNz/9KvP9dZ9abU9dX0+AAi0BT+w+f2q1aQ3cHpS/wB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S0nsUAAADbAAAADwAAAAAAAAAA&#10;AAAAAAChAgAAZHJzL2Rvd25yZXYueG1sUEsFBgAAAAAEAAQA+QAAAJMDAAAAAA==&#10;" strokecolor="black [3213]" strokeweight=".5pt">
                    <v:stroke endarrow="block" joinstyle="miter"/>
                    <o:lock v:ext="edit" shapetype="f"/>
                  </v:shape>
                  <v:shape id="Прямая со стрелкой 125" o:spid="_x0000_s1045" type="#_x0000_t32" style="position:absolute;left:16659;top:67880;width:493;height:942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r7B8QAAADbAAAADwAAAGRycy9kb3ducmV2LnhtbESP3WoCMRSE7wu+QzhCb0QTLf6wGkWK&#10;ilIq+PMAh81xd3Fzst2kur59Iwi9HGbmG2a2aGwpblT7wrGGfk+BIE6dKTjTcD6tuxMQPiAbLB2T&#10;hgd5WMxbbzNMjLvzgW7HkIkIYZ+ghjyEKpHSpzlZ9D1XEUfv4mqLIco6k6bGe4TbUg6UGkmLBceF&#10;HCv6zCm9Hn+tBrvabMdN5/HdseXPyXx5tdsHpfV7u1lOQQRqwn/41d4aDR9DeH6JP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CvsHxAAAANsAAAAPAAAAAAAAAAAA&#10;AAAAAKECAABkcnMvZG93bnJldi54bWxQSwUGAAAAAAQABAD5AAAAkgMAAAAA&#10;" strokecolor="black [3213]" strokeweight=".5pt">
                    <v:stroke endarrow="block" joinstyle="miter"/>
                    <o:lock v:ext="edit" shapetype="f"/>
                  </v:shape>
                  <v:shape id="Прямая со стрелкой 126" o:spid="_x0000_s1046" type="#_x0000_t32" style="position:absolute;left:17198;top:68325;width:9302;height: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qPcsUAAADbAAAADwAAAGRycy9kb3ducmV2LnhtbESPT2vCQBTE74LfYXmCN93UgLapqxRB&#10;VLzYVPrn9si+Jkuzb0N2Nem37wpCj8PM/IZZrntbiyu13jhW8DBNQBAXThsuFZzftpNHED4ga6wd&#10;k4Jf8rBeDQdLzLTr+JWueShFhLDPUEEVQpNJ6YuKLPqpa4ij9+1aiyHKtpS6xS7CbS1nSTKXFg3H&#10;hQob2lRU/OQXq6A4f3480cm86y41i11z/Dqm+UGp8ah/eQYRqA//4Xt7rxWkc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qPcsUAAADbAAAADwAAAAAAAAAA&#10;AAAAAAChAgAAZHJzL2Rvd25yZXYueG1sUEsFBgAAAAAEAAQA+QAAAJMDAAAAAA==&#10;" strokecolor="black [3213]" strokeweight=".5pt">
                    <v:stroke endarrow="block" joinstyle="miter"/>
                    <o:lock v:ext="edit" shapetype="f"/>
                  </v:shape>
                  <v:rect id="Прямоугольник 127" o:spid="_x0000_s1047" style="position:absolute;left:59842;top:43586;width:18988;height:9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1tsEA&#10;AADbAAAADwAAAGRycy9kb3ducmV2LnhtbESPQYvCMBSE74L/IbwFL6KpCla6RhGxsFfr7v3RPNvu&#10;Ni+libb1128EweMwM98w231vanGn1lWWFSzmEQji3OqKCwXfl3S2AeE8ssbaMikYyMF+Nx5tMdG2&#10;4zPdM1+IAGGXoILS+yaR0uUlGXRz2xAH72pbgz7ItpC6xS7ATS2XUbSWBisOCyU2dCwp/8tuRkET&#10;c/f49ellYPo5bdJhWmV4U2ry0R8+QXjq/Tv8an9pBasYnl/CD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EtbbBAAAA2wAAAA8AAAAAAAAAAAAAAAAAmAIAAGRycy9kb3du&#10;cmV2LnhtbFBLBQYAAAAABAAEAPUAAACGAwAAAAA=&#10;" fillcolor="white [3201]" strokecolor="black [3213]" strokeweight="1pt">
                    <v:path arrowok="t"/>
                    <v:textbox>
                      <w:txbxContent>
                        <w:p w14:paraId="4E7A8A18" w14:textId="77777777" w:rsidR="003648B5" w:rsidRDefault="003648B5" w:rsidP="00E750C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750CA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 xml:space="preserve">Консультация смежных специалистов: терапевта, педиатра, инфекциониста </w:t>
                          </w:r>
                        </w:p>
                      </w:txbxContent>
                    </v:textbox>
                  </v:rect>
                  <v:shape id="Прямая со стрелкой 128" o:spid="_x0000_s1048" type="#_x0000_t32" style="position:absolute;left:36776;top:73114;width:6;height:7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m+m8IAAADbAAAADwAAAGRycy9kb3ducmV2LnhtbERPy2rCQBTdF/yH4Qru6sQGao2OUgrF&#10;Fjc2io/dJXNNBjN3QmZq4t87i0KXh/NerHpbixu13jhWMBknIIgLpw2XCva7z+c3ED4ga6wdk4I7&#10;eVgtB08LzLTr+IdueShFDGGfoYIqhCaT0hcVWfRj1xBH7uJaiyHCtpS6xS6G21q+JMmrtGg4NlTY&#10;0EdFxTX/tQqK/ek4o6056C4103WzOW/S/Fup0bB/n4MI1Id/8Z/7SytI49j4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m+m8IAAADbAAAADwAAAAAAAAAAAAAA&#10;AAChAgAAZHJzL2Rvd25yZXYueG1sUEsFBgAAAAAEAAQA+QAAAJADAAAAAA==&#10;" strokecolor="black [3213]" strokeweight=".5pt">
                    <v:stroke endarrow="block" joinstyle="miter"/>
                    <o:lock v:ext="edit" shapetype="f"/>
                  </v:shape>
                  <v:rect id="Прямоугольник 129" o:spid="_x0000_s1049" style="position:absolute;left:28140;top:81593;width:19050;height:8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eEX8IA&#10;AADbAAAADwAAAGRycy9kb3ducmV2LnhtbESPzWrDMBCE74W8g9hALyWRm0LjulFCKDHkWju5L9bW&#10;dmOtjCX/9emjQqHHYWa+YXaHyTRioM7VlhU8ryMQxIXVNZcKLnm6ikE4j6yxsUwKZnJw2C8edpho&#10;O/InDZkvRYCwS1BB5X2bSOmKigy6tW2Jg/dlO4M+yK6UusMxwE0jN1H0Kg3WHBYqbOmjouKW9UZB&#10;u+Xx59un+cx0PcXp/FRn2Cv1uJyO7yA8Tf4//Nc+awUvb/D7JfwA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14RfwgAAANsAAAAPAAAAAAAAAAAAAAAAAJgCAABkcnMvZG93&#10;bnJldi54bWxQSwUGAAAAAAQABAD1AAAAhwMAAAAA&#10;" fillcolor="white [3201]" strokecolor="black [3213]" strokeweight="1pt">
                    <v:path arrowok="t"/>
                    <v:textbox>
                      <w:txbxContent>
                        <w:p w14:paraId="6D0624C8" w14:textId="77777777" w:rsidR="003648B5" w:rsidRDefault="003648B5" w:rsidP="00E750C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750CA">
                            <w:rPr>
                              <w:rFonts w:ascii="Calibri" w:hAnsi="Calibri"/>
                              <w:color w:val="000000"/>
                              <w:sz w:val="16"/>
                              <w:szCs w:val="16"/>
                            </w:rPr>
                            <w:t>Общая и местная медикаментозная терапия</w:t>
                          </w:r>
                        </w:p>
                      </w:txbxContent>
                    </v:textbox>
                  </v:rect>
                  <v:shape id="Прямая со стрелкой 130" o:spid="_x0000_s1050" type="#_x0000_t32" style="position:absolute;left:36776;top:89921;width:6;height:72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nB4MIAAADbAAAADwAAAGRycy9kb3ducmV2LnhtbERPz2vCMBS+C/sfwht401Qdc3ZGEUHc&#10;8KKduO32aJ5tsHkpTbTdf78cBI8f3+/5srOVuFHjjWMFo2ECgjh32nCh4Pi1GbyB8AFZY+WYFPyR&#10;h+XiqTfHVLuWD3TLQiFiCPsUFZQh1KmUPi/Joh+6mjhyZ9dYDBE2hdQNtjHcVnKcJK/SouHYUGJN&#10;65LyS3a1CvLjz/eM9uak24mZbuvd726SfSrVf+5W7yACdeEhvrs/tIKXuD5+iT9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4nB4MIAAADbAAAADwAAAAAAAAAAAAAA&#10;AAChAgAAZHJzL2Rvd25yZXYueG1sUEsFBgAAAAAEAAQA+QAAAJADAAAAAA==&#10;" strokecolor="black [3213]" strokeweight=".5pt">
                    <v:stroke endarrow="block" joinstyle="miter"/>
                    <o:lock v:ext="edit" shapetype="f"/>
                  </v:shape>
                </v:group>
                <v:shape id="Прямая со стрелкой 131" o:spid="_x0000_s1051" type="#_x0000_t32" style="position:absolute;left:36855;top:106324;width:6;height:72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Vke8YAAADbAAAADwAAAGRycy9kb3ducmV2LnhtbESPT2vCQBTE7wW/w/IEb3XjH1obXUUK&#10;RcWLjdLW2yP7TBazb0N2Nem37xYKPQ4z8xtmsepsJe7UeONYwWiYgCDOnTZcKDgd3x5nIHxA1lg5&#10;JgXf5GG17D0sMNWu5Xe6Z6EQEcI+RQVlCHUqpc9LsuiHriaO3sU1FkOUTSF1g22E20qOk+RJWjQc&#10;F0qs6bWk/JrdrIL89PX5QgfzoduJed7U+/N+ku2UGvS79RxEoC78h//aW61gOoL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FZHvGAAAA2wAAAA8AAAAAAAAA&#10;AAAAAAAAoQIAAGRycy9kb3ducmV2LnhtbFBLBQYAAAAABAAEAPkAAACUAwAAAAA=&#10;" strokecolor="black [3213]" strokeweight=".5pt">
                  <v:stroke endarrow="block" joinstyle="miter"/>
                  <o:lock v:ext="edit" shapetype="f"/>
                </v:shape>
                <v:shape id="Прямая со стрелкой 132" o:spid="_x0000_s1052" type="#_x0000_t32" style="position:absolute;left:36855;top:123257;width:6;height:72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6DMYAAADbAAAADwAAAGRycy9kb3ducmV2LnhtbESPT2vCQBTE74LfYXlCb3VTLVWjqxRB&#10;2uJFo/jn9si+Jkuzb0N2a9Jv3y0UPA4z8xtmsepsJW7UeONYwdMwAUGcO224UHA8bB6nIHxA1lg5&#10;JgU/5GG17PcWmGrX8p5uWShEhLBPUUEZQp1K6fOSLPqhq4mj9+kaiyHKppC6wTbCbSVHSfIiLRqO&#10;CyXWtC4p/8q+rYL8eDnPaGdOuh2byVu9vW7H2YdSD4PudQ4iUBfu4f/2u1bwPIK/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X+gzGAAAA2wAAAA8AAAAAAAAA&#10;AAAAAAAAoQIAAGRycy9kb3ducmV2LnhtbFBLBQYAAAAABAAEAPkAAACUAwAAAAA=&#10;" strokecolor="black [3213]" strokeweight=".5pt">
                  <v:stroke endarrow="block" joinstyle="miter"/>
                  <o:lock v:ext="edit" shapetype="f"/>
                </v:shape>
                <v:shape id="Прямая со стрелкой 133" o:spid="_x0000_s1053" type="#_x0000_t32" style="position:absolute;left:36855;top:139725;width:6;height:73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tfl8UAAADbAAAADwAAAGRycy9kb3ducmV2LnhtbESPQUvDQBSE74L/YXmCt2ajkdrGboII&#10;otJLG0urt0f2mSxm34bs2sR/7xYKHoeZ+YZZlZPtxJEGbxwruElSEMS104YbBbv359kChA/IGjvH&#10;pOCXPJTF5cUKc+1G3tKxCo2IEPY5KmhD6HMpfd2SRZ+4njh6X26wGKIcGqkHHCPcdvI2TefSouG4&#10;0GJPTy3V39WPVVDvPg5L2pi9HjNz/9KvP9dZ9abU9dX0+AAi0BT+w+f2q1Zwl8HpS/wB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1tfl8UAAADbAAAADwAAAAAAAAAA&#10;AAAAAAChAgAAZHJzL2Rvd25yZXYueG1sUEsFBgAAAAAEAAQA+QAAAJMDAAAAAA==&#10;" strokecolor="black [3213]" strokeweight=".5pt">
                  <v:stroke endarrow="block" joinstyle="miter"/>
                  <o:lock v:ext="edit" shapetype="f"/>
                </v:shape>
                <v:shape id="Прямая со стрелкой 134" o:spid="_x0000_s1054" type="#_x0000_t32" style="position:absolute;left:49681;top:161176;width:8288;height: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At4cMAAADbAAAADwAAAGRycy9kb3ducmV2LnhtbESP3YrCMBSE7wXfIRzBG9FkRVSqUURU&#10;XJZd8OcBDs2xLTYn3SZqffvNguDlMDPfMPNlY0txp9oXjjV8DBQI4tSZgjMN59O2PwXhA7LB0jFp&#10;eJKH5aLdmmNi3IMPdD+GTEQI+wQ15CFUiZQ+zcmiH7iKOHoXV1sMUdaZNDU+ItyWcqjUWFosOC7k&#10;WNE6p/R6vFkNdrPbT5re87tny9+T+fLq8ycorbudZjUDEagJ7/CrvTcaRiP4/xJ/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ALeHDAAAA2wAAAA8AAAAAAAAAAAAA&#10;AAAAoQIAAGRycy9kb3ducmV2LnhtbFBLBQYAAAAABAAEAPkAAACRAwAAAAA=&#10;" strokecolor="black [3213]" strokeweight=".5pt">
                  <v:stroke endarrow="block" joinstyle="miter"/>
                  <o:lock v:ext="edit" shapetype="f"/>
                </v:shape>
                <v:shape id="Прямая со стрелкой 135" o:spid="_x0000_s1055" type="#_x0000_t32" style="position:absolute;left:57634;top:119022;width:64;height:4217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AjucYAAADbAAAADwAAAGRycy9kb3ducmV2LnhtbESPQUsDMRSE70L/Q3gFbzZbta1sm5Yi&#10;Ch6k4Cq2x9fN62bp5mVNYnftrzeC0OMwM98wi1VvG3EiH2rHCsajDARx6XTNlYKP9+ebBxAhImts&#10;HJOCHwqwWg6uFphr1/EbnYpYiQThkKMCE2ObSxlKQxbDyLXEyTs4bzEm6SupPXYJbht5m2VTabHm&#10;tGCwpUdD5bH4tgp222LLejP5fP16crvZ3dmbbj9T6nrYr+cgIvXxEv5vv2gF9xP4+5J+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QI7nGAAAA2wAAAA8AAAAAAAAA&#10;AAAAAAAAoQIAAGRycy9kb3ducmV2LnhtbFBLBQYAAAAABAAEAPkAAACUAwAAAAA=&#10;" strokecolor="black [3213]" strokeweight=".5pt">
                  <v:stroke endarrow="block" joinstyle="miter"/>
                  <o:lock v:ext="edit" shapetype="f"/>
                </v:shape>
                <v:shape id="Прямая со стрелкой 136" o:spid="_x0000_s1056" type="#_x0000_t32" style="position:absolute;left:48239;top:119187;width:9409;height:4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K9zsYAAADbAAAADwAAAGRycy9kb3ducmV2LnhtbESPQUsDMRSE70L/Q3gFbzZbra1sm5Yi&#10;Ch6K4Cq2x9fN62bp5mVNYnf11xuh0OMwM98wi1VvG3EiH2rHCsajDARx6XTNlYKP9+ebBxAhImts&#10;HJOCHwqwWg6uFphr1/EbnYpYiQThkKMCE2ObSxlKQxbDyLXEyTs4bzEm6SupPXYJbht5m2VTabHm&#10;tGCwpUdD5bH4tgp222LL+vX+c/P15Hazu19vuv1Mqethv56DiNTHS/jcftEKJlP4/5J+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2Cvc7GAAAA2wAAAA8AAAAAAAAA&#10;AAAAAAAAoQIAAGRycy9kb3ducmV2LnhtbFBLBQYAAAAABAAEAPkAAACUAwAAAAA=&#10;" strokecolor="black [3213]" strokeweight=".5pt">
                  <v:stroke endarrow="block" joinstyle="miter"/>
                  <o:lock v:ext="edit" shapetype="f"/>
                </v:shape>
              </v:group>
            </w:pict>
          </mc:Fallback>
        </mc:AlternateContent>
      </w:r>
      <w:r w:rsidR="002F572E" w:rsidRPr="00FB002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8E75A64" wp14:editId="3E83950E">
                <wp:simplePos x="0" y="0"/>
                <wp:positionH relativeFrom="column">
                  <wp:posOffset>3738245</wp:posOffset>
                </wp:positionH>
                <wp:positionV relativeFrom="paragraph">
                  <wp:posOffset>8822055</wp:posOffset>
                </wp:positionV>
                <wp:extent cx="401955" cy="271145"/>
                <wp:effectExtent l="0" t="0" r="0" b="0"/>
                <wp:wrapNone/>
                <wp:docPr id="48" name="Надпись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955" cy="271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CEA2E" w14:textId="77777777" w:rsidR="003648B5" w:rsidRDefault="003648B5" w:rsidP="00E750CA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75A64" id="_x0000_t202" coordsize="21600,21600" o:spt="202" path="m,l,21600r21600,l21600,xe">
                <v:stroke joinstyle="miter"/>
                <v:path gradientshapeok="t" o:connecttype="rect"/>
              </v:shapetype>
              <v:shape id="Надпись 142" o:spid="_x0000_s1057" type="#_x0000_t202" style="position:absolute;left:0;text-align:left;margin-left:294.35pt;margin-top:694.65pt;width:31.65pt;height:2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" fillcolor="white [3201]" stroked="f" strokeweight=".5pt">
                <v:path arrowok="t"/>
                <v:textbox>
                  <w:txbxContent>
                    <w:p w14:paraId="244CEA2E" w14:textId="77777777" w:rsidR="003648B5" w:rsidRDefault="003648B5" w:rsidP="00E750CA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2F572E" w:rsidRPr="00FB002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8FA150C" wp14:editId="1E3EF64E">
                <wp:simplePos x="0" y="0"/>
                <wp:positionH relativeFrom="column">
                  <wp:posOffset>3783330</wp:posOffset>
                </wp:positionH>
                <wp:positionV relativeFrom="paragraph">
                  <wp:posOffset>2829560</wp:posOffset>
                </wp:positionV>
                <wp:extent cx="401955" cy="271145"/>
                <wp:effectExtent l="0" t="0" r="0" b="0"/>
                <wp:wrapNone/>
                <wp:docPr id="47" name="Надпись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955" cy="271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CC67F" w14:textId="77777777" w:rsidR="003648B5" w:rsidRDefault="003648B5" w:rsidP="00E750CA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A150C" id="Надпись 141" o:spid="_x0000_s1058" type="#_x0000_t202" style="position:absolute;left:0;text-align:left;margin-left:297.9pt;margin-top:222.8pt;width:31.65pt;height:2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" fillcolor="white [3201]" stroked="f" strokeweight=".5pt">
                <v:path arrowok="t"/>
                <v:textbox>
                  <w:txbxContent>
                    <w:p w14:paraId="3A2CC67F" w14:textId="77777777" w:rsidR="003648B5" w:rsidRDefault="003648B5" w:rsidP="00E750CA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2F572E" w:rsidRPr="00FB002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20F8CB8" wp14:editId="59965F03">
                <wp:simplePos x="0" y="0"/>
                <wp:positionH relativeFrom="column">
                  <wp:posOffset>1510665</wp:posOffset>
                </wp:positionH>
                <wp:positionV relativeFrom="paragraph">
                  <wp:posOffset>1531620</wp:posOffset>
                </wp:positionV>
                <wp:extent cx="401955" cy="271145"/>
                <wp:effectExtent l="0" t="0" r="0" b="0"/>
                <wp:wrapNone/>
                <wp:docPr id="15" name="Надпись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955" cy="271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E0891" w14:textId="77777777" w:rsidR="003648B5" w:rsidRDefault="003648B5" w:rsidP="00E750CA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F8CB8" id="Надпись 140" o:spid="_x0000_s1059" type="#_x0000_t202" style="position:absolute;left:0;text-align:left;margin-left:118.95pt;margin-top:120.6pt;width:31.65pt;height:21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" fillcolor="white [3201]" stroked="f" strokeweight=".5pt">
                <v:path arrowok="t"/>
                <v:textbox>
                  <w:txbxContent>
                    <w:p w14:paraId="58BE0891" w14:textId="77777777" w:rsidR="003648B5" w:rsidRDefault="003648B5" w:rsidP="00E750CA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2F572E" w:rsidRPr="00FB002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C7CCC7" wp14:editId="2407F491">
                <wp:simplePos x="0" y="0"/>
                <wp:positionH relativeFrom="column">
                  <wp:posOffset>1350010</wp:posOffset>
                </wp:positionH>
                <wp:positionV relativeFrom="paragraph">
                  <wp:posOffset>8797290</wp:posOffset>
                </wp:positionV>
                <wp:extent cx="351790" cy="271145"/>
                <wp:effectExtent l="0" t="0" r="0" b="0"/>
                <wp:wrapNone/>
                <wp:docPr id="14" name="Надпись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1790" cy="271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8273D" w14:textId="77777777" w:rsidR="003648B5" w:rsidRDefault="003648B5" w:rsidP="00E750CA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7CCC7" id="Надпись 139" o:spid="_x0000_s1060" type="#_x0000_t202" style="position:absolute;left:0;text-align:left;margin-left:106.3pt;margin-top:692.7pt;width:27.7pt;height:21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" fillcolor="white [3201]" stroked="f" strokeweight=".5pt">
                <v:path arrowok="t"/>
                <v:textbox>
                  <w:txbxContent>
                    <w:p w14:paraId="0C68273D" w14:textId="77777777" w:rsidR="003648B5" w:rsidRDefault="003648B5" w:rsidP="00E750CA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2F572E" w:rsidRPr="00FB002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3E2555" wp14:editId="4B2B12BB">
                <wp:simplePos x="0" y="0"/>
                <wp:positionH relativeFrom="column">
                  <wp:posOffset>2816860</wp:posOffset>
                </wp:positionH>
                <wp:positionV relativeFrom="paragraph">
                  <wp:posOffset>2305050</wp:posOffset>
                </wp:positionV>
                <wp:extent cx="351790" cy="271145"/>
                <wp:effectExtent l="0" t="0" r="0" b="0"/>
                <wp:wrapNone/>
                <wp:docPr id="13" name="Надпись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1790" cy="271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769D3" w14:textId="77777777" w:rsidR="003648B5" w:rsidRDefault="003648B5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E2555" id="Надпись 137" o:spid="_x0000_s1061" type="#_x0000_t202" style="position:absolute;left:0;text-align:left;margin-left:221.8pt;margin-top:181.5pt;width:27.7pt;height:2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" fillcolor="white [3201]" stroked="f" strokeweight=".5pt">
                <v:path arrowok="t"/>
                <v:textbox>
                  <w:txbxContent>
                    <w:p w14:paraId="6A1769D3" w14:textId="77777777" w:rsidR="003648B5" w:rsidRDefault="003648B5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2F572E" w:rsidRPr="00FB002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7A7C81" wp14:editId="4C074245">
                <wp:simplePos x="0" y="0"/>
                <wp:positionH relativeFrom="column">
                  <wp:posOffset>2808605</wp:posOffset>
                </wp:positionH>
                <wp:positionV relativeFrom="paragraph">
                  <wp:posOffset>3602355</wp:posOffset>
                </wp:positionV>
                <wp:extent cx="351790" cy="271145"/>
                <wp:effectExtent l="0" t="0" r="0" b="0"/>
                <wp:wrapNone/>
                <wp:docPr id="12" name="Надпись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1790" cy="271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6963A" w14:textId="77777777" w:rsidR="003648B5" w:rsidRDefault="003648B5" w:rsidP="00E750CA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A7C81" id="Надпись 138" o:spid="_x0000_s1062" type="#_x0000_t202" style="position:absolute;left:0;text-align:left;margin-left:221.15pt;margin-top:283.65pt;width:27.7pt;height:2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" fillcolor="white [3201]" stroked="f" strokeweight=".5pt">
                <v:path arrowok="t"/>
                <v:textbox>
                  <w:txbxContent>
                    <w:p w14:paraId="0616963A" w14:textId="77777777" w:rsidR="003648B5" w:rsidRDefault="003648B5" w:rsidP="00E750CA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bookmarkEnd w:id="42"/>
      <w:bookmarkEnd w:id="43"/>
      <w:r w:rsidR="005E39AB" w:rsidRPr="00FB0026">
        <w:rPr>
          <w:rFonts w:ascii="Times New Roman" w:hAnsi="Times New Roman"/>
          <w:noProof/>
          <w:sz w:val="24"/>
          <w:szCs w:val="24"/>
        </w:rPr>
        <w:t>Приложение Б. Алгоритмы действий врача</w:t>
      </w:r>
      <w:bookmarkEnd w:id="44"/>
      <w:r w:rsidR="005E39AB" w:rsidRPr="00FB0026">
        <w:rPr>
          <w:rFonts w:ascii="Times New Roman" w:hAnsi="Times New Roman"/>
          <w:noProof/>
          <w:sz w:val="24"/>
          <w:szCs w:val="24"/>
        </w:rPr>
        <w:t xml:space="preserve"> </w:t>
      </w:r>
      <w:r w:rsidR="00E750CA" w:rsidRPr="00FB0026">
        <w:rPr>
          <w:rFonts w:ascii="Times New Roman" w:hAnsi="Times New Roman"/>
          <w:sz w:val="24"/>
          <w:szCs w:val="24"/>
        </w:rPr>
        <w:br w:type="page"/>
      </w:r>
    </w:p>
    <w:p w14:paraId="78BB8549" w14:textId="77777777" w:rsidR="00CC4FB3" w:rsidRDefault="005E39AB" w:rsidP="005E39AB">
      <w:pPr>
        <w:pStyle w:val="1"/>
        <w:numPr>
          <w:ilvl w:val="0"/>
          <w:numId w:val="0"/>
        </w:numPr>
        <w:ind w:left="432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45" w:name="__RefHeading___doc_v"/>
      <w:bookmarkStart w:id="46" w:name="_Toc531609346"/>
      <w:bookmarkStart w:id="47" w:name="_Toc51710547"/>
      <w:bookmarkStart w:id="48" w:name="_Toc51711815"/>
      <w:bookmarkStart w:id="49" w:name="_Toc51713160"/>
      <w:r w:rsidRPr="00FB0026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В. </w:t>
      </w:r>
    </w:p>
    <w:p w14:paraId="79BD136B" w14:textId="4CF52B18" w:rsidR="005E39AB" w:rsidRPr="00FB0026" w:rsidRDefault="005E39AB" w:rsidP="005E39AB">
      <w:pPr>
        <w:pStyle w:val="1"/>
        <w:numPr>
          <w:ilvl w:val="0"/>
          <w:numId w:val="0"/>
        </w:numPr>
        <w:ind w:left="432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B0026">
        <w:rPr>
          <w:rFonts w:ascii="Times New Roman" w:eastAsia="Calibri" w:hAnsi="Times New Roman"/>
          <w:sz w:val="24"/>
          <w:szCs w:val="24"/>
          <w:lang w:eastAsia="en-US"/>
        </w:rPr>
        <w:t>Информация для пациентов</w:t>
      </w:r>
      <w:bookmarkEnd w:id="45"/>
      <w:bookmarkEnd w:id="46"/>
      <w:bookmarkEnd w:id="47"/>
      <w:bookmarkEnd w:id="48"/>
      <w:bookmarkEnd w:id="49"/>
    </w:p>
    <w:p w14:paraId="08F01113" w14:textId="77777777" w:rsidR="005E39AB" w:rsidRPr="00FB0026" w:rsidRDefault="005E39AB" w:rsidP="001A66F2">
      <w:pPr>
        <w:shd w:val="clear" w:color="auto" w:fill="FFFFFF"/>
        <w:spacing w:line="360" w:lineRule="auto"/>
        <w:ind w:firstLine="298"/>
        <w:rPr>
          <w:sz w:val="28"/>
          <w:szCs w:val="28"/>
        </w:rPr>
      </w:pPr>
    </w:p>
    <w:p w14:paraId="655FE9AC" w14:textId="1A2E9AA9" w:rsidR="001A66F2" w:rsidRPr="00FB0026" w:rsidRDefault="001A66F2" w:rsidP="001A66F2">
      <w:pPr>
        <w:shd w:val="clear" w:color="auto" w:fill="FFFFFF"/>
        <w:spacing w:line="360" w:lineRule="auto"/>
        <w:ind w:firstLine="298"/>
        <w:rPr>
          <w:sz w:val="28"/>
          <w:szCs w:val="28"/>
        </w:rPr>
      </w:pPr>
      <w:r w:rsidRPr="00FB0026">
        <w:rPr>
          <w:sz w:val="28"/>
          <w:szCs w:val="28"/>
        </w:rPr>
        <w:t>Приложение 2</w:t>
      </w:r>
    </w:p>
    <w:p w14:paraId="2B9455BC" w14:textId="77777777" w:rsidR="0088797D" w:rsidRPr="00FB0026" w:rsidRDefault="001A66F2" w:rsidP="00CC4FB3">
      <w:pPr>
        <w:shd w:val="clear" w:color="auto" w:fill="FFFFFF"/>
        <w:spacing w:line="360" w:lineRule="auto"/>
        <w:ind w:right="10"/>
        <w:rPr>
          <w:sz w:val="24"/>
          <w:szCs w:val="24"/>
        </w:rPr>
      </w:pPr>
      <w:r w:rsidRPr="00FB0026">
        <w:rPr>
          <w:sz w:val="24"/>
          <w:szCs w:val="24"/>
        </w:rPr>
        <w:t>Информированное добровольное согласие на виды медицинских вмешательств,</w:t>
      </w:r>
      <w:r w:rsidRPr="00FB0026">
        <w:rPr>
          <w:sz w:val="24"/>
          <w:szCs w:val="24"/>
        </w:rPr>
        <w:br/>
        <w:t>включенные в Перечень определенных видов медицинских вмешательств, на</w:t>
      </w:r>
      <w:r w:rsidRPr="00FB0026">
        <w:rPr>
          <w:sz w:val="24"/>
          <w:szCs w:val="24"/>
        </w:rPr>
        <w:br/>
        <w:t>которые граждане дают информированное добровольное согласие при выборе</w:t>
      </w:r>
      <w:r w:rsidRPr="00FB0026">
        <w:rPr>
          <w:sz w:val="24"/>
          <w:szCs w:val="24"/>
        </w:rPr>
        <w:br/>
        <w:t>врача и медицинской организации для получения первичной медико-санитарной помощи</w:t>
      </w:r>
      <w:r w:rsidRPr="00FB0026">
        <w:rPr>
          <w:sz w:val="24"/>
          <w:szCs w:val="24"/>
        </w:rPr>
        <w:br/>
        <w:t>(Приказ Министерства здравоохранения РФ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 от 20 декабря 2012 г. N№1177н)</w:t>
      </w:r>
      <w:r w:rsidRPr="00FB0026">
        <w:rPr>
          <w:sz w:val="24"/>
          <w:szCs w:val="24"/>
        </w:rPr>
        <w:br/>
        <w:t> Я, _____________________________________________________________________________</w:t>
      </w:r>
      <w:r w:rsidRPr="00FB0026">
        <w:rPr>
          <w:sz w:val="24"/>
          <w:szCs w:val="24"/>
        </w:rPr>
        <w:br/>
        <w:t>(Ф.И.О. гражданина)</w:t>
      </w:r>
      <w:r w:rsidRPr="00FB0026">
        <w:rPr>
          <w:sz w:val="24"/>
          <w:szCs w:val="24"/>
        </w:rPr>
        <w:br/>
        <w:t> "_____" _______________________________________ г. рождения, зарегистрированный по адресу: _________________________________________________________________________</w:t>
      </w:r>
      <w:r w:rsidRPr="00FB0026">
        <w:rPr>
          <w:sz w:val="24"/>
          <w:szCs w:val="24"/>
        </w:rPr>
        <w:br/>
        <w:t>                                 (адрес места жительства гражданина либо законного представителя)</w:t>
      </w:r>
      <w:r w:rsidRPr="00FB0026">
        <w:rPr>
          <w:sz w:val="24"/>
          <w:szCs w:val="24"/>
        </w:rPr>
        <w:br/>
        <w:t> 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 г. N 390н (далее - Перечень), для получения первичной медико-санитарной помощи / получения первичной медико-санитарной помощи лицом, законным представителем которого я являюсь (ненужное зачеркнуть) в _______________________________________________________________________________.</w:t>
      </w:r>
      <w:r w:rsidRPr="00FB0026">
        <w:rPr>
          <w:sz w:val="24"/>
          <w:szCs w:val="24"/>
        </w:rPr>
        <w:br/>
        <w:t>(полное наименование медицинской организации)</w:t>
      </w:r>
      <w:r w:rsidRPr="00FB0026">
        <w:rPr>
          <w:sz w:val="24"/>
          <w:szCs w:val="24"/>
        </w:rPr>
        <w:br/>
        <w:t> Медицинским работником ________________________________________________________</w:t>
      </w:r>
      <w:r w:rsidRPr="00FB0026">
        <w:rPr>
          <w:sz w:val="24"/>
          <w:szCs w:val="24"/>
        </w:rPr>
        <w:br/>
        <w:t>(должность, Ф.И.О. медицинского работника)</w:t>
      </w:r>
      <w:r w:rsidRPr="00FB0026">
        <w:rPr>
          <w:sz w:val="24"/>
          <w:szCs w:val="24"/>
        </w:rPr>
        <w:br/>
        <w:t xml:space="preserve"> 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</w:t>
      </w:r>
      <w:r w:rsidRPr="00FB0026">
        <w:rPr>
          <w:sz w:val="24"/>
          <w:szCs w:val="24"/>
        </w:rPr>
        <w:lastRenderedPageBreak/>
        <w:t>Федерального закона от 21 ноября 2011 г. N 323-ФЗ "Об основах охраны здоровья граждан в Российской Федерации".  Сведения о выбранных мною лицах, которым в соответствии с пунктом 5 части 5 статьи 19 Федерального закона "Об основах охраны здоровья граждан в Российской Федерации" от 21 ноября 2011 г. N 323-ФЗ может быть передана информация о состоянии моего здоровья или состоянии лица, законным представителем которого я являюсь (ненужное зачеркнуть)</w:t>
      </w:r>
      <w:r w:rsidRPr="00FB0026">
        <w:rPr>
          <w:sz w:val="24"/>
          <w:szCs w:val="24"/>
        </w:rPr>
        <w:br/>
        <w:t>_______________________________________________________________________________</w:t>
      </w:r>
      <w:r w:rsidRPr="00FB0026">
        <w:rPr>
          <w:sz w:val="24"/>
          <w:szCs w:val="24"/>
        </w:rPr>
        <w:br/>
        <w:t>(Ф.И.О. гражданина, контактный телефон)</w:t>
      </w:r>
      <w:r w:rsidRPr="00FB0026">
        <w:rPr>
          <w:sz w:val="24"/>
          <w:szCs w:val="24"/>
        </w:rPr>
        <w:br/>
        <w:t> _______________________________________________________________________________</w:t>
      </w:r>
      <w:r w:rsidRPr="00FB0026">
        <w:rPr>
          <w:sz w:val="24"/>
          <w:szCs w:val="24"/>
        </w:rPr>
        <w:br/>
        <w:t>(подпись) (Ф.И.О. гражданина или законного представителя гражданина)</w:t>
      </w:r>
      <w:r w:rsidRPr="00FB0026">
        <w:rPr>
          <w:sz w:val="24"/>
          <w:szCs w:val="24"/>
        </w:rPr>
        <w:br/>
        <w:t> _______________________________________________________________________________</w:t>
      </w:r>
      <w:r w:rsidRPr="00FB0026">
        <w:rPr>
          <w:sz w:val="24"/>
          <w:szCs w:val="24"/>
        </w:rPr>
        <w:br/>
        <w:t>(подпись) (Ф.И.О. медицинского работника)</w:t>
      </w:r>
      <w:r w:rsidRPr="00FB0026">
        <w:rPr>
          <w:sz w:val="24"/>
          <w:szCs w:val="24"/>
        </w:rPr>
        <w:br/>
      </w:r>
      <w:r w:rsidRPr="00FB0026">
        <w:rPr>
          <w:sz w:val="24"/>
          <w:szCs w:val="24"/>
        </w:rPr>
        <w:br/>
        <w:t> "__" ________________________________________ г.</w:t>
      </w:r>
      <w:r w:rsidRPr="00FB0026">
        <w:rPr>
          <w:sz w:val="24"/>
          <w:szCs w:val="24"/>
        </w:rPr>
        <w:br/>
        <w:t>                    (дата оформления)</w:t>
      </w:r>
      <w:r w:rsidRPr="00FB0026">
        <w:rPr>
          <w:sz w:val="24"/>
          <w:szCs w:val="24"/>
        </w:rPr>
        <w:br/>
      </w:r>
      <w:r w:rsidRPr="00FB0026">
        <w:rPr>
          <w:sz w:val="24"/>
          <w:szCs w:val="24"/>
        </w:rPr>
        <w:br/>
      </w:r>
      <w:r w:rsidRPr="00FB0026">
        <w:rPr>
          <w:sz w:val="24"/>
          <w:szCs w:val="24"/>
        </w:rPr>
        <w:br/>
      </w:r>
      <w:r w:rsidRPr="00FB0026">
        <w:rPr>
          <w:sz w:val="24"/>
          <w:szCs w:val="24"/>
        </w:rPr>
        <w:br/>
      </w:r>
      <w:proofErr w:type="spellStart"/>
      <w:r w:rsidRPr="00FB0026">
        <w:rPr>
          <w:sz w:val="24"/>
          <w:szCs w:val="24"/>
        </w:rPr>
        <w:t>Переченьопределенных</w:t>
      </w:r>
      <w:proofErr w:type="spellEnd"/>
      <w:r w:rsidRPr="00FB0026">
        <w:rPr>
          <w:sz w:val="24"/>
          <w:szCs w:val="24"/>
        </w:rPr>
        <w:t xml:space="preserve">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  <w:r w:rsidRPr="00FB0026">
        <w:rPr>
          <w:sz w:val="24"/>
          <w:szCs w:val="24"/>
        </w:rPr>
        <w:br/>
        <w:t>1. Опрос, в том числе выявление жалоб, сбор анамнеза.</w:t>
      </w:r>
      <w:r w:rsidRPr="00FB0026">
        <w:rPr>
          <w:sz w:val="24"/>
          <w:szCs w:val="24"/>
        </w:rPr>
        <w:br/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  <w:r w:rsidRPr="00FB0026">
        <w:rPr>
          <w:sz w:val="24"/>
          <w:szCs w:val="24"/>
        </w:rPr>
        <w:br/>
        <w:t>3. Антропометрические исследования.</w:t>
      </w:r>
      <w:r w:rsidRPr="00FB0026">
        <w:rPr>
          <w:sz w:val="24"/>
          <w:szCs w:val="24"/>
        </w:rPr>
        <w:br/>
        <w:t>4. Термометрия.</w:t>
      </w:r>
      <w:r w:rsidRPr="00FB0026">
        <w:rPr>
          <w:sz w:val="24"/>
          <w:szCs w:val="24"/>
        </w:rPr>
        <w:br/>
        <w:t>5. Тонометрия.</w:t>
      </w:r>
      <w:r w:rsidRPr="00FB0026">
        <w:rPr>
          <w:sz w:val="24"/>
          <w:szCs w:val="24"/>
        </w:rPr>
        <w:br/>
        <w:t xml:space="preserve">6. </w:t>
      </w:r>
      <w:proofErr w:type="spellStart"/>
      <w:r w:rsidRPr="00FB0026">
        <w:rPr>
          <w:sz w:val="24"/>
          <w:szCs w:val="24"/>
        </w:rPr>
        <w:t>Неинвазивные</w:t>
      </w:r>
      <w:proofErr w:type="spellEnd"/>
      <w:r w:rsidRPr="00FB0026">
        <w:rPr>
          <w:sz w:val="24"/>
          <w:szCs w:val="24"/>
        </w:rPr>
        <w:t xml:space="preserve"> исследования органа зрения и зрительных функций.</w:t>
      </w:r>
      <w:r w:rsidRPr="00FB0026">
        <w:rPr>
          <w:sz w:val="24"/>
          <w:szCs w:val="24"/>
        </w:rPr>
        <w:br/>
        <w:t xml:space="preserve">7. </w:t>
      </w:r>
      <w:proofErr w:type="spellStart"/>
      <w:r w:rsidRPr="00FB0026">
        <w:rPr>
          <w:sz w:val="24"/>
          <w:szCs w:val="24"/>
        </w:rPr>
        <w:t>Неинвазивные</w:t>
      </w:r>
      <w:proofErr w:type="spellEnd"/>
      <w:r w:rsidRPr="00FB0026">
        <w:rPr>
          <w:sz w:val="24"/>
          <w:szCs w:val="24"/>
        </w:rPr>
        <w:t xml:space="preserve"> исследования органа слуха и слуховых функций.</w:t>
      </w:r>
      <w:r w:rsidRPr="00FB0026">
        <w:rPr>
          <w:sz w:val="24"/>
          <w:szCs w:val="24"/>
        </w:rPr>
        <w:br/>
        <w:t>8. Исследование функций нервной системы (чувствительной и двигательной сферы).</w:t>
      </w:r>
      <w:r w:rsidRPr="00FB0026">
        <w:rPr>
          <w:sz w:val="24"/>
          <w:szCs w:val="24"/>
        </w:rPr>
        <w:br/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  <w:r w:rsidRPr="00FB0026">
        <w:rPr>
          <w:sz w:val="24"/>
          <w:szCs w:val="24"/>
        </w:rPr>
        <w:br/>
        <w:t xml:space="preserve">10. Функциональные методы обследования, в том числе </w:t>
      </w:r>
      <w:proofErr w:type="spellStart"/>
      <w:r w:rsidRPr="00FB0026">
        <w:rPr>
          <w:sz w:val="24"/>
          <w:szCs w:val="24"/>
        </w:rPr>
        <w:t>электрокардиогафия</w:t>
      </w:r>
      <w:proofErr w:type="spellEnd"/>
      <w:r w:rsidRPr="00FB0026">
        <w:rPr>
          <w:sz w:val="24"/>
          <w:szCs w:val="24"/>
        </w:rPr>
        <w:t xml:space="preserve">, суточное </w:t>
      </w:r>
      <w:proofErr w:type="spellStart"/>
      <w:r w:rsidRPr="00FB0026">
        <w:rPr>
          <w:sz w:val="24"/>
          <w:szCs w:val="24"/>
        </w:rPr>
        <w:t>мониторирование</w:t>
      </w:r>
      <w:proofErr w:type="spellEnd"/>
      <w:r w:rsidRPr="00FB0026">
        <w:rPr>
          <w:sz w:val="24"/>
          <w:szCs w:val="24"/>
        </w:rPr>
        <w:t xml:space="preserve"> артериального давления, суточное </w:t>
      </w:r>
      <w:proofErr w:type="spellStart"/>
      <w:r w:rsidRPr="00FB0026">
        <w:rPr>
          <w:sz w:val="24"/>
          <w:szCs w:val="24"/>
        </w:rPr>
        <w:t>мониторирование</w:t>
      </w:r>
      <w:proofErr w:type="spellEnd"/>
      <w:r w:rsidRPr="00FB0026">
        <w:rPr>
          <w:sz w:val="24"/>
          <w:szCs w:val="24"/>
        </w:rPr>
        <w:t xml:space="preserve"> электрокардиограммы, спирография, </w:t>
      </w:r>
      <w:proofErr w:type="spellStart"/>
      <w:r w:rsidRPr="00FB0026">
        <w:rPr>
          <w:sz w:val="24"/>
          <w:szCs w:val="24"/>
        </w:rPr>
        <w:t>пневмотахометрия</w:t>
      </w:r>
      <w:proofErr w:type="spellEnd"/>
      <w:r w:rsidRPr="00FB0026">
        <w:rPr>
          <w:sz w:val="24"/>
          <w:szCs w:val="24"/>
        </w:rPr>
        <w:t xml:space="preserve">, </w:t>
      </w:r>
      <w:proofErr w:type="spellStart"/>
      <w:r w:rsidRPr="00FB0026">
        <w:rPr>
          <w:sz w:val="24"/>
          <w:szCs w:val="24"/>
        </w:rPr>
        <w:t>пикфлуометрия</w:t>
      </w:r>
      <w:proofErr w:type="spellEnd"/>
      <w:r w:rsidRPr="00FB0026">
        <w:rPr>
          <w:sz w:val="24"/>
          <w:szCs w:val="24"/>
        </w:rPr>
        <w:t xml:space="preserve">, </w:t>
      </w:r>
      <w:proofErr w:type="spellStart"/>
      <w:r w:rsidRPr="00FB0026">
        <w:rPr>
          <w:sz w:val="24"/>
          <w:szCs w:val="24"/>
        </w:rPr>
        <w:t>рэоэнцефалография</w:t>
      </w:r>
      <w:proofErr w:type="spellEnd"/>
      <w:r w:rsidRPr="00FB0026">
        <w:rPr>
          <w:sz w:val="24"/>
          <w:szCs w:val="24"/>
        </w:rPr>
        <w:t xml:space="preserve">, электроэнцефалография, </w:t>
      </w:r>
      <w:proofErr w:type="spellStart"/>
      <w:r w:rsidRPr="00FB0026">
        <w:rPr>
          <w:sz w:val="24"/>
          <w:szCs w:val="24"/>
        </w:rPr>
        <w:t>кардиотокография</w:t>
      </w:r>
      <w:proofErr w:type="spellEnd"/>
      <w:r w:rsidRPr="00FB0026">
        <w:rPr>
          <w:sz w:val="24"/>
          <w:szCs w:val="24"/>
        </w:rPr>
        <w:t xml:space="preserve"> (для беременных).</w:t>
      </w:r>
      <w:r w:rsidRPr="00FB0026">
        <w:rPr>
          <w:sz w:val="24"/>
          <w:szCs w:val="24"/>
        </w:rPr>
        <w:br/>
        <w:t xml:space="preserve">11. Рентгенологические методы обследования, в том числе флюорография (для лиц старше 15 </w:t>
      </w:r>
      <w:r w:rsidRPr="00FB0026">
        <w:rPr>
          <w:sz w:val="24"/>
          <w:szCs w:val="24"/>
        </w:rPr>
        <w:lastRenderedPageBreak/>
        <w:t xml:space="preserve">лет) и рентгенография, ультразвуковые исследования, </w:t>
      </w:r>
      <w:proofErr w:type="spellStart"/>
      <w:r w:rsidRPr="00FB0026">
        <w:rPr>
          <w:sz w:val="24"/>
          <w:szCs w:val="24"/>
        </w:rPr>
        <w:t>допплерографические</w:t>
      </w:r>
      <w:proofErr w:type="spellEnd"/>
      <w:r w:rsidRPr="00FB0026">
        <w:rPr>
          <w:sz w:val="24"/>
          <w:szCs w:val="24"/>
        </w:rPr>
        <w:t xml:space="preserve"> исследования.</w:t>
      </w:r>
      <w:r w:rsidRPr="00FB0026">
        <w:rPr>
          <w:sz w:val="24"/>
          <w:szCs w:val="24"/>
        </w:rPr>
        <w:br/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FB0026">
        <w:rPr>
          <w:sz w:val="24"/>
          <w:szCs w:val="24"/>
        </w:rPr>
        <w:t>внутрикожно</w:t>
      </w:r>
      <w:proofErr w:type="spellEnd"/>
      <w:r w:rsidRPr="00FB0026">
        <w:rPr>
          <w:sz w:val="24"/>
          <w:szCs w:val="24"/>
        </w:rPr>
        <w:t>.</w:t>
      </w:r>
      <w:r w:rsidRPr="00FB0026">
        <w:rPr>
          <w:sz w:val="24"/>
          <w:szCs w:val="24"/>
        </w:rPr>
        <w:br/>
        <w:t>13. Медицинский массаж.</w:t>
      </w:r>
      <w:r w:rsidRPr="00FB0026">
        <w:rPr>
          <w:sz w:val="24"/>
          <w:szCs w:val="24"/>
        </w:rPr>
        <w:br/>
        <w:t>14. Лечебная физкультура.</w:t>
      </w:r>
      <w:r w:rsidRPr="00FB0026">
        <w:rPr>
          <w:sz w:val="24"/>
          <w:szCs w:val="24"/>
        </w:rPr>
        <w:br/>
      </w:r>
      <w:r w:rsidRPr="00FB0026">
        <w:rPr>
          <w:sz w:val="24"/>
          <w:szCs w:val="24"/>
        </w:rPr>
        <w:br/>
        <w:t>Форма информированного добровольного согласия пациента на _________________________________________________________________________________ (приложение к медицинской карте №___________)</w:t>
      </w:r>
      <w:r w:rsidRPr="00FB0026">
        <w:rPr>
          <w:sz w:val="24"/>
          <w:szCs w:val="24"/>
        </w:rPr>
        <w:br/>
        <w:t xml:space="preserve">вид медицинского вмешательства </w:t>
      </w:r>
      <w:r w:rsidRPr="00FB0026">
        <w:rPr>
          <w:sz w:val="24"/>
          <w:szCs w:val="24"/>
        </w:rPr>
        <w:br/>
        <w:t>Пациент (законный представитель пациента) информирован о результатах обследования, диагнозе, о цели медицинского вмешательства и его последствиях, применяемых и альтернативных методах лечения, предполагаемых результатах лечения, ознакомлен с комплексным планом лечения, который может меняться в процессе лечения, предупрежден о возможных осложнениях во время и после лечения и дает добровольное согласие на медицинское вмешательство. </w:t>
      </w:r>
      <w:r w:rsidRPr="00FB0026">
        <w:rPr>
          <w:sz w:val="24"/>
          <w:szCs w:val="24"/>
        </w:rPr>
        <w:br/>
        <w:t>При этом пациент понимает, что несоблюдение указаний (рекомендаций) врача, в том числе назначенного режима лечения, может снизить качество оказываемой медицинской помощи. Повлечь за собой невозможность её завершения в срок или отрицательно сказаться на состоянии его здоровья.</w:t>
      </w:r>
      <w:r w:rsidRPr="00FB0026">
        <w:rPr>
          <w:sz w:val="24"/>
          <w:szCs w:val="24"/>
        </w:rPr>
        <w:br/>
        <w:t xml:space="preserve">ФИО пациента (законный представитель </w:t>
      </w:r>
      <w:proofErr w:type="gramStart"/>
      <w:r w:rsidRPr="00FB0026">
        <w:rPr>
          <w:sz w:val="24"/>
          <w:szCs w:val="24"/>
        </w:rPr>
        <w:t>пациента)_</w:t>
      </w:r>
      <w:proofErr w:type="gramEnd"/>
      <w:r w:rsidRPr="00FB0026">
        <w:rPr>
          <w:sz w:val="24"/>
          <w:szCs w:val="24"/>
        </w:rPr>
        <w:t>___________________________________</w:t>
      </w:r>
      <w:r w:rsidRPr="00FB0026">
        <w:rPr>
          <w:sz w:val="24"/>
          <w:szCs w:val="24"/>
        </w:rPr>
        <w:br/>
        <w:t>ФИО врача _____________________________________________________________________</w:t>
      </w:r>
      <w:r w:rsidRPr="00FB0026">
        <w:rPr>
          <w:sz w:val="24"/>
          <w:szCs w:val="24"/>
        </w:rPr>
        <w:br/>
        <w:t> «_____»________________20______г.</w:t>
      </w:r>
    </w:p>
    <w:p w14:paraId="74A9D680" w14:textId="77777777" w:rsidR="0088797D" w:rsidRPr="00FB0026" w:rsidRDefault="0088797D" w:rsidP="0088797D">
      <w:pPr>
        <w:shd w:val="clear" w:color="auto" w:fill="FFFFFF"/>
        <w:spacing w:line="360" w:lineRule="auto"/>
        <w:ind w:right="10"/>
        <w:jc w:val="right"/>
        <w:rPr>
          <w:sz w:val="24"/>
          <w:szCs w:val="24"/>
        </w:rPr>
      </w:pPr>
    </w:p>
    <w:p w14:paraId="3296D819" w14:textId="77777777" w:rsidR="0088797D" w:rsidRDefault="0088797D" w:rsidP="0088797D">
      <w:pPr>
        <w:shd w:val="clear" w:color="auto" w:fill="FFFFFF"/>
        <w:spacing w:line="360" w:lineRule="auto"/>
        <w:ind w:right="10"/>
        <w:jc w:val="right"/>
        <w:rPr>
          <w:sz w:val="24"/>
          <w:szCs w:val="24"/>
        </w:rPr>
      </w:pPr>
    </w:p>
    <w:p w14:paraId="1B2E34EB" w14:textId="77777777" w:rsidR="00CC4FB3" w:rsidRDefault="00CC4FB3" w:rsidP="0088797D">
      <w:pPr>
        <w:shd w:val="clear" w:color="auto" w:fill="FFFFFF"/>
        <w:spacing w:line="360" w:lineRule="auto"/>
        <w:ind w:right="10"/>
        <w:jc w:val="right"/>
        <w:rPr>
          <w:sz w:val="24"/>
          <w:szCs w:val="24"/>
        </w:rPr>
      </w:pPr>
    </w:p>
    <w:p w14:paraId="56B0E6F9" w14:textId="77777777" w:rsidR="00CC4FB3" w:rsidRDefault="00CC4FB3" w:rsidP="0088797D">
      <w:pPr>
        <w:shd w:val="clear" w:color="auto" w:fill="FFFFFF"/>
        <w:spacing w:line="360" w:lineRule="auto"/>
        <w:ind w:right="10"/>
        <w:jc w:val="right"/>
        <w:rPr>
          <w:sz w:val="24"/>
          <w:szCs w:val="24"/>
        </w:rPr>
      </w:pPr>
    </w:p>
    <w:p w14:paraId="5B99C2DC" w14:textId="77777777" w:rsidR="00CC4FB3" w:rsidRDefault="00CC4FB3" w:rsidP="0088797D">
      <w:pPr>
        <w:shd w:val="clear" w:color="auto" w:fill="FFFFFF"/>
        <w:spacing w:line="360" w:lineRule="auto"/>
        <w:ind w:right="10"/>
        <w:jc w:val="right"/>
        <w:rPr>
          <w:sz w:val="24"/>
          <w:szCs w:val="24"/>
        </w:rPr>
      </w:pPr>
    </w:p>
    <w:p w14:paraId="34D55B0C" w14:textId="77777777" w:rsidR="00CC4FB3" w:rsidRDefault="00CC4FB3" w:rsidP="0088797D">
      <w:pPr>
        <w:shd w:val="clear" w:color="auto" w:fill="FFFFFF"/>
        <w:spacing w:line="360" w:lineRule="auto"/>
        <w:ind w:right="10"/>
        <w:jc w:val="right"/>
        <w:rPr>
          <w:sz w:val="24"/>
          <w:szCs w:val="24"/>
        </w:rPr>
      </w:pPr>
    </w:p>
    <w:p w14:paraId="7812AF20" w14:textId="77777777" w:rsidR="00CC4FB3" w:rsidRDefault="00CC4FB3" w:rsidP="0088797D">
      <w:pPr>
        <w:shd w:val="clear" w:color="auto" w:fill="FFFFFF"/>
        <w:spacing w:line="360" w:lineRule="auto"/>
        <w:ind w:right="10"/>
        <w:jc w:val="right"/>
        <w:rPr>
          <w:sz w:val="24"/>
          <w:szCs w:val="24"/>
        </w:rPr>
      </w:pPr>
    </w:p>
    <w:p w14:paraId="7FD561AC" w14:textId="77777777" w:rsidR="00CC4FB3" w:rsidRDefault="00CC4FB3" w:rsidP="0088797D">
      <w:pPr>
        <w:shd w:val="clear" w:color="auto" w:fill="FFFFFF"/>
        <w:spacing w:line="360" w:lineRule="auto"/>
        <w:ind w:right="10"/>
        <w:jc w:val="right"/>
        <w:rPr>
          <w:sz w:val="24"/>
          <w:szCs w:val="24"/>
        </w:rPr>
      </w:pPr>
    </w:p>
    <w:p w14:paraId="3810F7D9" w14:textId="77777777" w:rsidR="00CC4FB3" w:rsidRDefault="00CC4FB3" w:rsidP="0088797D">
      <w:pPr>
        <w:shd w:val="clear" w:color="auto" w:fill="FFFFFF"/>
        <w:spacing w:line="360" w:lineRule="auto"/>
        <w:ind w:right="10"/>
        <w:jc w:val="right"/>
        <w:rPr>
          <w:sz w:val="24"/>
          <w:szCs w:val="24"/>
        </w:rPr>
      </w:pPr>
    </w:p>
    <w:p w14:paraId="7E011D1D" w14:textId="77777777" w:rsidR="00CC4FB3" w:rsidRDefault="00CC4FB3" w:rsidP="0088797D">
      <w:pPr>
        <w:shd w:val="clear" w:color="auto" w:fill="FFFFFF"/>
        <w:spacing w:line="360" w:lineRule="auto"/>
        <w:ind w:right="10"/>
        <w:jc w:val="right"/>
        <w:rPr>
          <w:sz w:val="24"/>
          <w:szCs w:val="24"/>
        </w:rPr>
      </w:pPr>
    </w:p>
    <w:p w14:paraId="0BC6E736" w14:textId="77777777" w:rsidR="00CC4FB3" w:rsidRDefault="00CC4FB3" w:rsidP="0088797D">
      <w:pPr>
        <w:shd w:val="clear" w:color="auto" w:fill="FFFFFF"/>
        <w:spacing w:line="360" w:lineRule="auto"/>
        <w:ind w:right="10"/>
        <w:jc w:val="right"/>
        <w:rPr>
          <w:sz w:val="24"/>
          <w:szCs w:val="24"/>
        </w:rPr>
      </w:pPr>
    </w:p>
    <w:p w14:paraId="68A0B7E4" w14:textId="77777777" w:rsidR="00CC4FB3" w:rsidRPr="00FB0026" w:rsidRDefault="00CC4FB3" w:rsidP="0088797D">
      <w:pPr>
        <w:shd w:val="clear" w:color="auto" w:fill="FFFFFF"/>
        <w:spacing w:line="360" w:lineRule="auto"/>
        <w:ind w:right="10"/>
        <w:jc w:val="right"/>
        <w:rPr>
          <w:sz w:val="24"/>
          <w:szCs w:val="24"/>
        </w:rPr>
      </w:pPr>
    </w:p>
    <w:p w14:paraId="5FED0AA0" w14:textId="77777777" w:rsidR="0088797D" w:rsidRPr="00FB0026" w:rsidRDefault="0088797D" w:rsidP="0088797D">
      <w:pPr>
        <w:shd w:val="clear" w:color="auto" w:fill="FFFFFF"/>
        <w:spacing w:line="360" w:lineRule="auto"/>
        <w:ind w:right="10"/>
        <w:rPr>
          <w:spacing w:val="1"/>
          <w:sz w:val="24"/>
          <w:szCs w:val="24"/>
        </w:rPr>
      </w:pPr>
      <w:r w:rsidRPr="00FB0026">
        <w:rPr>
          <w:sz w:val="24"/>
          <w:szCs w:val="24"/>
        </w:rPr>
        <w:t xml:space="preserve">Приложение </w:t>
      </w:r>
      <w:r w:rsidR="001A66F2" w:rsidRPr="00FB0026">
        <w:rPr>
          <w:sz w:val="24"/>
          <w:szCs w:val="24"/>
        </w:rPr>
        <w:t>3</w:t>
      </w:r>
      <w:r w:rsidRPr="00FB0026">
        <w:rPr>
          <w:spacing w:val="1"/>
          <w:sz w:val="24"/>
          <w:szCs w:val="24"/>
        </w:rPr>
        <w:t xml:space="preserve"> </w:t>
      </w:r>
    </w:p>
    <w:p w14:paraId="23BD8A46" w14:textId="77777777" w:rsidR="0088797D" w:rsidRPr="00FB0026" w:rsidRDefault="0088797D" w:rsidP="0088797D">
      <w:pPr>
        <w:shd w:val="clear" w:color="auto" w:fill="FFFFFF"/>
        <w:spacing w:line="360" w:lineRule="auto"/>
        <w:ind w:right="10"/>
        <w:jc w:val="right"/>
        <w:rPr>
          <w:spacing w:val="1"/>
          <w:sz w:val="24"/>
          <w:szCs w:val="24"/>
        </w:rPr>
      </w:pPr>
    </w:p>
    <w:p w14:paraId="396E535B" w14:textId="77777777" w:rsidR="0088797D" w:rsidRPr="00FB0026" w:rsidRDefault="0088797D" w:rsidP="0088797D">
      <w:pPr>
        <w:shd w:val="clear" w:color="auto" w:fill="FFFFFF"/>
        <w:spacing w:line="360" w:lineRule="auto"/>
        <w:ind w:right="10"/>
        <w:jc w:val="right"/>
        <w:rPr>
          <w:spacing w:val="1"/>
          <w:sz w:val="24"/>
          <w:szCs w:val="24"/>
        </w:rPr>
      </w:pPr>
    </w:p>
    <w:p w14:paraId="58809F2D" w14:textId="77777777" w:rsidR="0088797D" w:rsidRPr="00FB0026" w:rsidRDefault="0088797D" w:rsidP="0088797D">
      <w:pPr>
        <w:shd w:val="clear" w:color="auto" w:fill="FFFFFF"/>
        <w:spacing w:after="106" w:line="360" w:lineRule="auto"/>
        <w:ind w:left="3480"/>
        <w:jc w:val="both"/>
        <w:rPr>
          <w:sz w:val="24"/>
          <w:szCs w:val="24"/>
        </w:rPr>
      </w:pPr>
      <w:r w:rsidRPr="00FB0026">
        <w:rPr>
          <w:i/>
          <w:iCs/>
          <w:spacing w:val="-3"/>
          <w:w w:val="128"/>
          <w:sz w:val="24"/>
          <w:szCs w:val="24"/>
        </w:rPr>
        <w:t>КАРТА ПАЦИЕНТА</w:t>
      </w:r>
    </w:p>
    <w:p w14:paraId="5967685F" w14:textId="77777777" w:rsidR="0088797D" w:rsidRPr="00FB0026" w:rsidRDefault="0088797D" w:rsidP="0088797D">
      <w:pPr>
        <w:shd w:val="clear" w:color="auto" w:fill="FFFFFF"/>
        <w:spacing w:before="403" w:after="106" w:line="360" w:lineRule="auto"/>
        <w:ind w:left="3480"/>
        <w:rPr>
          <w:sz w:val="24"/>
          <w:szCs w:val="24"/>
        </w:rPr>
        <w:sectPr w:rsidR="0088797D" w:rsidRPr="00FB0026" w:rsidSect="00533BB2">
          <w:headerReference w:type="default" r:id="rId13"/>
          <w:headerReference w:type="first" r:id="rId14"/>
          <w:pgSz w:w="11909" w:h="16834"/>
          <w:pgMar w:top="1025" w:right="569" w:bottom="360" w:left="1545" w:header="720" w:footer="720" w:gutter="0"/>
          <w:cols w:space="60"/>
          <w:noEndnote/>
          <w:titlePg/>
          <w:docGrid w:linePitch="272"/>
        </w:sectPr>
      </w:pPr>
    </w:p>
    <w:p w14:paraId="6F1BFB58" w14:textId="77777777" w:rsidR="0088797D" w:rsidRPr="00FB0026" w:rsidRDefault="0088797D" w:rsidP="0088797D">
      <w:pPr>
        <w:shd w:val="clear" w:color="auto" w:fill="FFFFFF"/>
        <w:tabs>
          <w:tab w:val="left" w:leader="underscore" w:pos="2784"/>
        </w:tabs>
        <w:spacing w:line="360" w:lineRule="auto"/>
        <w:ind w:left="10"/>
        <w:rPr>
          <w:sz w:val="24"/>
          <w:szCs w:val="24"/>
        </w:rPr>
      </w:pPr>
      <w:r w:rsidRPr="00FB0026">
        <w:rPr>
          <w:spacing w:val="9"/>
          <w:sz w:val="24"/>
          <w:szCs w:val="24"/>
        </w:rPr>
        <w:lastRenderedPageBreak/>
        <w:t>История болезни №</w:t>
      </w:r>
      <w:r w:rsidRPr="00FB0026">
        <w:rPr>
          <w:sz w:val="24"/>
          <w:szCs w:val="24"/>
        </w:rPr>
        <w:tab/>
      </w:r>
    </w:p>
    <w:p w14:paraId="1F866252" w14:textId="77777777" w:rsidR="0088797D" w:rsidRPr="00FB0026" w:rsidRDefault="0088797D" w:rsidP="0088797D">
      <w:pPr>
        <w:shd w:val="clear" w:color="auto" w:fill="FFFFFF"/>
        <w:spacing w:line="360" w:lineRule="auto"/>
        <w:ind w:left="10"/>
        <w:rPr>
          <w:sz w:val="24"/>
          <w:szCs w:val="24"/>
        </w:rPr>
      </w:pPr>
      <w:r w:rsidRPr="00FB0026">
        <w:rPr>
          <w:spacing w:val="7"/>
          <w:sz w:val="24"/>
          <w:szCs w:val="24"/>
        </w:rPr>
        <w:t>Наименование учреждения</w:t>
      </w:r>
    </w:p>
    <w:p w14:paraId="0176A74E" w14:textId="77777777" w:rsidR="0088797D" w:rsidRPr="00FB0026" w:rsidRDefault="0088797D" w:rsidP="0088797D">
      <w:pPr>
        <w:shd w:val="clear" w:color="auto" w:fill="FFFFFF"/>
        <w:tabs>
          <w:tab w:val="left" w:leader="underscore" w:pos="2784"/>
        </w:tabs>
        <w:spacing w:before="5" w:line="360" w:lineRule="auto"/>
        <w:rPr>
          <w:sz w:val="24"/>
          <w:szCs w:val="24"/>
        </w:rPr>
      </w:pPr>
      <w:r w:rsidRPr="00FB0026">
        <w:rPr>
          <w:spacing w:val="4"/>
          <w:sz w:val="24"/>
          <w:szCs w:val="24"/>
        </w:rPr>
        <w:t>Дата: начало наблюдения</w:t>
      </w:r>
      <w:r w:rsidRPr="00FB0026">
        <w:rPr>
          <w:sz w:val="24"/>
          <w:szCs w:val="24"/>
        </w:rPr>
        <w:tab/>
      </w:r>
    </w:p>
    <w:p w14:paraId="3FFD01B3" w14:textId="77777777" w:rsidR="0088797D" w:rsidRPr="00FB0026" w:rsidRDefault="0088797D" w:rsidP="0088797D">
      <w:pPr>
        <w:shd w:val="clear" w:color="auto" w:fill="FFFFFF"/>
        <w:spacing w:line="360" w:lineRule="auto"/>
        <w:ind w:left="10"/>
        <w:rPr>
          <w:sz w:val="24"/>
          <w:szCs w:val="24"/>
        </w:rPr>
      </w:pPr>
      <w:r w:rsidRPr="00FB0026">
        <w:rPr>
          <w:spacing w:val="18"/>
          <w:sz w:val="24"/>
          <w:szCs w:val="24"/>
        </w:rPr>
        <w:t>Ф.И.О.</w:t>
      </w:r>
    </w:p>
    <w:p w14:paraId="683709DE" w14:textId="77777777" w:rsidR="0088797D" w:rsidRPr="00FB0026" w:rsidRDefault="0088797D" w:rsidP="0088797D">
      <w:pPr>
        <w:shd w:val="clear" w:color="auto" w:fill="FFFFFF"/>
        <w:tabs>
          <w:tab w:val="left" w:leader="underscore" w:pos="1469"/>
        </w:tabs>
        <w:spacing w:before="686" w:line="360" w:lineRule="auto"/>
        <w:ind w:firstLine="77"/>
        <w:rPr>
          <w:sz w:val="24"/>
          <w:szCs w:val="24"/>
        </w:rPr>
      </w:pPr>
      <w:r w:rsidRPr="00FB0026">
        <w:rPr>
          <w:sz w:val="24"/>
          <w:szCs w:val="24"/>
        </w:rPr>
        <w:br w:type="column"/>
      </w:r>
      <w:proofErr w:type="gramStart"/>
      <w:r w:rsidRPr="00FB0026">
        <w:rPr>
          <w:sz w:val="24"/>
          <w:szCs w:val="24"/>
        </w:rPr>
        <w:lastRenderedPageBreak/>
        <w:t>окончание</w:t>
      </w:r>
      <w:proofErr w:type="gramEnd"/>
      <w:r w:rsidRPr="00FB0026">
        <w:rPr>
          <w:sz w:val="24"/>
          <w:szCs w:val="24"/>
        </w:rPr>
        <w:t xml:space="preserve"> наблюдения</w:t>
      </w:r>
      <w:r w:rsidRPr="00FB0026">
        <w:rPr>
          <w:sz w:val="24"/>
          <w:szCs w:val="24"/>
        </w:rPr>
        <w:br/>
      </w:r>
      <w:r w:rsidRPr="00FB0026">
        <w:rPr>
          <w:sz w:val="24"/>
          <w:szCs w:val="24"/>
        </w:rPr>
        <w:tab/>
        <w:t xml:space="preserve"> </w:t>
      </w:r>
      <w:r w:rsidRPr="00FB0026">
        <w:rPr>
          <w:spacing w:val="3"/>
          <w:sz w:val="24"/>
          <w:szCs w:val="24"/>
        </w:rPr>
        <w:t>возраст</w:t>
      </w:r>
    </w:p>
    <w:p w14:paraId="228266C9" w14:textId="77777777" w:rsidR="0088797D" w:rsidRPr="00FB0026" w:rsidRDefault="0088797D" w:rsidP="0088797D">
      <w:pPr>
        <w:shd w:val="clear" w:color="auto" w:fill="FFFFFF"/>
        <w:tabs>
          <w:tab w:val="left" w:leader="underscore" w:pos="1469"/>
        </w:tabs>
        <w:spacing w:before="686" w:line="360" w:lineRule="auto"/>
        <w:ind w:firstLine="77"/>
        <w:rPr>
          <w:sz w:val="24"/>
          <w:szCs w:val="24"/>
        </w:rPr>
        <w:sectPr w:rsidR="0088797D" w:rsidRPr="00FB0026">
          <w:type w:val="continuous"/>
          <w:pgSz w:w="11909" w:h="16834"/>
          <w:pgMar w:top="1025" w:right="3164" w:bottom="360" w:left="1560" w:header="720" w:footer="720" w:gutter="0"/>
          <w:cols w:num="2" w:space="720" w:equalWidth="0">
            <w:col w:w="2784" w:space="2102"/>
            <w:col w:w="2299"/>
          </w:cols>
          <w:noEndnote/>
        </w:sectPr>
      </w:pPr>
    </w:p>
    <w:p w14:paraId="7FADFE63" w14:textId="77777777" w:rsidR="0088797D" w:rsidRPr="00FB0026" w:rsidRDefault="0088797D" w:rsidP="0088797D">
      <w:pPr>
        <w:shd w:val="clear" w:color="auto" w:fill="FFFFFF"/>
        <w:spacing w:before="67" w:line="360" w:lineRule="auto"/>
        <w:ind w:left="14"/>
        <w:rPr>
          <w:sz w:val="24"/>
          <w:szCs w:val="24"/>
        </w:rPr>
      </w:pPr>
      <w:r w:rsidRPr="00FB0026">
        <w:rPr>
          <w:spacing w:val="1"/>
          <w:sz w:val="24"/>
          <w:szCs w:val="24"/>
        </w:rPr>
        <w:lastRenderedPageBreak/>
        <w:t>Диагноз основной</w:t>
      </w:r>
    </w:p>
    <w:p w14:paraId="51052635" w14:textId="77777777" w:rsidR="0088797D" w:rsidRPr="00FB0026" w:rsidRDefault="002F572E" w:rsidP="0088797D">
      <w:pPr>
        <w:shd w:val="clear" w:color="auto" w:fill="FFFFFF"/>
        <w:spacing w:before="432" w:line="360" w:lineRule="auto"/>
        <w:ind w:left="24"/>
        <w:rPr>
          <w:sz w:val="24"/>
          <w:szCs w:val="24"/>
        </w:rPr>
      </w:pPr>
      <w:r w:rsidRPr="00FB00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4D863000" wp14:editId="2FEC4F29">
                <wp:simplePos x="0" y="0"/>
                <wp:positionH relativeFrom="column">
                  <wp:posOffset>6350</wp:posOffset>
                </wp:positionH>
                <wp:positionV relativeFrom="paragraph">
                  <wp:posOffset>204470</wp:posOffset>
                </wp:positionV>
                <wp:extent cx="605917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29985" id="Line 11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6.1pt" to="477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" o:allowincell="f" strokeweight=".7pt">
                <o:lock v:ext="edit" shapetype="f"/>
              </v:line>
            </w:pict>
          </mc:Fallback>
        </mc:AlternateContent>
      </w:r>
      <w:r w:rsidR="0088797D" w:rsidRPr="00FB0026">
        <w:rPr>
          <w:spacing w:val="2"/>
          <w:sz w:val="24"/>
          <w:szCs w:val="24"/>
        </w:rPr>
        <w:t>Сопутствующие заболевания:</w:t>
      </w:r>
    </w:p>
    <w:p w14:paraId="4D979E0A" w14:textId="77777777" w:rsidR="0088797D" w:rsidRPr="00FB0026" w:rsidRDefault="002F572E" w:rsidP="0088797D">
      <w:pPr>
        <w:shd w:val="clear" w:color="auto" w:fill="FFFFFF"/>
        <w:tabs>
          <w:tab w:val="left" w:leader="underscore" w:pos="5861"/>
        </w:tabs>
        <w:spacing w:before="706" w:line="360" w:lineRule="auto"/>
        <w:ind w:left="24"/>
        <w:rPr>
          <w:sz w:val="24"/>
          <w:szCs w:val="24"/>
        </w:rPr>
      </w:pPr>
      <w:r w:rsidRPr="00FB00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17A5A599" wp14:editId="48CE9FEB">
                <wp:simplePos x="0" y="0"/>
                <wp:positionH relativeFrom="column">
                  <wp:posOffset>6350</wp:posOffset>
                </wp:positionH>
                <wp:positionV relativeFrom="paragraph">
                  <wp:posOffset>207010</wp:posOffset>
                </wp:positionV>
                <wp:extent cx="605917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D2721" id="Line 1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6.3pt" to="477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" o:allowincell="f" strokeweight=".5pt">
                <o:lock v:ext="edit" shapetype="f"/>
              </v:line>
            </w:pict>
          </mc:Fallback>
        </mc:AlternateContent>
      </w:r>
      <w:r w:rsidRPr="00FB00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39D9E332" wp14:editId="76EDD36C">
                <wp:simplePos x="0" y="0"/>
                <wp:positionH relativeFrom="column">
                  <wp:posOffset>6350</wp:posOffset>
                </wp:positionH>
                <wp:positionV relativeFrom="paragraph">
                  <wp:posOffset>377825</wp:posOffset>
                </wp:positionV>
                <wp:extent cx="605917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8697C" id="Line 9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9.75pt" to="477.6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" o:allowincell="f" strokeweight=".7pt">
                <o:lock v:ext="edit" shapetype="f"/>
              </v:line>
            </w:pict>
          </mc:Fallback>
        </mc:AlternateContent>
      </w:r>
      <w:r w:rsidR="0088797D" w:rsidRPr="00FB0026">
        <w:rPr>
          <w:spacing w:val="3"/>
          <w:sz w:val="24"/>
          <w:szCs w:val="24"/>
        </w:rPr>
        <w:t>Модель пациента:</w:t>
      </w:r>
      <w:r w:rsidR="0088797D" w:rsidRPr="00FB0026">
        <w:rPr>
          <w:sz w:val="24"/>
          <w:szCs w:val="24"/>
        </w:rPr>
        <w:tab/>
      </w:r>
    </w:p>
    <w:p w14:paraId="4C96B6DB" w14:textId="77777777" w:rsidR="0088797D" w:rsidRPr="00FB0026" w:rsidRDefault="0088797D" w:rsidP="0088797D">
      <w:pPr>
        <w:shd w:val="clear" w:color="auto" w:fill="FFFFFF"/>
        <w:spacing w:before="86" w:line="360" w:lineRule="auto"/>
        <w:ind w:left="24"/>
        <w:rPr>
          <w:spacing w:val="4"/>
          <w:sz w:val="24"/>
          <w:szCs w:val="24"/>
        </w:rPr>
      </w:pPr>
      <w:r w:rsidRPr="00FB0026">
        <w:rPr>
          <w:spacing w:val="4"/>
          <w:sz w:val="24"/>
          <w:szCs w:val="24"/>
        </w:rPr>
        <w:t>Объем оказанной нелекарственной медицинской помощи:</w:t>
      </w:r>
    </w:p>
    <w:p w14:paraId="4CF1C580" w14:textId="77777777" w:rsidR="0088797D" w:rsidRPr="00FB0026" w:rsidRDefault="0088797D" w:rsidP="0088797D">
      <w:pPr>
        <w:spacing w:line="360" w:lineRule="auto"/>
        <w:rPr>
          <w:sz w:val="24"/>
          <w:szCs w:val="24"/>
        </w:rPr>
      </w:pPr>
    </w:p>
    <w:p w14:paraId="7232A673" w14:textId="77777777" w:rsidR="0088797D" w:rsidRPr="00FB0026" w:rsidRDefault="0088797D" w:rsidP="0088797D">
      <w:pPr>
        <w:shd w:val="clear" w:color="auto" w:fill="FFFFFF"/>
        <w:spacing w:line="360" w:lineRule="auto"/>
        <w:ind w:right="29"/>
        <w:jc w:val="center"/>
        <w:rPr>
          <w:sz w:val="24"/>
          <w:szCs w:val="24"/>
        </w:rPr>
      </w:pPr>
      <w:r w:rsidRPr="00FB0026">
        <w:rPr>
          <w:spacing w:val="8"/>
          <w:sz w:val="24"/>
          <w:szCs w:val="24"/>
        </w:rPr>
        <w:t>Лекарственная помощь (указать применяемый препарат):</w:t>
      </w:r>
    </w:p>
    <w:p w14:paraId="1C2879A6" w14:textId="77777777" w:rsidR="0088797D" w:rsidRPr="00FB0026" w:rsidRDefault="002F572E" w:rsidP="0088797D">
      <w:pPr>
        <w:shd w:val="clear" w:color="auto" w:fill="FFFFFF"/>
        <w:spacing w:before="677" w:line="360" w:lineRule="auto"/>
        <w:ind w:left="29"/>
        <w:rPr>
          <w:sz w:val="24"/>
          <w:szCs w:val="24"/>
        </w:rPr>
      </w:pPr>
      <w:r w:rsidRPr="00FB00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1CD4C368" wp14:editId="29593949">
                <wp:simplePos x="0" y="0"/>
                <wp:positionH relativeFrom="column">
                  <wp:posOffset>12065</wp:posOffset>
                </wp:positionH>
                <wp:positionV relativeFrom="paragraph">
                  <wp:posOffset>109855</wp:posOffset>
                </wp:positionV>
                <wp:extent cx="605917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D8185" id="Line 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8.65pt" to="478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" o:allowincell="f" strokeweight=".5pt">
                <o:lock v:ext="edit" shapetype="f"/>
              </v:line>
            </w:pict>
          </mc:Fallback>
        </mc:AlternateContent>
      </w:r>
      <w:r w:rsidRPr="00FB00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5EF76A74" wp14:editId="54BBC22D">
                <wp:simplePos x="0" y="0"/>
                <wp:positionH relativeFrom="column">
                  <wp:posOffset>6350</wp:posOffset>
                </wp:positionH>
                <wp:positionV relativeFrom="paragraph">
                  <wp:posOffset>298450</wp:posOffset>
                </wp:positionV>
                <wp:extent cx="6065520" cy="0"/>
                <wp:effectExtent l="0" t="0" r="508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57D99" id="Line 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3.5pt" to="478.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" o:allowincell="f" strokeweight=".5pt">
                <o:lock v:ext="edit" shapetype="f"/>
              </v:line>
            </w:pict>
          </mc:Fallback>
        </mc:AlternateContent>
      </w:r>
      <w:r w:rsidR="0088797D" w:rsidRPr="00FB0026">
        <w:rPr>
          <w:spacing w:val="7"/>
          <w:sz w:val="24"/>
          <w:szCs w:val="24"/>
        </w:rPr>
        <w:t>Осложнения лекарственной терапии (указать проявления):</w:t>
      </w:r>
    </w:p>
    <w:p w14:paraId="57CF901F" w14:textId="77777777" w:rsidR="0088797D" w:rsidRPr="00FB0026" w:rsidRDefault="002F572E" w:rsidP="0088797D">
      <w:pPr>
        <w:shd w:val="clear" w:color="auto" w:fill="FFFFFF"/>
        <w:spacing w:before="427" w:line="360" w:lineRule="auto"/>
        <w:ind w:left="24"/>
        <w:rPr>
          <w:sz w:val="24"/>
          <w:szCs w:val="24"/>
        </w:rPr>
      </w:pPr>
      <w:r w:rsidRPr="00FB00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215109D" wp14:editId="3D2B2FD3">
                <wp:simplePos x="0" y="0"/>
                <wp:positionH relativeFrom="column">
                  <wp:posOffset>6350</wp:posOffset>
                </wp:positionH>
                <wp:positionV relativeFrom="paragraph">
                  <wp:posOffset>140335</wp:posOffset>
                </wp:positionV>
                <wp:extent cx="6065520" cy="0"/>
                <wp:effectExtent l="0" t="0" r="508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B1AB8" id="Line 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1.05pt" to="478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" o:allowincell="f" strokeweight=".7pt">
                <o:lock v:ext="edit" shapetype="f"/>
              </v:line>
            </w:pict>
          </mc:Fallback>
        </mc:AlternateContent>
      </w:r>
      <w:r w:rsidR="0088797D" w:rsidRPr="00FB0026">
        <w:rPr>
          <w:spacing w:val="5"/>
          <w:sz w:val="24"/>
          <w:szCs w:val="24"/>
        </w:rPr>
        <w:t>Наименование препарата, их вызвавшего:</w:t>
      </w:r>
    </w:p>
    <w:p w14:paraId="50D8E5A7" w14:textId="77777777" w:rsidR="0088797D" w:rsidRPr="00FB0026" w:rsidRDefault="002F572E" w:rsidP="0088797D">
      <w:pPr>
        <w:shd w:val="clear" w:color="auto" w:fill="FFFFFF"/>
        <w:spacing w:before="427" w:line="360" w:lineRule="auto"/>
        <w:ind w:left="24"/>
        <w:rPr>
          <w:sz w:val="24"/>
          <w:szCs w:val="24"/>
        </w:rPr>
      </w:pPr>
      <w:r w:rsidRPr="00FB00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CD694DC" wp14:editId="0F198248">
                <wp:simplePos x="0" y="0"/>
                <wp:positionH relativeFrom="column">
                  <wp:posOffset>6350</wp:posOffset>
                </wp:positionH>
                <wp:positionV relativeFrom="paragraph">
                  <wp:posOffset>176530</wp:posOffset>
                </wp:positionV>
                <wp:extent cx="6065520" cy="0"/>
                <wp:effectExtent l="0" t="0" r="508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97AFC" id="Line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3.9pt" to="478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" o:allowincell="f" strokeweight=".7pt">
                <o:lock v:ext="edit" shapetype="f"/>
              </v:line>
            </w:pict>
          </mc:Fallback>
        </mc:AlternateContent>
      </w:r>
      <w:r w:rsidR="0088797D" w:rsidRPr="00FB0026">
        <w:rPr>
          <w:spacing w:val="6"/>
          <w:sz w:val="24"/>
          <w:szCs w:val="24"/>
        </w:rPr>
        <w:t>Исход (по классификатору исходов):</w:t>
      </w:r>
    </w:p>
    <w:p w14:paraId="2BEF2331" w14:textId="77777777" w:rsidR="0088797D" w:rsidRPr="00FB0026" w:rsidRDefault="002F572E" w:rsidP="0088797D">
      <w:pPr>
        <w:shd w:val="clear" w:color="auto" w:fill="FFFFFF"/>
        <w:spacing w:before="499" w:line="360" w:lineRule="auto"/>
        <w:ind w:left="24"/>
        <w:rPr>
          <w:spacing w:val="6"/>
          <w:sz w:val="24"/>
          <w:szCs w:val="24"/>
        </w:rPr>
      </w:pPr>
      <w:r w:rsidRPr="00FB00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0A7CD22" wp14:editId="20758E69">
                <wp:simplePos x="0" y="0"/>
                <wp:positionH relativeFrom="column">
                  <wp:posOffset>6350</wp:posOffset>
                </wp:positionH>
                <wp:positionV relativeFrom="paragraph">
                  <wp:posOffset>179705</wp:posOffset>
                </wp:positionV>
                <wp:extent cx="6065520" cy="0"/>
                <wp:effectExtent l="0" t="0" r="508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84AAD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15pt" to="478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" o:allowincell="f" strokeweight=".5pt">
                <o:lock v:ext="edit" shapetype="f"/>
              </v:line>
            </w:pict>
          </mc:Fallback>
        </mc:AlternateContent>
      </w:r>
      <w:r w:rsidR="0088797D" w:rsidRPr="00FB0026">
        <w:rPr>
          <w:spacing w:val="6"/>
          <w:sz w:val="24"/>
          <w:szCs w:val="24"/>
        </w:rPr>
        <w:t xml:space="preserve">Информация о пациенте передана в учреждение, </w:t>
      </w:r>
      <w:proofErr w:type="spellStart"/>
      <w:r w:rsidR="0088797D" w:rsidRPr="00FB0026">
        <w:rPr>
          <w:spacing w:val="6"/>
          <w:sz w:val="24"/>
          <w:szCs w:val="24"/>
        </w:rPr>
        <w:t>мониторирующее</w:t>
      </w:r>
      <w:proofErr w:type="spellEnd"/>
      <w:r w:rsidR="0088797D" w:rsidRPr="00FB0026">
        <w:rPr>
          <w:spacing w:val="6"/>
          <w:sz w:val="24"/>
          <w:szCs w:val="24"/>
        </w:rPr>
        <w:t xml:space="preserve"> Протокол:</w:t>
      </w:r>
    </w:p>
    <w:p w14:paraId="1025DB61" w14:textId="77777777" w:rsidR="0088797D" w:rsidRPr="00FB0026" w:rsidRDefault="002F572E" w:rsidP="0088797D">
      <w:pPr>
        <w:shd w:val="clear" w:color="auto" w:fill="FFFFFF"/>
        <w:tabs>
          <w:tab w:val="left" w:pos="8246"/>
        </w:tabs>
        <w:spacing w:before="672" w:line="360" w:lineRule="auto"/>
        <w:ind w:left="619"/>
        <w:rPr>
          <w:sz w:val="24"/>
          <w:szCs w:val="24"/>
        </w:rPr>
      </w:pPr>
      <w:r w:rsidRPr="00FB00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8E50BB0" wp14:editId="65FE4BF5">
                <wp:simplePos x="0" y="0"/>
                <wp:positionH relativeFrom="column">
                  <wp:posOffset>6350</wp:posOffset>
                </wp:positionH>
                <wp:positionV relativeFrom="paragraph">
                  <wp:posOffset>182880</wp:posOffset>
                </wp:positionV>
                <wp:extent cx="6065520" cy="0"/>
                <wp:effectExtent l="0" t="0" r="508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76302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4pt" to="478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" o:allowincell="f" strokeweight=".7pt">
                <o:lock v:ext="edit" shapetype="f"/>
              </v:line>
            </w:pict>
          </mc:Fallback>
        </mc:AlternateContent>
      </w:r>
      <w:r w:rsidRPr="00FB00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7B4DADB" wp14:editId="203CF022">
                <wp:simplePos x="0" y="0"/>
                <wp:positionH relativeFrom="column">
                  <wp:posOffset>6350</wp:posOffset>
                </wp:positionH>
                <wp:positionV relativeFrom="paragraph">
                  <wp:posOffset>377825</wp:posOffset>
                </wp:positionV>
                <wp:extent cx="605917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0773F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9.75pt" to="477.6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" o:allowincell="f" strokeweight=".7pt">
                <o:lock v:ext="edit" shapetype="f"/>
              </v:line>
            </w:pict>
          </mc:Fallback>
        </mc:AlternateContent>
      </w:r>
      <w:r w:rsidR="0088797D" w:rsidRPr="00FB0026">
        <w:rPr>
          <w:spacing w:val="5"/>
          <w:sz w:val="24"/>
          <w:szCs w:val="24"/>
        </w:rPr>
        <w:t>(</w:t>
      </w:r>
      <w:proofErr w:type="gramStart"/>
      <w:r w:rsidR="0088797D" w:rsidRPr="00FB0026">
        <w:rPr>
          <w:spacing w:val="5"/>
          <w:sz w:val="24"/>
          <w:szCs w:val="24"/>
        </w:rPr>
        <w:t>название</w:t>
      </w:r>
      <w:proofErr w:type="gramEnd"/>
      <w:r w:rsidR="0088797D" w:rsidRPr="00FB0026">
        <w:rPr>
          <w:spacing w:val="5"/>
          <w:sz w:val="24"/>
          <w:szCs w:val="24"/>
        </w:rPr>
        <w:t xml:space="preserve"> учреждения)</w:t>
      </w:r>
      <w:r w:rsidR="0088797D" w:rsidRPr="00FB0026">
        <w:rPr>
          <w:sz w:val="24"/>
          <w:szCs w:val="24"/>
        </w:rPr>
        <w:tab/>
      </w:r>
      <w:r w:rsidR="0088797D" w:rsidRPr="00FB0026">
        <w:rPr>
          <w:spacing w:val="5"/>
          <w:sz w:val="24"/>
          <w:szCs w:val="24"/>
        </w:rPr>
        <w:t>(дата)</w:t>
      </w:r>
    </w:p>
    <w:p w14:paraId="175DE425" w14:textId="77777777" w:rsidR="0088797D" w:rsidRPr="00FB0026" w:rsidRDefault="0088797D" w:rsidP="0088797D">
      <w:pPr>
        <w:spacing w:line="360" w:lineRule="auto"/>
        <w:rPr>
          <w:spacing w:val="4"/>
          <w:sz w:val="24"/>
          <w:szCs w:val="24"/>
        </w:rPr>
      </w:pPr>
      <w:r w:rsidRPr="00FB0026">
        <w:rPr>
          <w:spacing w:val="4"/>
          <w:sz w:val="24"/>
          <w:szCs w:val="24"/>
        </w:rPr>
        <w:t xml:space="preserve">Подпись лица, ответственного за </w:t>
      </w:r>
      <w:proofErr w:type="spellStart"/>
      <w:r w:rsidRPr="00FB0026">
        <w:rPr>
          <w:spacing w:val="4"/>
          <w:sz w:val="24"/>
          <w:szCs w:val="24"/>
        </w:rPr>
        <w:t>мониторирование</w:t>
      </w:r>
      <w:proofErr w:type="spellEnd"/>
      <w:r w:rsidRPr="00FB0026">
        <w:rPr>
          <w:spacing w:val="4"/>
          <w:sz w:val="24"/>
          <w:szCs w:val="24"/>
        </w:rPr>
        <w:t xml:space="preserve"> протокола в медицинском учреждении:</w:t>
      </w:r>
    </w:p>
    <w:p w14:paraId="080612FF" w14:textId="77777777" w:rsidR="0088797D" w:rsidRPr="00FB0026" w:rsidRDefault="0088797D" w:rsidP="0088797D">
      <w:pPr>
        <w:spacing w:line="360" w:lineRule="auto"/>
        <w:rPr>
          <w:sz w:val="24"/>
          <w:szCs w:val="24"/>
        </w:rPr>
      </w:pPr>
    </w:p>
    <w:p w14:paraId="6C1372E9" w14:textId="77777777" w:rsidR="000A214B" w:rsidRPr="00FB0026" w:rsidRDefault="000A214B" w:rsidP="0088797D">
      <w:pPr>
        <w:spacing w:line="360" w:lineRule="auto"/>
        <w:rPr>
          <w:sz w:val="24"/>
          <w:szCs w:val="24"/>
        </w:rPr>
        <w:sectPr w:rsidR="000A214B" w:rsidRPr="00FB0026">
          <w:headerReference w:type="default" r:id="rId15"/>
          <w:type w:val="continuous"/>
          <w:pgSz w:w="11909" w:h="16834"/>
          <w:pgMar w:top="1025" w:right="773" w:bottom="360" w:left="1545" w:header="720" w:footer="720" w:gutter="0"/>
          <w:cols w:space="60"/>
          <w:noEndnote/>
        </w:sectPr>
      </w:pPr>
    </w:p>
    <w:p w14:paraId="412C5047" w14:textId="77777777" w:rsidR="004C1393" w:rsidRPr="00FB0026" w:rsidRDefault="004C1393" w:rsidP="0088797D">
      <w:pPr>
        <w:shd w:val="clear" w:color="auto" w:fill="FFFFFF"/>
        <w:tabs>
          <w:tab w:val="left" w:pos="260"/>
        </w:tabs>
        <w:spacing w:line="360" w:lineRule="auto"/>
        <w:rPr>
          <w:sz w:val="24"/>
          <w:szCs w:val="24"/>
        </w:rPr>
      </w:pPr>
    </w:p>
    <w:p w14:paraId="49AFF1F1" w14:textId="77777777" w:rsidR="005E39AB" w:rsidRPr="00FB0026" w:rsidRDefault="005E39AB" w:rsidP="00D1612B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/>
          <w:sz w:val="24"/>
          <w:szCs w:val="24"/>
        </w:rPr>
      </w:pPr>
      <w:bookmarkStart w:id="50" w:name="_Toc51710548"/>
      <w:bookmarkStart w:id="51" w:name="_Toc51711816"/>
      <w:bookmarkStart w:id="52" w:name="_Toc51713161"/>
      <w:r w:rsidRPr="00FB0026">
        <w:rPr>
          <w:rFonts w:ascii="Times New Roman" w:hAnsi="Times New Roman"/>
          <w:sz w:val="24"/>
          <w:szCs w:val="24"/>
        </w:rPr>
        <w:t>Приложение Г1-Г</w:t>
      </w:r>
      <w:r w:rsidRPr="00FB0026">
        <w:rPr>
          <w:rFonts w:ascii="Times New Roman" w:hAnsi="Times New Roman"/>
          <w:sz w:val="24"/>
          <w:szCs w:val="24"/>
          <w:lang w:val="en-US"/>
        </w:rPr>
        <w:t>N</w:t>
      </w:r>
      <w:r w:rsidRPr="00FB0026">
        <w:rPr>
          <w:rFonts w:ascii="Times New Roman" w:hAnsi="Times New Roman"/>
          <w:sz w:val="24"/>
          <w:szCs w:val="24"/>
        </w:rPr>
        <w:t>. Шкалы оценки, вопросники и другие оценочные инструменты состояния пациента, приведенные в клинических рекомендациях</w:t>
      </w:r>
      <w:bookmarkEnd w:id="50"/>
      <w:bookmarkEnd w:id="51"/>
      <w:bookmarkEnd w:id="52"/>
    </w:p>
    <w:p w14:paraId="006CE4AB" w14:textId="77777777" w:rsidR="00B11A32" w:rsidRPr="00FB0026" w:rsidRDefault="00B11A32" w:rsidP="0088797D">
      <w:pPr>
        <w:shd w:val="clear" w:color="auto" w:fill="FFFFFF"/>
        <w:spacing w:before="221" w:line="360" w:lineRule="auto"/>
        <w:ind w:right="24"/>
        <w:rPr>
          <w:sz w:val="24"/>
          <w:szCs w:val="24"/>
        </w:rPr>
      </w:pPr>
      <w:r w:rsidRPr="00FB0026">
        <w:rPr>
          <w:sz w:val="24"/>
          <w:szCs w:val="24"/>
        </w:rPr>
        <w:t xml:space="preserve">Приложение </w:t>
      </w:r>
      <w:r w:rsidR="001A66F2" w:rsidRPr="00FB0026">
        <w:rPr>
          <w:sz w:val="24"/>
          <w:szCs w:val="24"/>
        </w:rPr>
        <w:t>4</w:t>
      </w:r>
    </w:p>
    <w:p w14:paraId="6C8D2340" w14:textId="77777777" w:rsidR="00B11A32" w:rsidRPr="00FB0026" w:rsidRDefault="00B11A32" w:rsidP="0088797D">
      <w:pPr>
        <w:pStyle w:val="Style2"/>
        <w:widowControl/>
        <w:spacing w:line="360" w:lineRule="auto"/>
        <w:ind w:left="-142" w:firstLine="142"/>
        <w:jc w:val="both"/>
        <w:rPr>
          <w:rFonts w:ascii="Times New Roman" w:hAnsi="Times New Roman" w:cs="Times New Roman"/>
        </w:rPr>
      </w:pPr>
    </w:p>
    <w:p w14:paraId="7D8E31C1" w14:textId="77777777" w:rsidR="00B11A32" w:rsidRPr="00FB0026" w:rsidRDefault="00B11A32" w:rsidP="0088797D">
      <w:pPr>
        <w:pStyle w:val="Style2"/>
        <w:widowControl/>
        <w:spacing w:line="360" w:lineRule="auto"/>
        <w:ind w:left="-142" w:firstLine="142"/>
        <w:jc w:val="both"/>
        <w:rPr>
          <w:rFonts w:ascii="Times New Roman" w:hAnsi="Times New Roman" w:cs="Times New Roman"/>
        </w:rPr>
      </w:pPr>
      <w:r w:rsidRPr="00FB0026">
        <w:rPr>
          <w:rFonts w:ascii="Times New Roman" w:hAnsi="Times New Roman" w:cs="Times New Roman"/>
        </w:rPr>
        <w:t>Анкета пациента</w:t>
      </w:r>
    </w:p>
    <w:p w14:paraId="5317A6E2" w14:textId="77777777" w:rsidR="00B11A32" w:rsidRPr="00FB0026" w:rsidRDefault="00B11A32" w:rsidP="0088797D">
      <w:pPr>
        <w:pStyle w:val="Standard"/>
        <w:spacing w:line="360" w:lineRule="auto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</w:p>
    <w:p w14:paraId="4D6A09FC" w14:textId="77777777" w:rsidR="00B11A32" w:rsidRPr="00FB0026" w:rsidRDefault="00B11A32" w:rsidP="0088797D">
      <w:pPr>
        <w:pStyle w:val="Standard"/>
        <w:spacing w:line="360" w:lineRule="auto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  <w:r w:rsidRPr="00FB0026">
        <w:rPr>
          <w:rFonts w:ascii="Times New Roman" w:hAnsi="Times New Roman" w:cs="Times New Roman"/>
          <w:color w:val="auto"/>
          <w:lang w:val="ru-RU"/>
        </w:rPr>
        <w:t>ФИО__________________________________________ Дата заполнения</w:t>
      </w:r>
    </w:p>
    <w:p w14:paraId="780DF93C" w14:textId="77777777" w:rsidR="00B11A32" w:rsidRPr="00FB0026" w:rsidRDefault="00B11A32" w:rsidP="0088797D">
      <w:pPr>
        <w:pStyle w:val="Standard"/>
        <w:spacing w:line="360" w:lineRule="auto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  <w:r w:rsidRPr="00FB0026">
        <w:rPr>
          <w:rFonts w:ascii="Times New Roman" w:hAnsi="Times New Roman" w:cs="Times New Roman"/>
          <w:color w:val="auto"/>
          <w:lang w:val="ru-RU"/>
        </w:rPr>
        <w:t>Как Вы оцениваете Ваше общее самочувствие на сегодняшний день?</w:t>
      </w:r>
    </w:p>
    <w:p w14:paraId="4B1F7A31" w14:textId="77777777" w:rsidR="00B11A32" w:rsidRPr="00FB0026" w:rsidRDefault="00B11A32" w:rsidP="0088797D">
      <w:pPr>
        <w:pStyle w:val="Standard"/>
        <w:spacing w:line="360" w:lineRule="auto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  <w:r w:rsidRPr="00FB0026">
        <w:rPr>
          <w:rFonts w:ascii="Times New Roman" w:hAnsi="Times New Roman" w:cs="Times New Roman"/>
          <w:color w:val="auto"/>
          <w:lang w:val="ru-RU"/>
        </w:rPr>
        <w:t xml:space="preserve">Отметьте, пожалуйста, на шкале значение, соответствующее состоянию </w:t>
      </w:r>
      <w:r w:rsidR="00C80E94" w:rsidRPr="00FB0026">
        <w:rPr>
          <w:rFonts w:ascii="Times New Roman" w:hAnsi="Times New Roman" w:cs="Times New Roman"/>
          <w:color w:val="auto"/>
          <w:lang w:val="ru-RU"/>
        </w:rPr>
        <w:t xml:space="preserve">Вашего здоровья. </w:t>
      </w:r>
    </w:p>
    <w:p w14:paraId="119F8C56" w14:textId="77777777" w:rsidR="006A1EBC" w:rsidRPr="00FB0026" w:rsidRDefault="006A1EBC" w:rsidP="0088797D">
      <w:pPr>
        <w:spacing w:line="360" w:lineRule="auto"/>
        <w:ind w:left="-142" w:firstLine="142"/>
        <w:jc w:val="both"/>
        <w:rPr>
          <w:noProof/>
          <w:sz w:val="24"/>
          <w:szCs w:val="24"/>
        </w:rPr>
      </w:pPr>
    </w:p>
    <w:p w14:paraId="30D76D40" w14:textId="77777777" w:rsidR="006A1EBC" w:rsidRPr="00FB0026" w:rsidRDefault="00E750CA" w:rsidP="0088797D">
      <w:pPr>
        <w:spacing w:line="360" w:lineRule="auto"/>
        <w:ind w:left="-142" w:firstLine="142"/>
        <w:jc w:val="both"/>
        <w:rPr>
          <w:noProof/>
          <w:sz w:val="24"/>
          <w:szCs w:val="24"/>
        </w:rPr>
      </w:pPr>
      <w:r w:rsidRPr="00FB0026">
        <w:rPr>
          <w:noProof/>
          <w:sz w:val="24"/>
          <w:szCs w:val="24"/>
        </w:rPr>
        <w:drawing>
          <wp:inline distT="0" distB="0" distL="0" distR="0" wp14:anchorId="5CD50365" wp14:editId="72F0189F">
            <wp:extent cx="2998470" cy="360426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6F7F5" w14:textId="77777777" w:rsidR="006A1EBC" w:rsidRPr="00FB0026" w:rsidRDefault="006A1EBC" w:rsidP="0088797D">
      <w:pPr>
        <w:spacing w:line="360" w:lineRule="auto"/>
        <w:ind w:left="-142" w:firstLine="142"/>
        <w:jc w:val="both"/>
        <w:rPr>
          <w:noProof/>
          <w:sz w:val="24"/>
          <w:szCs w:val="24"/>
        </w:rPr>
      </w:pPr>
    </w:p>
    <w:p w14:paraId="7BE34552" w14:textId="77777777" w:rsidR="00C80E94" w:rsidRPr="00FB0026" w:rsidRDefault="00C80E94" w:rsidP="0088797D">
      <w:pPr>
        <w:spacing w:line="360" w:lineRule="auto"/>
        <w:rPr>
          <w:sz w:val="24"/>
          <w:szCs w:val="24"/>
        </w:rPr>
      </w:pPr>
    </w:p>
    <w:sectPr w:rsidR="00C80E94" w:rsidRPr="00FB0026" w:rsidSect="008E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F514C" w14:textId="77777777" w:rsidR="003E0A59" w:rsidRDefault="003E0A59">
      <w:r>
        <w:separator/>
      </w:r>
    </w:p>
  </w:endnote>
  <w:endnote w:type="continuationSeparator" w:id="0">
    <w:p w14:paraId="0FC6C616" w14:textId="77777777" w:rsidR="003E0A59" w:rsidRDefault="003E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DF8DF" w14:textId="77777777" w:rsidR="003E0A59" w:rsidRDefault="003E0A59">
      <w:r>
        <w:separator/>
      </w:r>
    </w:p>
  </w:footnote>
  <w:footnote w:type="continuationSeparator" w:id="0">
    <w:p w14:paraId="0AFB59D0" w14:textId="77777777" w:rsidR="003E0A59" w:rsidRDefault="003E0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0B726" w14:textId="77777777" w:rsidR="003648B5" w:rsidRDefault="003648B5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33BB2">
      <w:rPr>
        <w:noProof/>
      </w:rPr>
      <w:t>24</w:t>
    </w:r>
    <w:r>
      <w:rPr>
        <w:noProof/>
      </w:rPr>
      <w:fldChar w:fldCharType="end"/>
    </w:r>
  </w:p>
  <w:p w14:paraId="2A9F085E" w14:textId="77777777" w:rsidR="003648B5" w:rsidRDefault="003648B5" w:rsidP="003C108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718E9" w14:textId="77777777" w:rsidR="003648B5" w:rsidRDefault="003648B5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33BB2">
      <w:rPr>
        <w:noProof/>
      </w:rPr>
      <w:t>1</w:t>
    </w:r>
    <w:r>
      <w:rPr>
        <w:noProof/>
      </w:rPr>
      <w:fldChar w:fldCharType="end"/>
    </w:r>
  </w:p>
  <w:p w14:paraId="6A53797C" w14:textId="77777777" w:rsidR="003648B5" w:rsidRDefault="003648B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4A9C" w14:textId="77777777" w:rsidR="003648B5" w:rsidRDefault="003648B5" w:rsidP="006F00E2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3BB2">
      <w:rPr>
        <w:rStyle w:val="a9"/>
        <w:noProof/>
      </w:rPr>
      <w:t>35</w:t>
    </w:r>
    <w:r>
      <w:rPr>
        <w:rStyle w:val="a9"/>
      </w:rPr>
      <w:fldChar w:fldCharType="end"/>
    </w:r>
  </w:p>
  <w:p w14:paraId="095701EA" w14:textId="77777777" w:rsidR="003648B5" w:rsidRDefault="003648B5" w:rsidP="003B5FC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F7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BD06352"/>
    <w:multiLevelType w:val="multilevel"/>
    <w:tmpl w:val="3A5AF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2">
    <w:nsid w:val="13DC1D93"/>
    <w:multiLevelType w:val="multilevel"/>
    <w:tmpl w:val="8B18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F2B44"/>
    <w:multiLevelType w:val="hybridMultilevel"/>
    <w:tmpl w:val="0E0A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3541F"/>
    <w:multiLevelType w:val="hybridMultilevel"/>
    <w:tmpl w:val="03AC4E04"/>
    <w:lvl w:ilvl="0" w:tplc="CB20398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32262231"/>
    <w:multiLevelType w:val="multilevel"/>
    <w:tmpl w:val="C03405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6">
    <w:nsid w:val="479A147E"/>
    <w:multiLevelType w:val="hybridMultilevel"/>
    <w:tmpl w:val="2DF8DB58"/>
    <w:lvl w:ilvl="0" w:tplc="81340A3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85108AB"/>
    <w:multiLevelType w:val="hybridMultilevel"/>
    <w:tmpl w:val="076048B6"/>
    <w:lvl w:ilvl="0" w:tplc="1BF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95A38"/>
    <w:multiLevelType w:val="hybridMultilevel"/>
    <w:tmpl w:val="BF7EC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F7EC8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54D7B27"/>
    <w:multiLevelType w:val="multilevel"/>
    <w:tmpl w:val="04190025"/>
    <w:styleLink w:val="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68EC63B1"/>
    <w:multiLevelType w:val="hybridMultilevel"/>
    <w:tmpl w:val="B122DA90"/>
    <w:lvl w:ilvl="0" w:tplc="783644A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79375C"/>
    <w:multiLevelType w:val="hybridMultilevel"/>
    <w:tmpl w:val="000E7064"/>
    <w:lvl w:ilvl="0" w:tplc="C3DC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14513"/>
    <w:multiLevelType w:val="hybridMultilevel"/>
    <w:tmpl w:val="C1660580"/>
    <w:lvl w:ilvl="0" w:tplc="CB20398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E8"/>
    <w:rsid w:val="00001EDF"/>
    <w:rsid w:val="00003DA0"/>
    <w:rsid w:val="0000609A"/>
    <w:rsid w:val="000074F1"/>
    <w:rsid w:val="0001230A"/>
    <w:rsid w:val="0001253B"/>
    <w:rsid w:val="00015DA8"/>
    <w:rsid w:val="0002121E"/>
    <w:rsid w:val="00022ADE"/>
    <w:rsid w:val="00022FAB"/>
    <w:rsid w:val="00024BD2"/>
    <w:rsid w:val="00027730"/>
    <w:rsid w:val="000312B4"/>
    <w:rsid w:val="000357A7"/>
    <w:rsid w:val="000359EB"/>
    <w:rsid w:val="00036E9A"/>
    <w:rsid w:val="0004029F"/>
    <w:rsid w:val="00040FF5"/>
    <w:rsid w:val="000416BF"/>
    <w:rsid w:val="00041C64"/>
    <w:rsid w:val="000432B7"/>
    <w:rsid w:val="000441DB"/>
    <w:rsid w:val="00045345"/>
    <w:rsid w:val="00045D50"/>
    <w:rsid w:val="00046022"/>
    <w:rsid w:val="00050304"/>
    <w:rsid w:val="00053143"/>
    <w:rsid w:val="00057FC2"/>
    <w:rsid w:val="00062CBD"/>
    <w:rsid w:val="0006381C"/>
    <w:rsid w:val="00063E3E"/>
    <w:rsid w:val="00063ED5"/>
    <w:rsid w:val="00064C4E"/>
    <w:rsid w:val="00064D3F"/>
    <w:rsid w:val="00064DAF"/>
    <w:rsid w:val="0006505B"/>
    <w:rsid w:val="000702D1"/>
    <w:rsid w:val="00071D1A"/>
    <w:rsid w:val="00072248"/>
    <w:rsid w:val="000732A8"/>
    <w:rsid w:val="00073CF2"/>
    <w:rsid w:val="00073DEA"/>
    <w:rsid w:val="000746DB"/>
    <w:rsid w:val="0007684D"/>
    <w:rsid w:val="00080970"/>
    <w:rsid w:val="00081E16"/>
    <w:rsid w:val="00082C4B"/>
    <w:rsid w:val="00090D6B"/>
    <w:rsid w:val="00090F07"/>
    <w:rsid w:val="00091319"/>
    <w:rsid w:val="000914B1"/>
    <w:rsid w:val="000915AC"/>
    <w:rsid w:val="00092525"/>
    <w:rsid w:val="00095101"/>
    <w:rsid w:val="00096E6A"/>
    <w:rsid w:val="00097E74"/>
    <w:rsid w:val="000A15FD"/>
    <w:rsid w:val="000A18ED"/>
    <w:rsid w:val="000A1E43"/>
    <w:rsid w:val="000A214B"/>
    <w:rsid w:val="000A235A"/>
    <w:rsid w:val="000A2BE7"/>
    <w:rsid w:val="000A2C5E"/>
    <w:rsid w:val="000A4485"/>
    <w:rsid w:val="000A4E5C"/>
    <w:rsid w:val="000A62B1"/>
    <w:rsid w:val="000B0112"/>
    <w:rsid w:val="000B6D10"/>
    <w:rsid w:val="000C1108"/>
    <w:rsid w:val="000C2035"/>
    <w:rsid w:val="000C25EB"/>
    <w:rsid w:val="000C582E"/>
    <w:rsid w:val="000C74E6"/>
    <w:rsid w:val="000C765D"/>
    <w:rsid w:val="000D06F5"/>
    <w:rsid w:val="000D11C8"/>
    <w:rsid w:val="000D248A"/>
    <w:rsid w:val="000E48FA"/>
    <w:rsid w:val="000E507A"/>
    <w:rsid w:val="000F0128"/>
    <w:rsid w:val="000F0ABB"/>
    <w:rsid w:val="000F0AFD"/>
    <w:rsid w:val="000F37E5"/>
    <w:rsid w:val="000F3AC4"/>
    <w:rsid w:val="000F59FF"/>
    <w:rsid w:val="000F5B87"/>
    <w:rsid w:val="000F5CD0"/>
    <w:rsid w:val="000F67CD"/>
    <w:rsid w:val="000F7643"/>
    <w:rsid w:val="000F7EAC"/>
    <w:rsid w:val="00100EA6"/>
    <w:rsid w:val="00101490"/>
    <w:rsid w:val="00101C8E"/>
    <w:rsid w:val="001042DD"/>
    <w:rsid w:val="00110CBE"/>
    <w:rsid w:val="00114060"/>
    <w:rsid w:val="001149C5"/>
    <w:rsid w:val="00117143"/>
    <w:rsid w:val="001171B9"/>
    <w:rsid w:val="0011755F"/>
    <w:rsid w:val="0011756A"/>
    <w:rsid w:val="001218E3"/>
    <w:rsid w:val="00123B50"/>
    <w:rsid w:val="0012418B"/>
    <w:rsid w:val="001257E1"/>
    <w:rsid w:val="0012582D"/>
    <w:rsid w:val="001406DE"/>
    <w:rsid w:val="00144552"/>
    <w:rsid w:val="00145EF6"/>
    <w:rsid w:val="00152FB4"/>
    <w:rsid w:val="00153DA5"/>
    <w:rsid w:val="00154054"/>
    <w:rsid w:val="00157637"/>
    <w:rsid w:val="00157A54"/>
    <w:rsid w:val="00162DE3"/>
    <w:rsid w:val="001636AB"/>
    <w:rsid w:val="00163DCB"/>
    <w:rsid w:val="001669F2"/>
    <w:rsid w:val="001716F7"/>
    <w:rsid w:val="00173C18"/>
    <w:rsid w:val="001740C8"/>
    <w:rsid w:val="00176998"/>
    <w:rsid w:val="0018365E"/>
    <w:rsid w:val="00183D1C"/>
    <w:rsid w:val="001842B5"/>
    <w:rsid w:val="00186132"/>
    <w:rsid w:val="001873FA"/>
    <w:rsid w:val="0018752C"/>
    <w:rsid w:val="00190F5E"/>
    <w:rsid w:val="00191E7C"/>
    <w:rsid w:val="001926A2"/>
    <w:rsid w:val="00194FAB"/>
    <w:rsid w:val="001972AC"/>
    <w:rsid w:val="00197A3F"/>
    <w:rsid w:val="001A0905"/>
    <w:rsid w:val="001A0C05"/>
    <w:rsid w:val="001A0ED2"/>
    <w:rsid w:val="001A2803"/>
    <w:rsid w:val="001A3062"/>
    <w:rsid w:val="001A66F2"/>
    <w:rsid w:val="001A6DF6"/>
    <w:rsid w:val="001B2A68"/>
    <w:rsid w:val="001C0790"/>
    <w:rsid w:val="001C0865"/>
    <w:rsid w:val="001C3B0D"/>
    <w:rsid w:val="001D0578"/>
    <w:rsid w:val="001D06ED"/>
    <w:rsid w:val="001D3202"/>
    <w:rsid w:val="001D5EFC"/>
    <w:rsid w:val="001D66D5"/>
    <w:rsid w:val="001E1E24"/>
    <w:rsid w:val="001E2321"/>
    <w:rsid w:val="001E7A58"/>
    <w:rsid w:val="001F59E3"/>
    <w:rsid w:val="001F6A01"/>
    <w:rsid w:val="00201DDB"/>
    <w:rsid w:val="00201F29"/>
    <w:rsid w:val="002020E3"/>
    <w:rsid w:val="00204EC5"/>
    <w:rsid w:val="00205ED9"/>
    <w:rsid w:val="0021006F"/>
    <w:rsid w:val="00210F60"/>
    <w:rsid w:val="0021444E"/>
    <w:rsid w:val="002153A8"/>
    <w:rsid w:val="00215DD7"/>
    <w:rsid w:val="00220541"/>
    <w:rsid w:val="00220BE5"/>
    <w:rsid w:val="00225A63"/>
    <w:rsid w:val="002269B2"/>
    <w:rsid w:val="00233455"/>
    <w:rsid w:val="002362E6"/>
    <w:rsid w:val="002364D1"/>
    <w:rsid w:val="00236899"/>
    <w:rsid w:val="00236E32"/>
    <w:rsid w:val="00240A64"/>
    <w:rsid w:val="00241701"/>
    <w:rsid w:val="0024170D"/>
    <w:rsid w:val="00242EDC"/>
    <w:rsid w:val="00243A6B"/>
    <w:rsid w:val="00244503"/>
    <w:rsid w:val="00252166"/>
    <w:rsid w:val="00253383"/>
    <w:rsid w:val="00254933"/>
    <w:rsid w:val="00254EB7"/>
    <w:rsid w:val="002616F1"/>
    <w:rsid w:val="002626AD"/>
    <w:rsid w:val="00263FD7"/>
    <w:rsid w:val="00264905"/>
    <w:rsid w:val="00264BC3"/>
    <w:rsid w:val="00267CB6"/>
    <w:rsid w:val="002714FA"/>
    <w:rsid w:val="0027274E"/>
    <w:rsid w:val="002740F7"/>
    <w:rsid w:val="00276034"/>
    <w:rsid w:val="0028213F"/>
    <w:rsid w:val="002834E7"/>
    <w:rsid w:val="002876A5"/>
    <w:rsid w:val="0029207F"/>
    <w:rsid w:val="002939FE"/>
    <w:rsid w:val="00295537"/>
    <w:rsid w:val="002977C2"/>
    <w:rsid w:val="00297D78"/>
    <w:rsid w:val="002A02E2"/>
    <w:rsid w:val="002A0C88"/>
    <w:rsid w:val="002A570D"/>
    <w:rsid w:val="002A645B"/>
    <w:rsid w:val="002B0647"/>
    <w:rsid w:val="002B1477"/>
    <w:rsid w:val="002B4998"/>
    <w:rsid w:val="002C05BB"/>
    <w:rsid w:val="002C0B9E"/>
    <w:rsid w:val="002C0DF2"/>
    <w:rsid w:val="002C25D3"/>
    <w:rsid w:val="002C32CC"/>
    <w:rsid w:val="002C48AD"/>
    <w:rsid w:val="002C65AB"/>
    <w:rsid w:val="002D319E"/>
    <w:rsid w:val="002D37F6"/>
    <w:rsid w:val="002D54EE"/>
    <w:rsid w:val="002E0FFC"/>
    <w:rsid w:val="002E41F5"/>
    <w:rsid w:val="002E4CC5"/>
    <w:rsid w:val="002E5A39"/>
    <w:rsid w:val="002E5CE6"/>
    <w:rsid w:val="002E649B"/>
    <w:rsid w:val="002E69EB"/>
    <w:rsid w:val="002E6B11"/>
    <w:rsid w:val="002F4CFD"/>
    <w:rsid w:val="002F50B2"/>
    <w:rsid w:val="002F572E"/>
    <w:rsid w:val="002F78C7"/>
    <w:rsid w:val="0030228D"/>
    <w:rsid w:val="0030479C"/>
    <w:rsid w:val="00305D27"/>
    <w:rsid w:val="003074F9"/>
    <w:rsid w:val="003105E3"/>
    <w:rsid w:val="0031316B"/>
    <w:rsid w:val="00313310"/>
    <w:rsid w:val="003141B6"/>
    <w:rsid w:val="00316E4B"/>
    <w:rsid w:val="00317F32"/>
    <w:rsid w:val="00321CAA"/>
    <w:rsid w:val="003232A9"/>
    <w:rsid w:val="003242B0"/>
    <w:rsid w:val="00324DA9"/>
    <w:rsid w:val="003309D6"/>
    <w:rsid w:val="003338EC"/>
    <w:rsid w:val="00336526"/>
    <w:rsid w:val="0033779B"/>
    <w:rsid w:val="00337CEE"/>
    <w:rsid w:val="00340FB6"/>
    <w:rsid w:val="0034383A"/>
    <w:rsid w:val="003441AB"/>
    <w:rsid w:val="00345466"/>
    <w:rsid w:val="00345B24"/>
    <w:rsid w:val="003479EC"/>
    <w:rsid w:val="003516FA"/>
    <w:rsid w:val="00353E27"/>
    <w:rsid w:val="003542FC"/>
    <w:rsid w:val="00355D80"/>
    <w:rsid w:val="003562CC"/>
    <w:rsid w:val="00356C23"/>
    <w:rsid w:val="0036437D"/>
    <w:rsid w:val="003648B5"/>
    <w:rsid w:val="0036492A"/>
    <w:rsid w:val="00373E2D"/>
    <w:rsid w:val="00376650"/>
    <w:rsid w:val="00381013"/>
    <w:rsid w:val="003839D5"/>
    <w:rsid w:val="0038465B"/>
    <w:rsid w:val="003859C4"/>
    <w:rsid w:val="00385AF2"/>
    <w:rsid w:val="0038721B"/>
    <w:rsid w:val="00390E44"/>
    <w:rsid w:val="00391172"/>
    <w:rsid w:val="003913F6"/>
    <w:rsid w:val="003941F5"/>
    <w:rsid w:val="0039481B"/>
    <w:rsid w:val="00394C2F"/>
    <w:rsid w:val="00395BCA"/>
    <w:rsid w:val="003A0064"/>
    <w:rsid w:val="003A1844"/>
    <w:rsid w:val="003A3940"/>
    <w:rsid w:val="003A3DB5"/>
    <w:rsid w:val="003A6173"/>
    <w:rsid w:val="003A65C6"/>
    <w:rsid w:val="003A66B3"/>
    <w:rsid w:val="003B29DD"/>
    <w:rsid w:val="003B5FC0"/>
    <w:rsid w:val="003B6299"/>
    <w:rsid w:val="003B7A33"/>
    <w:rsid w:val="003C05A5"/>
    <w:rsid w:val="003C0959"/>
    <w:rsid w:val="003C1081"/>
    <w:rsid w:val="003C10FC"/>
    <w:rsid w:val="003C296C"/>
    <w:rsid w:val="003C48C2"/>
    <w:rsid w:val="003D04E7"/>
    <w:rsid w:val="003D2144"/>
    <w:rsid w:val="003D5904"/>
    <w:rsid w:val="003D5D1D"/>
    <w:rsid w:val="003E091B"/>
    <w:rsid w:val="003E0A59"/>
    <w:rsid w:val="003E0FD7"/>
    <w:rsid w:val="003E18B3"/>
    <w:rsid w:val="003E1E88"/>
    <w:rsid w:val="003E2C35"/>
    <w:rsid w:val="003E3F63"/>
    <w:rsid w:val="003E47CC"/>
    <w:rsid w:val="003E4A66"/>
    <w:rsid w:val="003F0754"/>
    <w:rsid w:val="003F1C6E"/>
    <w:rsid w:val="003F3F11"/>
    <w:rsid w:val="003F4158"/>
    <w:rsid w:val="003F43FE"/>
    <w:rsid w:val="003F6CFB"/>
    <w:rsid w:val="003F7700"/>
    <w:rsid w:val="00403276"/>
    <w:rsid w:val="0040366B"/>
    <w:rsid w:val="0040418F"/>
    <w:rsid w:val="004048D5"/>
    <w:rsid w:val="00404EB1"/>
    <w:rsid w:val="004135FD"/>
    <w:rsid w:val="004146F5"/>
    <w:rsid w:val="00423F41"/>
    <w:rsid w:val="00425990"/>
    <w:rsid w:val="004261EB"/>
    <w:rsid w:val="004272FB"/>
    <w:rsid w:val="0043123D"/>
    <w:rsid w:val="0043272A"/>
    <w:rsid w:val="004335D7"/>
    <w:rsid w:val="00436031"/>
    <w:rsid w:val="0043688C"/>
    <w:rsid w:val="00437089"/>
    <w:rsid w:val="00437C9F"/>
    <w:rsid w:val="00440D7A"/>
    <w:rsid w:val="004429C4"/>
    <w:rsid w:val="00445269"/>
    <w:rsid w:val="00445A4C"/>
    <w:rsid w:val="00447284"/>
    <w:rsid w:val="0044730F"/>
    <w:rsid w:val="00452B71"/>
    <w:rsid w:val="00455A25"/>
    <w:rsid w:val="00455D4E"/>
    <w:rsid w:val="00456CEE"/>
    <w:rsid w:val="00460318"/>
    <w:rsid w:val="0046138E"/>
    <w:rsid w:val="004662B0"/>
    <w:rsid w:val="00466B68"/>
    <w:rsid w:val="004736CE"/>
    <w:rsid w:val="00474300"/>
    <w:rsid w:val="0047433B"/>
    <w:rsid w:val="004746CE"/>
    <w:rsid w:val="00475FE4"/>
    <w:rsid w:val="00476A1A"/>
    <w:rsid w:val="00482085"/>
    <w:rsid w:val="004876D6"/>
    <w:rsid w:val="00490FBC"/>
    <w:rsid w:val="004956F6"/>
    <w:rsid w:val="004968D5"/>
    <w:rsid w:val="00496EAC"/>
    <w:rsid w:val="004976F4"/>
    <w:rsid w:val="004A0E5C"/>
    <w:rsid w:val="004A1DC3"/>
    <w:rsid w:val="004B1150"/>
    <w:rsid w:val="004B3E6D"/>
    <w:rsid w:val="004B4664"/>
    <w:rsid w:val="004B5FE5"/>
    <w:rsid w:val="004B6694"/>
    <w:rsid w:val="004B70E8"/>
    <w:rsid w:val="004C1393"/>
    <w:rsid w:val="004C1C3F"/>
    <w:rsid w:val="004C1F0C"/>
    <w:rsid w:val="004C717A"/>
    <w:rsid w:val="004D2058"/>
    <w:rsid w:val="004D6911"/>
    <w:rsid w:val="004D7C96"/>
    <w:rsid w:val="004E1EE6"/>
    <w:rsid w:val="004E2811"/>
    <w:rsid w:val="004E3127"/>
    <w:rsid w:val="004E6453"/>
    <w:rsid w:val="004E6B95"/>
    <w:rsid w:val="004F5CD1"/>
    <w:rsid w:val="004F5FAD"/>
    <w:rsid w:val="004F666C"/>
    <w:rsid w:val="005004BB"/>
    <w:rsid w:val="00500B7D"/>
    <w:rsid w:val="00500F37"/>
    <w:rsid w:val="00504300"/>
    <w:rsid w:val="00506D67"/>
    <w:rsid w:val="00511802"/>
    <w:rsid w:val="00511E38"/>
    <w:rsid w:val="00511FB0"/>
    <w:rsid w:val="0051255C"/>
    <w:rsid w:val="00513AE6"/>
    <w:rsid w:val="00513C41"/>
    <w:rsid w:val="00513DF5"/>
    <w:rsid w:val="005150BA"/>
    <w:rsid w:val="00515657"/>
    <w:rsid w:val="0051727D"/>
    <w:rsid w:val="00517485"/>
    <w:rsid w:val="00517825"/>
    <w:rsid w:val="00520818"/>
    <w:rsid w:val="005208EF"/>
    <w:rsid w:val="00522866"/>
    <w:rsid w:val="0052386A"/>
    <w:rsid w:val="0052395B"/>
    <w:rsid w:val="0053072C"/>
    <w:rsid w:val="00531A17"/>
    <w:rsid w:val="005326DC"/>
    <w:rsid w:val="00533A3C"/>
    <w:rsid w:val="00533BB2"/>
    <w:rsid w:val="00534086"/>
    <w:rsid w:val="00534C6A"/>
    <w:rsid w:val="00537017"/>
    <w:rsid w:val="00540B7E"/>
    <w:rsid w:val="00541CE6"/>
    <w:rsid w:val="0054629E"/>
    <w:rsid w:val="005514EA"/>
    <w:rsid w:val="005528F2"/>
    <w:rsid w:val="00552A05"/>
    <w:rsid w:val="00553D46"/>
    <w:rsid w:val="00554477"/>
    <w:rsid w:val="00557A90"/>
    <w:rsid w:val="00557CD1"/>
    <w:rsid w:val="00557D81"/>
    <w:rsid w:val="00563C21"/>
    <w:rsid w:val="0056461C"/>
    <w:rsid w:val="00564F21"/>
    <w:rsid w:val="005652CA"/>
    <w:rsid w:val="00567586"/>
    <w:rsid w:val="00567645"/>
    <w:rsid w:val="00567839"/>
    <w:rsid w:val="00573817"/>
    <w:rsid w:val="00573C86"/>
    <w:rsid w:val="00580F2D"/>
    <w:rsid w:val="00584116"/>
    <w:rsid w:val="00586D69"/>
    <w:rsid w:val="005876B0"/>
    <w:rsid w:val="005905A4"/>
    <w:rsid w:val="005939F5"/>
    <w:rsid w:val="00597714"/>
    <w:rsid w:val="005A13BE"/>
    <w:rsid w:val="005A7229"/>
    <w:rsid w:val="005A7C07"/>
    <w:rsid w:val="005B0398"/>
    <w:rsid w:val="005B1F07"/>
    <w:rsid w:val="005B21CB"/>
    <w:rsid w:val="005B5650"/>
    <w:rsid w:val="005B5B55"/>
    <w:rsid w:val="005D248F"/>
    <w:rsid w:val="005D37B4"/>
    <w:rsid w:val="005D5E7F"/>
    <w:rsid w:val="005D7613"/>
    <w:rsid w:val="005E1602"/>
    <w:rsid w:val="005E36A5"/>
    <w:rsid w:val="005E39AB"/>
    <w:rsid w:val="005E4905"/>
    <w:rsid w:val="005E6DB4"/>
    <w:rsid w:val="005F0485"/>
    <w:rsid w:val="005F3A2D"/>
    <w:rsid w:val="005F471A"/>
    <w:rsid w:val="005F761F"/>
    <w:rsid w:val="00603607"/>
    <w:rsid w:val="006048BD"/>
    <w:rsid w:val="00606415"/>
    <w:rsid w:val="0061417D"/>
    <w:rsid w:val="00614225"/>
    <w:rsid w:val="00614C05"/>
    <w:rsid w:val="00617606"/>
    <w:rsid w:val="00622D25"/>
    <w:rsid w:val="00623008"/>
    <w:rsid w:val="0062371F"/>
    <w:rsid w:val="00623CF0"/>
    <w:rsid w:val="006308A0"/>
    <w:rsid w:val="0063324E"/>
    <w:rsid w:val="006357D7"/>
    <w:rsid w:val="00640DD2"/>
    <w:rsid w:val="00641D0A"/>
    <w:rsid w:val="00644DBC"/>
    <w:rsid w:val="00646D1B"/>
    <w:rsid w:val="00650FF7"/>
    <w:rsid w:val="0065585F"/>
    <w:rsid w:val="006563E0"/>
    <w:rsid w:val="00657582"/>
    <w:rsid w:val="00660763"/>
    <w:rsid w:val="00661FF1"/>
    <w:rsid w:val="00662B83"/>
    <w:rsid w:val="00663360"/>
    <w:rsid w:val="006645C8"/>
    <w:rsid w:val="00664BD1"/>
    <w:rsid w:val="006659F7"/>
    <w:rsid w:val="006678B7"/>
    <w:rsid w:val="00667B15"/>
    <w:rsid w:val="00670A3E"/>
    <w:rsid w:val="00670C3F"/>
    <w:rsid w:val="006716DB"/>
    <w:rsid w:val="006727CD"/>
    <w:rsid w:val="00673092"/>
    <w:rsid w:val="00673F68"/>
    <w:rsid w:val="0067663F"/>
    <w:rsid w:val="00681C35"/>
    <w:rsid w:val="006826D1"/>
    <w:rsid w:val="006869F8"/>
    <w:rsid w:val="006905C8"/>
    <w:rsid w:val="00691FCD"/>
    <w:rsid w:val="0069268A"/>
    <w:rsid w:val="0069294A"/>
    <w:rsid w:val="006929BB"/>
    <w:rsid w:val="006932AB"/>
    <w:rsid w:val="00693929"/>
    <w:rsid w:val="0069595B"/>
    <w:rsid w:val="006A1098"/>
    <w:rsid w:val="006A1EBC"/>
    <w:rsid w:val="006A4711"/>
    <w:rsid w:val="006A4DCF"/>
    <w:rsid w:val="006B5C5A"/>
    <w:rsid w:val="006C5D58"/>
    <w:rsid w:val="006C5F4C"/>
    <w:rsid w:val="006D4028"/>
    <w:rsid w:val="006E4DB6"/>
    <w:rsid w:val="006E565F"/>
    <w:rsid w:val="006E665C"/>
    <w:rsid w:val="006F00E2"/>
    <w:rsid w:val="006F0C68"/>
    <w:rsid w:val="006F1645"/>
    <w:rsid w:val="006F7A9C"/>
    <w:rsid w:val="0070592B"/>
    <w:rsid w:val="00710A4C"/>
    <w:rsid w:val="00711869"/>
    <w:rsid w:val="00711CE4"/>
    <w:rsid w:val="0071319E"/>
    <w:rsid w:val="00716E7E"/>
    <w:rsid w:val="00717026"/>
    <w:rsid w:val="00717DEF"/>
    <w:rsid w:val="00720166"/>
    <w:rsid w:val="00721DB3"/>
    <w:rsid w:val="0072554C"/>
    <w:rsid w:val="007278EB"/>
    <w:rsid w:val="00727B6A"/>
    <w:rsid w:val="00730939"/>
    <w:rsid w:val="0073311F"/>
    <w:rsid w:val="00734E17"/>
    <w:rsid w:val="0073799B"/>
    <w:rsid w:val="00741AD8"/>
    <w:rsid w:val="00747716"/>
    <w:rsid w:val="007512C9"/>
    <w:rsid w:val="0075179B"/>
    <w:rsid w:val="0075307F"/>
    <w:rsid w:val="00754135"/>
    <w:rsid w:val="00754378"/>
    <w:rsid w:val="0075673E"/>
    <w:rsid w:val="00757E08"/>
    <w:rsid w:val="00761900"/>
    <w:rsid w:val="00766991"/>
    <w:rsid w:val="00766B11"/>
    <w:rsid w:val="00770000"/>
    <w:rsid w:val="00770E3C"/>
    <w:rsid w:val="007723B2"/>
    <w:rsid w:val="00773B23"/>
    <w:rsid w:val="0078289A"/>
    <w:rsid w:val="00783630"/>
    <w:rsid w:val="00787DA2"/>
    <w:rsid w:val="00791399"/>
    <w:rsid w:val="00793981"/>
    <w:rsid w:val="00796B8B"/>
    <w:rsid w:val="007973ED"/>
    <w:rsid w:val="00797998"/>
    <w:rsid w:val="007A05AE"/>
    <w:rsid w:val="007A56A4"/>
    <w:rsid w:val="007A67F5"/>
    <w:rsid w:val="007B3AF8"/>
    <w:rsid w:val="007C1DE1"/>
    <w:rsid w:val="007C269B"/>
    <w:rsid w:val="007C2B51"/>
    <w:rsid w:val="007C3955"/>
    <w:rsid w:val="007C5721"/>
    <w:rsid w:val="007C5B43"/>
    <w:rsid w:val="007D2854"/>
    <w:rsid w:val="007D4075"/>
    <w:rsid w:val="007E0845"/>
    <w:rsid w:val="007E3125"/>
    <w:rsid w:val="007E5DE5"/>
    <w:rsid w:val="007E5FB5"/>
    <w:rsid w:val="007F12D9"/>
    <w:rsid w:val="007F438B"/>
    <w:rsid w:val="007F5D5A"/>
    <w:rsid w:val="007F71E5"/>
    <w:rsid w:val="007F7AEE"/>
    <w:rsid w:val="00800C02"/>
    <w:rsid w:val="00800CC1"/>
    <w:rsid w:val="00802EE8"/>
    <w:rsid w:val="00804B9F"/>
    <w:rsid w:val="008108F2"/>
    <w:rsid w:val="00811F70"/>
    <w:rsid w:val="00813190"/>
    <w:rsid w:val="008133D7"/>
    <w:rsid w:val="008136A6"/>
    <w:rsid w:val="008142DC"/>
    <w:rsid w:val="00815DE6"/>
    <w:rsid w:val="0081747A"/>
    <w:rsid w:val="00830822"/>
    <w:rsid w:val="00836E02"/>
    <w:rsid w:val="00837AEC"/>
    <w:rsid w:val="00842790"/>
    <w:rsid w:val="0084323A"/>
    <w:rsid w:val="00843AD4"/>
    <w:rsid w:val="00844B0D"/>
    <w:rsid w:val="00846224"/>
    <w:rsid w:val="00846E62"/>
    <w:rsid w:val="00847513"/>
    <w:rsid w:val="008510EC"/>
    <w:rsid w:val="0085113E"/>
    <w:rsid w:val="00852583"/>
    <w:rsid w:val="008535A1"/>
    <w:rsid w:val="0085502A"/>
    <w:rsid w:val="008561BC"/>
    <w:rsid w:val="00856503"/>
    <w:rsid w:val="00860EAE"/>
    <w:rsid w:val="00862021"/>
    <w:rsid w:val="00862208"/>
    <w:rsid w:val="008625D8"/>
    <w:rsid w:val="00862B44"/>
    <w:rsid w:val="00863A19"/>
    <w:rsid w:val="00863F9E"/>
    <w:rsid w:val="00864F6E"/>
    <w:rsid w:val="008679F5"/>
    <w:rsid w:val="00867D5B"/>
    <w:rsid w:val="0087023A"/>
    <w:rsid w:val="00870C2F"/>
    <w:rsid w:val="0087161F"/>
    <w:rsid w:val="00873495"/>
    <w:rsid w:val="008754A1"/>
    <w:rsid w:val="00880565"/>
    <w:rsid w:val="008822BD"/>
    <w:rsid w:val="0088797D"/>
    <w:rsid w:val="00890982"/>
    <w:rsid w:val="00892799"/>
    <w:rsid w:val="00894A70"/>
    <w:rsid w:val="008B25A0"/>
    <w:rsid w:val="008B7BFF"/>
    <w:rsid w:val="008C27F8"/>
    <w:rsid w:val="008C3362"/>
    <w:rsid w:val="008C34A8"/>
    <w:rsid w:val="008C4934"/>
    <w:rsid w:val="008C5E9D"/>
    <w:rsid w:val="008D4ECC"/>
    <w:rsid w:val="008D6DD8"/>
    <w:rsid w:val="008D6DEF"/>
    <w:rsid w:val="008E0DFF"/>
    <w:rsid w:val="008E1123"/>
    <w:rsid w:val="008E14AF"/>
    <w:rsid w:val="008E2BE0"/>
    <w:rsid w:val="008E6F80"/>
    <w:rsid w:val="008F0A90"/>
    <w:rsid w:val="008F2378"/>
    <w:rsid w:val="008F260E"/>
    <w:rsid w:val="008F4615"/>
    <w:rsid w:val="00903657"/>
    <w:rsid w:val="00903E84"/>
    <w:rsid w:val="009132DC"/>
    <w:rsid w:val="00915765"/>
    <w:rsid w:val="009165E8"/>
    <w:rsid w:val="009241E2"/>
    <w:rsid w:val="00924321"/>
    <w:rsid w:val="00924A3A"/>
    <w:rsid w:val="00925D1D"/>
    <w:rsid w:val="009302B9"/>
    <w:rsid w:val="00930CCD"/>
    <w:rsid w:val="00931770"/>
    <w:rsid w:val="009345D9"/>
    <w:rsid w:val="0093576A"/>
    <w:rsid w:val="00935B13"/>
    <w:rsid w:val="009406AF"/>
    <w:rsid w:val="009462F3"/>
    <w:rsid w:val="009465C4"/>
    <w:rsid w:val="009503B8"/>
    <w:rsid w:val="00950FAB"/>
    <w:rsid w:val="009519DA"/>
    <w:rsid w:val="00957661"/>
    <w:rsid w:val="0096544B"/>
    <w:rsid w:val="00967368"/>
    <w:rsid w:val="009723CC"/>
    <w:rsid w:val="0097560D"/>
    <w:rsid w:val="00975A2D"/>
    <w:rsid w:val="00975E1F"/>
    <w:rsid w:val="009867C4"/>
    <w:rsid w:val="009868F4"/>
    <w:rsid w:val="00991D46"/>
    <w:rsid w:val="009929EA"/>
    <w:rsid w:val="009930B1"/>
    <w:rsid w:val="00995316"/>
    <w:rsid w:val="00995AC0"/>
    <w:rsid w:val="009A5E6F"/>
    <w:rsid w:val="009B0043"/>
    <w:rsid w:val="009B383D"/>
    <w:rsid w:val="009C14DD"/>
    <w:rsid w:val="009C52AB"/>
    <w:rsid w:val="009C6131"/>
    <w:rsid w:val="009D12CF"/>
    <w:rsid w:val="009D1849"/>
    <w:rsid w:val="009D3C4E"/>
    <w:rsid w:val="009D57DF"/>
    <w:rsid w:val="009D5E87"/>
    <w:rsid w:val="009D639D"/>
    <w:rsid w:val="009D7F79"/>
    <w:rsid w:val="009E14E8"/>
    <w:rsid w:val="009E1DB0"/>
    <w:rsid w:val="009E23A2"/>
    <w:rsid w:val="009E2984"/>
    <w:rsid w:val="009E312F"/>
    <w:rsid w:val="009E6802"/>
    <w:rsid w:val="009F2C76"/>
    <w:rsid w:val="009F48BF"/>
    <w:rsid w:val="009F5431"/>
    <w:rsid w:val="009F6246"/>
    <w:rsid w:val="009F6462"/>
    <w:rsid w:val="00A047FC"/>
    <w:rsid w:val="00A05EC1"/>
    <w:rsid w:val="00A11F8A"/>
    <w:rsid w:val="00A17233"/>
    <w:rsid w:val="00A20BCF"/>
    <w:rsid w:val="00A259E1"/>
    <w:rsid w:val="00A25FEC"/>
    <w:rsid w:val="00A31088"/>
    <w:rsid w:val="00A31BEE"/>
    <w:rsid w:val="00A32B22"/>
    <w:rsid w:val="00A349EE"/>
    <w:rsid w:val="00A36389"/>
    <w:rsid w:val="00A3791B"/>
    <w:rsid w:val="00A4007F"/>
    <w:rsid w:val="00A424FE"/>
    <w:rsid w:val="00A46453"/>
    <w:rsid w:val="00A50B13"/>
    <w:rsid w:val="00A5491B"/>
    <w:rsid w:val="00A565A1"/>
    <w:rsid w:val="00A578BE"/>
    <w:rsid w:val="00A601FD"/>
    <w:rsid w:val="00A6161D"/>
    <w:rsid w:val="00A64E25"/>
    <w:rsid w:val="00A66747"/>
    <w:rsid w:val="00A7070A"/>
    <w:rsid w:val="00A723D2"/>
    <w:rsid w:val="00A72564"/>
    <w:rsid w:val="00A731E6"/>
    <w:rsid w:val="00A735D3"/>
    <w:rsid w:val="00A761FA"/>
    <w:rsid w:val="00A76B82"/>
    <w:rsid w:val="00A80E72"/>
    <w:rsid w:val="00A836F6"/>
    <w:rsid w:val="00A90A88"/>
    <w:rsid w:val="00A91FCB"/>
    <w:rsid w:val="00A92515"/>
    <w:rsid w:val="00A9443D"/>
    <w:rsid w:val="00A96DE4"/>
    <w:rsid w:val="00A96F23"/>
    <w:rsid w:val="00AA139F"/>
    <w:rsid w:val="00AA6795"/>
    <w:rsid w:val="00AB16F3"/>
    <w:rsid w:val="00AB2066"/>
    <w:rsid w:val="00AB404A"/>
    <w:rsid w:val="00AC1176"/>
    <w:rsid w:val="00AC28FF"/>
    <w:rsid w:val="00AC3640"/>
    <w:rsid w:val="00AC6E23"/>
    <w:rsid w:val="00AC72E6"/>
    <w:rsid w:val="00AC7782"/>
    <w:rsid w:val="00AD070C"/>
    <w:rsid w:val="00AD1F17"/>
    <w:rsid w:val="00AD28DF"/>
    <w:rsid w:val="00AD3051"/>
    <w:rsid w:val="00AD40E0"/>
    <w:rsid w:val="00AD47B0"/>
    <w:rsid w:val="00AE1277"/>
    <w:rsid w:val="00AE2059"/>
    <w:rsid w:val="00AE4DFA"/>
    <w:rsid w:val="00AE701D"/>
    <w:rsid w:val="00AE71F3"/>
    <w:rsid w:val="00AF047A"/>
    <w:rsid w:val="00AF04B2"/>
    <w:rsid w:val="00AF179A"/>
    <w:rsid w:val="00AF1DE0"/>
    <w:rsid w:val="00AF2485"/>
    <w:rsid w:val="00AF6381"/>
    <w:rsid w:val="00B00FD3"/>
    <w:rsid w:val="00B03476"/>
    <w:rsid w:val="00B03613"/>
    <w:rsid w:val="00B04757"/>
    <w:rsid w:val="00B065FB"/>
    <w:rsid w:val="00B11A32"/>
    <w:rsid w:val="00B14ACD"/>
    <w:rsid w:val="00B1528D"/>
    <w:rsid w:val="00B16EA6"/>
    <w:rsid w:val="00B17FC2"/>
    <w:rsid w:val="00B20B3E"/>
    <w:rsid w:val="00B216C5"/>
    <w:rsid w:val="00B25186"/>
    <w:rsid w:val="00B26B10"/>
    <w:rsid w:val="00B2715E"/>
    <w:rsid w:val="00B32296"/>
    <w:rsid w:val="00B343CD"/>
    <w:rsid w:val="00B34424"/>
    <w:rsid w:val="00B41173"/>
    <w:rsid w:val="00B41288"/>
    <w:rsid w:val="00B4627B"/>
    <w:rsid w:val="00B4722F"/>
    <w:rsid w:val="00B50AA1"/>
    <w:rsid w:val="00B544ED"/>
    <w:rsid w:val="00B62CCD"/>
    <w:rsid w:val="00B63359"/>
    <w:rsid w:val="00B65FF7"/>
    <w:rsid w:val="00B66914"/>
    <w:rsid w:val="00B6762C"/>
    <w:rsid w:val="00B72DF7"/>
    <w:rsid w:val="00B73A39"/>
    <w:rsid w:val="00B76873"/>
    <w:rsid w:val="00B773C6"/>
    <w:rsid w:val="00B80A08"/>
    <w:rsid w:val="00B8223D"/>
    <w:rsid w:val="00B861AE"/>
    <w:rsid w:val="00B8781D"/>
    <w:rsid w:val="00B87A44"/>
    <w:rsid w:val="00B87D80"/>
    <w:rsid w:val="00B96337"/>
    <w:rsid w:val="00BA0902"/>
    <w:rsid w:val="00BA3168"/>
    <w:rsid w:val="00BA4D76"/>
    <w:rsid w:val="00BA4DF3"/>
    <w:rsid w:val="00BA4E7A"/>
    <w:rsid w:val="00BA62A7"/>
    <w:rsid w:val="00BA7BEF"/>
    <w:rsid w:val="00BB33C2"/>
    <w:rsid w:val="00BB47C3"/>
    <w:rsid w:val="00BB7A6E"/>
    <w:rsid w:val="00BB7A96"/>
    <w:rsid w:val="00BC006B"/>
    <w:rsid w:val="00BC0599"/>
    <w:rsid w:val="00BC2C7C"/>
    <w:rsid w:val="00BC781D"/>
    <w:rsid w:val="00BD0319"/>
    <w:rsid w:val="00BD1634"/>
    <w:rsid w:val="00BD1EFF"/>
    <w:rsid w:val="00BD2944"/>
    <w:rsid w:val="00BD5AAF"/>
    <w:rsid w:val="00BD5E10"/>
    <w:rsid w:val="00BD75D4"/>
    <w:rsid w:val="00BD7840"/>
    <w:rsid w:val="00BE21CF"/>
    <w:rsid w:val="00BE3295"/>
    <w:rsid w:val="00BE54F7"/>
    <w:rsid w:val="00BE6B9D"/>
    <w:rsid w:val="00BF0FCC"/>
    <w:rsid w:val="00BF14F5"/>
    <w:rsid w:val="00BF415B"/>
    <w:rsid w:val="00BF6532"/>
    <w:rsid w:val="00C05F23"/>
    <w:rsid w:val="00C06796"/>
    <w:rsid w:val="00C106B9"/>
    <w:rsid w:val="00C11207"/>
    <w:rsid w:val="00C1235C"/>
    <w:rsid w:val="00C140E4"/>
    <w:rsid w:val="00C150B6"/>
    <w:rsid w:val="00C22CAB"/>
    <w:rsid w:val="00C23F91"/>
    <w:rsid w:val="00C27291"/>
    <w:rsid w:val="00C27DFD"/>
    <w:rsid w:val="00C32024"/>
    <w:rsid w:val="00C325BC"/>
    <w:rsid w:val="00C379CC"/>
    <w:rsid w:val="00C434A6"/>
    <w:rsid w:val="00C46108"/>
    <w:rsid w:val="00C50CAC"/>
    <w:rsid w:val="00C54466"/>
    <w:rsid w:val="00C547DB"/>
    <w:rsid w:val="00C56D53"/>
    <w:rsid w:val="00C57419"/>
    <w:rsid w:val="00C61A48"/>
    <w:rsid w:val="00C61AB0"/>
    <w:rsid w:val="00C64BBB"/>
    <w:rsid w:val="00C65CF7"/>
    <w:rsid w:val="00C662E0"/>
    <w:rsid w:val="00C6784B"/>
    <w:rsid w:val="00C72BDD"/>
    <w:rsid w:val="00C72CBA"/>
    <w:rsid w:val="00C73720"/>
    <w:rsid w:val="00C744E0"/>
    <w:rsid w:val="00C746E4"/>
    <w:rsid w:val="00C7580A"/>
    <w:rsid w:val="00C75811"/>
    <w:rsid w:val="00C764F0"/>
    <w:rsid w:val="00C803AE"/>
    <w:rsid w:val="00C80E94"/>
    <w:rsid w:val="00C81607"/>
    <w:rsid w:val="00C84A82"/>
    <w:rsid w:val="00C86551"/>
    <w:rsid w:val="00C87BA8"/>
    <w:rsid w:val="00C90895"/>
    <w:rsid w:val="00C918FD"/>
    <w:rsid w:val="00C94FAF"/>
    <w:rsid w:val="00C95F53"/>
    <w:rsid w:val="00CA0A9D"/>
    <w:rsid w:val="00CA44BA"/>
    <w:rsid w:val="00CA5779"/>
    <w:rsid w:val="00CB0A47"/>
    <w:rsid w:val="00CC0823"/>
    <w:rsid w:val="00CC1754"/>
    <w:rsid w:val="00CC3B8A"/>
    <w:rsid w:val="00CC4FB3"/>
    <w:rsid w:val="00CD3530"/>
    <w:rsid w:val="00CD56A9"/>
    <w:rsid w:val="00CD73D3"/>
    <w:rsid w:val="00CE017C"/>
    <w:rsid w:val="00CE36AC"/>
    <w:rsid w:val="00CF0696"/>
    <w:rsid w:val="00CF0CE9"/>
    <w:rsid w:val="00CF2883"/>
    <w:rsid w:val="00CF294B"/>
    <w:rsid w:val="00CF2B4E"/>
    <w:rsid w:val="00CF438D"/>
    <w:rsid w:val="00CF4AD4"/>
    <w:rsid w:val="00CF4FF8"/>
    <w:rsid w:val="00CF60DB"/>
    <w:rsid w:val="00D0116E"/>
    <w:rsid w:val="00D0123C"/>
    <w:rsid w:val="00D01912"/>
    <w:rsid w:val="00D019B6"/>
    <w:rsid w:val="00D05659"/>
    <w:rsid w:val="00D073F1"/>
    <w:rsid w:val="00D07599"/>
    <w:rsid w:val="00D10BC5"/>
    <w:rsid w:val="00D10C05"/>
    <w:rsid w:val="00D13B2B"/>
    <w:rsid w:val="00D1460C"/>
    <w:rsid w:val="00D1612B"/>
    <w:rsid w:val="00D216D4"/>
    <w:rsid w:val="00D23A0B"/>
    <w:rsid w:val="00D2473D"/>
    <w:rsid w:val="00D31856"/>
    <w:rsid w:val="00D32027"/>
    <w:rsid w:val="00D333BB"/>
    <w:rsid w:val="00D36994"/>
    <w:rsid w:val="00D406A1"/>
    <w:rsid w:val="00D42FEE"/>
    <w:rsid w:val="00D449C9"/>
    <w:rsid w:val="00D460B9"/>
    <w:rsid w:val="00D52C54"/>
    <w:rsid w:val="00D5504C"/>
    <w:rsid w:val="00D556D2"/>
    <w:rsid w:val="00D576C0"/>
    <w:rsid w:val="00D6199B"/>
    <w:rsid w:val="00D62A08"/>
    <w:rsid w:val="00D63354"/>
    <w:rsid w:val="00D6372B"/>
    <w:rsid w:val="00D63CA3"/>
    <w:rsid w:val="00D66052"/>
    <w:rsid w:val="00D679CC"/>
    <w:rsid w:val="00D71025"/>
    <w:rsid w:val="00D71880"/>
    <w:rsid w:val="00D71953"/>
    <w:rsid w:val="00D74CAB"/>
    <w:rsid w:val="00D81CD1"/>
    <w:rsid w:val="00D82062"/>
    <w:rsid w:val="00D8480F"/>
    <w:rsid w:val="00D854F6"/>
    <w:rsid w:val="00D86A48"/>
    <w:rsid w:val="00D86C2B"/>
    <w:rsid w:val="00D9099D"/>
    <w:rsid w:val="00D91346"/>
    <w:rsid w:val="00D91CD6"/>
    <w:rsid w:val="00D9227B"/>
    <w:rsid w:val="00D94C92"/>
    <w:rsid w:val="00DA17DA"/>
    <w:rsid w:val="00DA1C92"/>
    <w:rsid w:val="00DA200E"/>
    <w:rsid w:val="00DA2E4D"/>
    <w:rsid w:val="00DA4FD2"/>
    <w:rsid w:val="00DB2D3D"/>
    <w:rsid w:val="00DB503C"/>
    <w:rsid w:val="00DB799F"/>
    <w:rsid w:val="00DC48A0"/>
    <w:rsid w:val="00DD129F"/>
    <w:rsid w:val="00DD36F8"/>
    <w:rsid w:val="00DD45FB"/>
    <w:rsid w:val="00DE066D"/>
    <w:rsid w:val="00DE143A"/>
    <w:rsid w:val="00DE1B6A"/>
    <w:rsid w:val="00DE4737"/>
    <w:rsid w:val="00DE4F69"/>
    <w:rsid w:val="00DE56A2"/>
    <w:rsid w:val="00DE76F6"/>
    <w:rsid w:val="00DF0BE6"/>
    <w:rsid w:val="00DF2985"/>
    <w:rsid w:val="00DF2A03"/>
    <w:rsid w:val="00DF375E"/>
    <w:rsid w:val="00DF4F2C"/>
    <w:rsid w:val="00DF52DF"/>
    <w:rsid w:val="00E012C6"/>
    <w:rsid w:val="00E014E9"/>
    <w:rsid w:val="00E01819"/>
    <w:rsid w:val="00E01C1E"/>
    <w:rsid w:val="00E01E43"/>
    <w:rsid w:val="00E05F1A"/>
    <w:rsid w:val="00E074B1"/>
    <w:rsid w:val="00E12D3C"/>
    <w:rsid w:val="00E1355F"/>
    <w:rsid w:val="00E20172"/>
    <w:rsid w:val="00E25170"/>
    <w:rsid w:val="00E27657"/>
    <w:rsid w:val="00E315B3"/>
    <w:rsid w:val="00E3174F"/>
    <w:rsid w:val="00E32033"/>
    <w:rsid w:val="00E33E84"/>
    <w:rsid w:val="00E359DD"/>
    <w:rsid w:val="00E43E8B"/>
    <w:rsid w:val="00E45909"/>
    <w:rsid w:val="00E46885"/>
    <w:rsid w:val="00E51329"/>
    <w:rsid w:val="00E53471"/>
    <w:rsid w:val="00E549AA"/>
    <w:rsid w:val="00E57A58"/>
    <w:rsid w:val="00E615DF"/>
    <w:rsid w:val="00E63DA4"/>
    <w:rsid w:val="00E649A0"/>
    <w:rsid w:val="00E65192"/>
    <w:rsid w:val="00E6663A"/>
    <w:rsid w:val="00E706C3"/>
    <w:rsid w:val="00E71D77"/>
    <w:rsid w:val="00E73C6F"/>
    <w:rsid w:val="00E750CA"/>
    <w:rsid w:val="00E80436"/>
    <w:rsid w:val="00E8075A"/>
    <w:rsid w:val="00E8260B"/>
    <w:rsid w:val="00E838FF"/>
    <w:rsid w:val="00E83FB9"/>
    <w:rsid w:val="00E87766"/>
    <w:rsid w:val="00E900CE"/>
    <w:rsid w:val="00E909C3"/>
    <w:rsid w:val="00EA2C4F"/>
    <w:rsid w:val="00EA57A6"/>
    <w:rsid w:val="00EB0274"/>
    <w:rsid w:val="00EB3A6A"/>
    <w:rsid w:val="00EB45B2"/>
    <w:rsid w:val="00EC089A"/>
    <w:rsid w:val="00EC1319"/>
    <w:rsid w:val="00EC4C96"/>
    <w:rsid w:val="00EC513C"/>
    <w:rsid w:val="00EC6E4C"/>
    <w:rsid w:val="00EC7DA2"/>
    <w:rsid w:val="00ED055B"/>
    <w:rsid w:val="00ED33FB"/>
    <w:rsid w:val="00ED4DAD"/>
    <w:rsid w:val="00EE18FF"/>
    <w:rsid w:val="00EE2E79"/>
    <w:rsid w:val="00EE35CB"/>
    <w:rsid w:val="00EE7CD5"/>
    <w:rsid w:val="00EF3F09"/>
    <w:rsid w:val="00EF436A"/>
    <w:rsid w:val="00EF4712"/>
    <w:rsid w:val="00F00286"/>
    <w:rsid w:val="00F04744"/>
    <w:rsid w:val="00F050F3"/>
    <w:rsid w:val="00F1078C"/>
    <w:rsid w:val="00F13F95"/>
    <w:rsid w:val="00F1577A"/>
    <w:rsid w:val="00F23BE1"/>
    <w:rsid w:val="00F24289"/>
    <w:rsid w:val="00F26507"/>
    <w:rsid w:val="00F30549"/>
    <w:rsid w:val="00F31C0E"/>
    <w:rsid w:val="00F31DE4"/>
    <w:rsid w:val="00F32039"/>
    <w:rsid w:val="00F3374E"/>
    <w:rsid w:val="00F4102B"/>
    <w:rsid w:val="00F42B10"/>
    <w:rsid w:val="00F43728"/>
    <w:rsid w:val="00F44394"/>
    <w:rsid w:val="00F51784"/>
    <w:rsid w:val="00F52822"/>
    <w:rsid w:val="00F638FC"/>
    <w:rsid w:val="00F63CE1"/>
    <w:rsid w:val="00F63D94"/>
    <w:rsid w:val="00F64AF1"/>
    <w:rsid w:val="00F66DE2"/>
    <w:rsid w:val="00F673B1"/>
    <w:rsid w:val="00F72632"/>
    <w:rsid w:val="00F735D5"/>
    <w:rsid w:val="00F7571F"/>
    <w:rsid w:val="00F75E63"/>
    <w:rsid w:val="00F772D5"/>
    <w:rsid w:val="00F8096E"/>
    <w:rsid w:val="00F82091"/>
    <w:rsid w:val="00F8332A"/>
    <w:rsid w:val="00F834DA"/>
    <w:rsid w:val="00F84139"/>
    <w:rsid w:val="00F8706E"/>
    <w:rsid w:val="00F90799"/>
    <w:rsid w:val="00F92A40"/>
    <w:rsid w:val="00F9484F"/>
    <w:rsid w:val="00F95565"/>
    <w:rsid w:val="00F96009"/>
    <w:rsid w:val="00FA2E36"/>
    <w:rsid w:val="00FA38F6"/>
    <w:rsid w:val="00FA3B6C"/>
    <w:rsid w:val="00FA410F"/>
    <w:rsid w:val="00FA63A9"/>
    <w:rsid w:val="00FA6D6A"/>
    <w:rsid w:val="00FA77BA"/>
    <w:rsid w:val="00FB0026"/>
    <w:rsid w:val="00FB018D"/>
    <w:rsid w:val="00FB0605"/>
    <w:rsid w:val="00FB1AD7"/>
    <w:rsid w:val="00FB241D"/>
    <w:rsid w:val="00FB6742"/>
    <w:rsid w:val="00FB6F0B"/>
    <w:rsid w:val="00FC0F14"/>
    <w:rsid w:val="00FC29B6"/>
    <w:rsid w:val="00FC5ECB"/>
    <w:rsid w:val="00FD358F"/>
    <w:rsid w:val="00FD3F60"/>
    <w:rsid w:val="00FD53E6"/>
    <w:rsid w:val="00FD672B"/>
    <w:rsid w:val="00FE276F"/>
    <w:rsid w:val="00FE6F3A"/>
    <w:rsid w:val="00FE7895"/>
    <w:rsid w:val="00FF0E35"/>
    <w:rsid w:val="00FF2F6E"/>
    <w:rsid w:val="00FF386C"/>
    <w:rsid w:val="00FF3D3E"/>
    <w:rsid w:val="00FF6CD5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293501"/>
  <w15:docId w15:val="{CD4BF349-1A84-4EE2-9C51-A1D22750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4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uiPriority w:val="9"/>
    <w:qFormat/>
    <w:locked/>
    <w:rsid w:val="00A7070A"/>
    <w:pPr>
      <w:keepNext/>
      <w:numPr>
        <w:numId w:val="5"/>
      </w:numPr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9E14E8"/>
    <w:pPr>
      <w:keepNext/>
      <w:numPr>
        <w:ilvl w:val="1"/>
        <w:numId w:val="5"/>
      </w:numPr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E14E8"/>
    <w:pPr>
      <w:keepNext/>
      <w:numPr>
        <w:ilvl w:val="2"/>
        <w:numId w:val="5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0D06F5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E14E8"/>
    <w:pPr>
      <w:keepNext/>
      <w:keepLines/>
      <w:numPr>
        <w:ilvl w:val="4"/>
        <w:numId w:val="5"/>
      </w:numPr>
      <w:spacing w:before="200"/>
      <w:outlineLvl w:val="4"/>
    </w:pPr>
    <w:rPr>
      <w:rFonts w:ascii="Cambria" w:eastAsia="MS ????" w:hAnsi="Cambria"/>
      <w:color w:val="243F60"/>
    </w:rPr>
  </w:style>
  <w:style w:type="paragraph" w:styleId="6">
    <w:name w:val="heading 6"/>
    <w:basedOn w:val="a"/>
    <w:next w:val="a"/>
    <w:link w:val="60"/>
    <w:unhideWhenUsed/>
    <w:qFormat/>
    <w:locked/>
    <w:rsid w:val="000D06F5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0D06F5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0D06F5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0D06F5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link w:val="2"/>
    <w:uiPriority w:val="99"/>
    <w:locked/>
    <w:rsid w:val="009E14E8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9E14E8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9E14E8"/>
    <w:rPr>
      <w:rFonts w:ascii="Cambria" w:eastAsia="MS ????" w:hAnsi="Cambria"/>
      <w:color w:val="243F60"/>
    </w:rPr>
  </w:style>
  <w:style w:type="character" w:styleId="a3">
    <w:name w:val="Strong"/>
    <w:uiPriority w:val="22"/>
    <w:qFormat/>
    <w:rsid w:val="009E14E8"/>
    <w:rPr>
      <w:b/>
      <w:bCs/>
    </w:rPr>
  </w:style>
  <w:style w:type="paragraph" w:customStyle="1" w:styleId="12">
    <w:name w:val="Обычный (веб)1"/>
    <w:basedOn w:val="a"/>
    <w:uiPriority w:val="99"/>
    <w:rsid w:val="009E14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052">
    <w:name w:val="Text_05 Знак2 Знак"/>
    <w:basedOn w:val="5"/>
    <w:link w:val="Text0520"/>
    <w:uiPriority w:val="99"/>
    <w:rsid w:val="009E14E8"/>
    <w:pPr>
      <w:keepNext w:val="0"/>
      <w:keepLines w:val="0"/>
      <w:numPr>
        <w:ilvl w:val="0"/>
        <w:numId w:val="0"/>
      </w:numPr>
      <w:tabs>
        <w:tab w:val="num" w:pos="360"/>
      </w:tabs>
      <w:autoSpaceDE/>
      <w:autoSpaceDN/>
      <w:adjustRightInd/>
      <w:spacing w:before="80" w:after="40"/>
      <w:ind w:left="1008" w:right="113" w:hanging="1008"/>
      <w:jc w:val="both"/>
    </w:pPr>
    <w:rPr>
      <w:rFonts w:ascii="Times New Roman" w:eastAsia="Calibri" w:hAnsi="Times New Roman"/>
      <w:color w:val="000000"/>
    </w:rPr>
  </w:style>
  <w:style w:type="character" w:customStyle="1" w:styleId="Text0520">
    <w:name w:val="Text_05 Знак2 Знак Знак"/>
    <w:link w:val="Text052"/>
    <w:uiPriority w:val="99"/>
    <w:locked/>
    <w:rsid w:val="009E14E8"/>
    <w:rPr>
      <w:rFonts w:ascii="Times New Roman" w:hAnsi="Times New Roman"/>
      <w:color w:val="000000"/>
    </w:rPr>
  </w:style>
  <w:style w:type="paragraph" w:customStyle="1" w:styleId="1-21">
    <w:name w:val="Средняя сетка 1 - Акцент 21"/>
    <w:basedOn w:val="a"/>
    <w:uiPriority w:val="99"/>
    <w:qFormat/>
    <w:rsid w:val="009E14E8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a4">
    <w:name w:val="Table Grid"/>
    <w:basedOn w:val="a1"/>
    <w:uiPriority w:val="39"/>
    <w:rsid w:val="00DA4FD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41701"/>
    <w:rPr>
      <w:rFonts w:ascii="Lucida Grande CY" w:eastAsia="Calibri" w:hAnsi="Lucida Grande CY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41701"/>
    <w:rPr>
      <w:rFonts w:ascii="Lucida Grande CY" w:hAnsi="Lucida Grande CY" w:cs="Lucida Grande CY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3338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338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DC48A0"/>
    <w:rPr>
      <w:rFonts w:ascii="Palatino Linotype" w:hAnsi="Palatino Linotype" w:cs="Palatino Linotype"/>
      <w:sz w:val="24"/>
      <w:szCs w:val="24"/>
    </w:rPr>
  </w:style>
  <w:style w:type="paragraph" w:customStyle="1" w:styleId="Standard">
    <w:name w:val="Standard"/>
    <w:uiPriority w:val="99"/>
    <w:rsid w:val="00DC48A0"/>
    <w:pPr>
      <w:widowControl w:val="0"/>
      <w:suppressAutoHyphens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3B5FC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0A4E5C"/>
    <w:rPr>
      <w:rFonts w:ascii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3B5FC0"/>
  </w:style>
  <w:style w:type="paragraph" w:styleId="aa">
    <w:name w:val="footer"/>
    <w:basedOn w:val="a"/>
    <w:link w:val="ab"/>
    <w:uiPriority w:val="99"/>
    <w:unhideWhenUsed/>
    <w:rsid w:val="00C80E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80E94"/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rsid w:val="00E01819"/>
  </w:style>
  <w:style w:type="paragraph" w:customStyle="1" w:styleId="Default">
    <w:name w:val="Default"/>
    <w:rsid w:val="00864F6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ft2">
    <w:name w:val="ft2"/>
    <w:rsid w:val="00EC6E4C"/>
  </w:style>
  <w:style w:type="character" w:customStyle="1" w:styleId="ft9">
    <w:name w:val="ft9"/>
    <w:rsid w:val="00EC6E4C"/>
  </w:style>
  <w:style w:type="paragraph" w:customStyle="1" w:styleId="p255">
    <w:name w:val="p255"/>
    <w:basedOn w:val="a"/>
    <w:rsid w:val="00096E6A"/>
    <w:pPr>
      <w:widowControl/>
      <w:autoSpaceDE/>
      <w:autoSpaceDN/>
      <w:adjustRightInd/>
      <w:spacing w:before="100" w:beforeAutospacing="1" w:after="100" w:afterAutospacing="1"/>
    </w:pPr>
    <w:rPr>
      <w:rFonts w:ascii="Times" w:eastAsia="Calibri" w:hAnsi="Times"/>
    </w:rPr>
  </w:style>
  <w:style w:type="paragraph" w:customStyle="1" w:styleId="p53">
    <w:name w:val="p53"/>
    <w:basedOn w:val="a"/>
    <w:rsid w:val="0097560D"/>
    <w:pPr>
      <w:widowControl/>
      <w:autoSpaceDE/>
      <w:autoSpaceDN/>
      <w:adjustRightInd/>
      <w:spacing w:before="100" w:beforeAutospacing="1" w:after="100" w:afterAutospacing="1"/>
    </w:pPr>
    <w:rPr>
      <w:rFonts w:ascii="Times" w:eastAsia="Calibri" w:hAnsi="Times"/>
    </w:rPr>
  </w:style>
  <w:style w:type="paragraph" w:customStyle="1" w:styleId="p666">
    <w:name w:val="p666"/>
    <w:basedOn w:val="a"/>
    <w:rsid w:val="0097560D"/>
    <w:pPr>
      <w:widowControl/>
      <w:autoSpaceDE/>
      <w:autoSpaceDN/>
      <w:adjustRightInd/>
      <w:spacing w:before="100" w:beforeAutospacing="1" w:after="100" w:afterAutospacing="1"/>
    </w:pPr>
    <w:rPr>
      <w:rFonts w:ascii="Times" w:eastAsia="Calibri" w:hAnsi="Times"/>
    </w:rPr>
  </w:style>
  <w:style w:type="paragraph" w:customStyle="1" w:styleId="p382">
    <w:name w:val="p382"/>
    <w:basedOn w:val="a"/>
    <w:rsid w:val="0097560D"/>
    <w:pPr>
      <w:widowControl/>
      <w:autoSpaceDE/>
      <w:autoSpaceDN/>
      <w:adjustRightInd/>
      <w:spacing w:before="100" w:beforeAutospacing="1" w:after="100" w:afterAutospacing="1"/>
    </w:pPr>
    <w:rPr>
      <w:rFonts w:ascii="Times" w:eastAsia="Calibri" w:hAnsi="Times"/>
    </w:rPr>
  </w:style>
  <w:style w:type="character" w:customStyle="1" w:styleId="11">
    <w:name w:val="Заголовок 1 Знак"/>
    <w:link w:val="1"/>
    <w:uiPriority w:val="9"/>
    <w:rsid w:val="00A7070A"/>
    <w:rPr>
      <w:rFonts w:eastAsia="MS Gothic"/>
      <w:b/>
      <w:bCs/>
      <w:kern w:val="32"/>
      <w:sz w:val="32"/>
      <w:szCs w:val="32"/>
    </w:rPr>
  </w:style>
  <w:style w:type="paragraph" w:customStyle="1" w:styleId="p693">
    <w:name w:val="p693"/>
    <w:basedOn w:val="a"/>
    <w:rsid w:val="00A836F6"/>
    <w:pPr>
      <w:widowControl/>
      <w:autoSpaceDE/>
      <w:autoSpaceDN/>
      <w:adjustRightInd/>
      <w:spacing w:before="100" w:beforeAutospacing="1" w:after="100" w:afterAutospacing="1"/>
    </w:pPr>
    <w:rPr>
      <w:rFonts w:ascii="Times" w:eastAsia="Calibri" w:hAnsi="Times"/>
    </w:rPr>
  </w:style>
  <w:style w:type="character" w:customStyle="1" w:styleId="ft8">
    <w:name w:val="ft8"/>
    <w:rsid w:val="00A836F6"/>
  </w:style>
  <w:style w:type="paragraph" w:customStyle="1" w:styleId="p337">
    <w:name w:val="p337"/>
    <w:basedOn w:val="a"/>
    <w:rsid w:val="00A836F6"/>
    <w:pPr>
      <w:widowControl/>
      <w:autoSpaceDE/>
      <w:autoSpaceDN/>
      <w:adjustRightInd/>
      <w:spacing w:before="100" w:beforeAutospacing="1" w:after="100" w:afterAutospacing="1"/>
    </w:pPr>
    <w:rPr>
      <w:rFonts w:ascii="Times" w:eastAsia="Calibri" w:hAnsi="Times"/>
    </w:rPr>
  </w:style>
  <w:style w:type="paragraph" w:customStyle="1" w:styleId="p485">
    <w:name w:val="p485"/>
    <w:basedOn w:val="a"/>
    <w:rsid w:val="00721DB3"/>
    <w:pPr>
      <w:widowControl/>
      <w:autoSpaceDE/>
      <w:autoSpaceDN/>
      <w:adjustRightInd/>
      <w:spacing w:before="100" w:beforeAutospacing="1" w:after="100" w:afterAutospacing="1"/>
    </w:pPr>
    <w:rPr>
      <w:rFonts w:ascii="Times" w:eastAsia="Calibri" w:hAnsi="Times"/>
    </w:rPr>
  </w:style>
  <w:style w:type="paragraph" w:customStyle="1" w:styleId="p1">
    <w:name w:val="p1"/>
    <w:basedOn w:val="a"/>
    <w:rsid w:val="00847513"/>
    <w:pPr>
      <w:widowControl/>
      <w:autoSpaceDE/>
      <w:autoSpaceDN/>
      <w:adjustRightInd/>
      <w:spacing w:before="100" w:beforeAutospacing="1" w:after="100" w:afterAutospacing="1"/>
    </w:pPr>
    <w:rPr>
      <w:rFonts w:ascii="Times" w:eastAsia="Calibri" w:hAnsi="Times"/>
    </w:rPr>
  </w:style>
  <w:style w:type="paragraph" w:customStyle="1" w:styleId="p2">
    <w:name w:val="p2"/>
    <w:basedOn w:val="a"/>
    <w:rsid w:val="00847513"/>
    <w:pPr>
      <w:widowControl/>
      <w:autoSpaceDE/>
      <w:autoSpaceDN/>
      <w:adjustRightInd/>
      <w:spacing w:before="100" w:beforeAutospacing="1" w:after="100" w:afterAutospacing="1"/>
    </w:pPr>
    <w:rPr>
      <w:rFonts w:ascii="Times" w:eastAsia="Calibri" w:hAnsi="Times"/>
    </w:rPr>
  </w:style>
  <w:style w:type="paragraph" w:customStyle="1" w:styleId="ac">
    <w:name w:val="Содержимое врезки"/>
    <w:basedOn w:val="a"/>
    <w:qFormat/>
    <w:rsid w:val="00CF0696"/>
    <w:pPr>
      <w:widowControl/>
      <w:autoSpaceDE/>
      <w:autoSpaceDN/>
      <w:adjustRightInd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pop-slug-vol">
    <w:name w:val="pop-slug-vol"/>
    <w:uiPriority w:val="99"/>
    <w:rsid w:val="00FB1AD7"/>
    <w:rPr>
      <w:rFonts w:cs="Times New Roman"/>
    </w:rPr>
  </w:style>
  <w:style w:type="character" w:customStyle="1" w:styleId="40">
    <w:name w:val="Заголовок 4 Знак"/>
    <w:link w:val="4"/>
    <w:semiHidden/>
    <w:rsid w:val="000D06F5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0D06F5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0D06F5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0D06F5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0D06F5"/>
    <w:rPr>
      <w:rFonts w:ascii="Calibri Light" w:eastAsia="Times New Roman" w:hAnsi="Calibri Light"/>
      <w:sz w:val="22"/>
      <w:szCs w:val="22"/>
    </w:rPr>
  </w:style>
  <w:style w:type="numbering" w:customStyle="1" w:styleId="10">
    <w:name w:val="Стиль1"/>
    <w:uiPriority w:val="99"/>
    <w:rsid w:val="00233455"/>
    <w:pPr>
      <w:numPr>
        <w:numId w:val="6"/>
      </w:numPr>
    </w:pPr>
  </w:style>
  <w:style w:type="numbering" w:customStyle="1" w:styleId="20">
    <w:name w:val="Стиль2"/>
    <w:uiPriority w:val="99"/>
    <w:rsid w:val="00233455"/>
    <w:pPr>
      <w:numPr>
        <w:numId w:val="7"/>
      </w:numPr>
    </w:pPr>
  </w:style>
  <w:style w:type="character" w:customStyle="1" w:styleId="ad">
    <w:name w:val="Ссылка указателя"/>
    <w:qFormat/>
    <w:rsid w:val="00B87A44"/>
  </w:style>
  <w:style w:type="paragraph" w:customStyle="1" w:styleId="ae">
    <w:name w:val="Сокращения"/>
    <w:basedOn w:val="a"/>
    <w:link w:val="af"/>
    <w:qFormat/>
    <w:rsid w:val="00B87A44"/>
    <w:pPr>
      <w:widowControl/>
      <w:autoSpaceDE/>
      <w:autoSpaceDN/>
      <w:adjustRightInd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af">
    <w:name w:val="Сокращения Знак"/>
    <w:link w:val="ae"/>
    <w:rsid w:val="00B87A44"/>
    <w:rPr>
      <w:rFonts w:ascii="Times New Roman" w:hAnsi="Times New Roman"/>
      <w:sz w:val="24"/>
      <w:szCs w:val="22"/>
      <w:lang w:eastAsia="en-US"/>
    </w:rPr>
  </w:style>
  <w:style w:type="paragraph" w:styleId="af0">
    <w:name w:val="TOC Heading"/>
    <w:basedOn w:val="1"/>
    <w:next w:val="a"/>
    <w:uiPriority w:val="39"/>
    <w:unhideWhenUsed/>
    <w:qFormat/>
    <w:rsid w:val="00F9484F"/>
    <w:pPr>
      <w:keepLines/>
      <w:widowControl/>
      <w:numPr>
        <w:numId w:val="0"/>
      </w:numPr>
      <w:autoSpaceDE/>
      <w:autoSpaceDN/>
      <w:adjustRightInd/>
      <w:spacing w:before="480" w:after="0" w:line="276" w:lineRule="auto"/>
      <w:outlineLvl w:val="9"/>
    </w:pPr>
    <w:rPr>
      <w:rFonts w:ascii="Calibri Light" w:eastAsia="Times New Roman" w:hAnsi="Calibri Light"/>
      <w:color w:val="2F5496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locked/>
    <w:rsid w:val="00F9484F"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uiPriority w:val="39"/>
    <w:locked/>
    <w:rsid w:val="00F9484F"/>
    <w:pPr>
      <w:spacing w:before="120"/>
      <w:ind w:left="200"/>
    </w:pPr>
    <w:rPr>
      <w:rFonts w:asciiTheme="minorHAnsi" w:hAnsi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locked/>
    <w:rsid w:val="00F9484F"/>
    <w:pPr>
      <w:ind w:left="400"/>
    </w:pPr>
    <w:rPr>
      <w:rFonts w:asciiTheme="minorHAnsi" w:hAnsiTheme="minorHAnsi"/>
    </w:rPr>
  </w:style>
  <w:style w:type="paragraph" w:styleId="41">
    <w:name w:val="toc 4"/>
    <w:basedOn w:val="a"/>
    <w:next w:val="a"/>
    <w:autoRedefine/>
    <w:uiPriority w:val="39"/>
    <w:unhideWhenUsed/>
    <w:locked/>
    <w:rsid w:val="00F9484F"/>
    <w:pPr>
      <w:ind w:left="600"/>
    </w:pPr>
    <w:rPr>
      <w:rFonts w:asciiTheme="minorHAnsi" w:hAnsiTheme="minorHAnsi"/>
    </w:rPr>
  </w:style>
  <w:style w:type="paragraph" w:styleId="51">
    <w:name w:val="toc 5"/>
    <w:basedOn w:val="a"/>
    <w:next w:val="a"/>
    <w:autoRedefine/>
    <w:uiPriority w:val="39"/>
    <w:unhideWhenUsed/>
    <w:locked/>
    <w:rsid w:val="00F9484F"/>
    <w:pPr>
      <w:ind w:left="800"/>
    </w:pPr>
    <w:rPr>
      <w:rFonts w:asciiTheme="minorHAnsi" w:hAnsiTheme="minorHAnsi"/>
    </w:rPr>
  </w:style>
  <w:style w:type="paragraph" w:styleId="61">
    <w:name w:val="toc 6"/>
    <w:basedOn w:val="a"/>
    <w:next w:val="a"/>
    <w:autoRedefine/>
    <w:uiPriority w:val="39"/>
    <w:unhideWhenUsed/>
    <w:locked/>
    <w:rsid w:val="00F9484F"/>
    <w:pPr>
      <w:ind w:left="1000"/>
    </w:pPr>
    <w:rPr>
      <w:rFonts w:asciiTheme="minorHAnsi" w:hAnsiTheme="minorHAnsi"/>
    </w:rPr>
  </w:style>
  <w:style w:type="paragraph" w:styleId="71">
    <w:name w:val="toc 7"/>
    <w:basedOn w:val="a"/>
    <w:next w:val="a"/>
    <w:autoRedefine/>
    <w:uiPriority w:val="39"/>
    <w:unhideWhenUsed/>
    <w:locked/>
    <w:rsid w:val="00F9484F"/>
    <w:pPr>
      <w:ind w:left="1200"/>
    </w:pPr>
    <w:rPr>
      <w:rFonts w:asciiTheme="minorHAnsi" w:hAnsiTheme="minorHAnsi"/>
    </w:rPr>
  </w:style>
  <w:style w:type="paragraph" w:styleId="81">
    <w:name w:val="toc 8"/>
    <w:basedOn w:val="a"/>
    <w:next w:val="a"/>
    <w:autoRedefine/>
    <w:uiPriority w:val="39"/>
    <w:unhideWhenUsed/>
    <w:locked/>
    <w:rsid w:val="00F9484F"/>
    <w:pPr>
      <w:ind w:left="1400"/>
    </w:pPr>
    <w:rPr>
      <w:rFonts w:asciiTheme="minorHAnsi" w:hAnsiTheme="minorHAnsi"/>
    </w:rPr>
  </w:style>
  <w:style w:type="paragraph" w:styleId="91">
    <w:name w:val="toc 9"/>
    <w:basedOn w:val="a"/>
    <w:next w:val="a"/>
    <w:autoRedefine/>
    <w:uiPriority w:val="39"/>
    <w:unhideWhenUsed/>
    <w:locked/>
    <w:rsid w:val="00F9484F"/>
    <w:pPr>
      <w:ind w:left="1600"/>
    </w:pPr>
    <w:rPr>
      <w:rFonts w:asciiTheme="minorHAnsi" w:hAnsiTheme="minorHAnsi"/>
    </w:rPr>
  </w:style>
  <w:style w:type="character" w:styleId="af1">
    <w:name w:val="Hyperlink"/>
    <w:uiPriority w:val="99"/>
    <w:unhideWhenUsed/>
    <w:rsid w:val="00F9484F"/>
    <w:rPr>
      <w:color w:val="0563C1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F9484F"/>
    <w:rPr>
      <w:color w:val="605E5C"/>
      <w:shd w:val="clear" w:color="auto" w:fill="E1DFDD"/>
    </w:rPr>
  </w:style>
  <w:style w:type="paragraph" w:styleId="af2">
    <w:name w:val="List Paragraph"/>
    <w:basedOn w:val="a"/>
    <w:link w:val="af3"/>
    <w:uiPriority w:val="34"/>
    <w:qFormat/>
    <w:rsid w:val="0088797D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rsid w:val="000B6D10"/>
    <w:rPr>
      <w:rFonts w:ascii="Times New Roman" w:eastAsia="Times New Roman" w:hAnsi="Times New Roman"/>
    </w:rPr>
  </w:style>
  <w:style w:type="paragraph" w:customStyle="1" w:styleId="af4">
    <w:name w:val="Наим. раздела"/>
    <w:basedOn w:val="a"/>
    <w:link w:val="af5"/>
    <w:qFormat/>
    <w:rsid w:val="005E39AB"/>
    <w:pPr>
      <w:keepNext/>
      <w:keepLines/>
      <w:widowControl/>
      <w:autoSpaceDE/>
      <w:autoSpaceDN/>
      <w:adjustRightInd/>
      <w:spacing w:before="240" w:line="360" w:lineRule="auto"/>
      <w:contextualSpacing/>
      <w:jc w:val="center"/>
      <w:outlineLvl w:val="0"/>
    </w:pPr>
    <w:rPr>
      <w:rFonts w:eastAsia="Sans"/>
      <w:sz w:val="28"/>
      <w:szCs w:val="22"/>
      <w:lang w:eastAsia="en-US"/>
    </w:rPr>
  </w:style>
  <w:style w:type="character" w:customStyle="1" w:styleId="af5">
    <w:name w:val="Наим. раздела Знак"/>
    <w:link w:val="af4"/>
    <w:rsid w:val="005E39AB"/>
    <w:rPr>
      <w:rFonts w:ascii="Times New Roman" w:eastAsia="Sans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5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2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9313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73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357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95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315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sostoyanie-gemomikrotsirkulyatsii-desny-pri-razvitii-alveolita-posle-operatsii-udaleniya-zuba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v/novoe-slovo-v-lechenii-alveolit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lechenie-alveolita-s-ispolzovaniem-antibakterialnyh-i-gemostaticheskih-sredst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yberleninka.ru/article/v/profilaktika-i-lechenie-alveoli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v/evolyutsiya-metodov-lecheniya-alveolitov-chelyuste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ГОСТ — сортировка по названиям" Version="0"/>
</file>

<file path=customXml/itemProps1.xml><?xml version="1.0" encoding="utf-8"?>
<ds:datastoreItem xmlns:ds="http://schemas.openxmlformats.org/officeDocument/2006/customXml" ds:itemID="{D4C5CB7E-77D4-4A3F-B101-DFAC22CF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35</Pages>
  <Words>9310</Words>
  <Characters>53069</Characters>
  <Application>Microsoft Office Word</Application>
  <DocSecurity>0</DocSecurity>
  <Lines>442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Стандарт оснащения отделения (кабинета) хирургической</vt:lpstr>
    </vt:vector>
  </TitlesOfParts>
  <Company>Hewlett-Packard Company</Company>
  <LinksUpToDate>false</LinksUpToDate>
  <CharactersWithSpaces>62255</CharactersWithSpaces>
  <SharedDoc>false</SharedDoc>
  <HLinks>
    <vt:vector size="30" baseType="variant">
      <vt:variant>
        <vt:i4>6881325</vt:i4>
      </vt:variant>
      <vt:variant>
        <vt:i4>12</vt:i4>
      </vt:variant>
      <vt:variant>
        <vt:i4>0</vt:i4>
      </vt:variant>
      <vt:variant>
        <vt:i4>5</vt:i4>
      </vt:variant>
      <vt:variant>
        <vt:lpwstr>https://cyberleninka.ru/article/v/novoe-slovo-v-lechenii-alveolitov</vt:lpwstr>
      </vt:variant>
      <vt:variant>
        <vt:lpwstr/>
      </vt:variant>
      <vt:variant>
        <vt:i4>4784217</vt:i4>
      </vt:variant>
      <vt:variant>
        <vt:i4>9</vt:i4>
      </vt:variant>
      <vt:variant>
        <vt:i4>0</vt:i4>
      </vt:variant>
      <vt:variant>
        <vt:i4>5</vt:i4>
      </vt:variant>
      <vt:variant>
        <vt:lpwstr>https://cyberleninka.ru/article/n/lechenie-alveolita-s-ispolzovaniem-antibakterialnyh-i-gemostaticheskih-sredstv</vt:lpwstr>
      </vt:variant>
      <vt:variant>
        <vt:lpwstr/>
      </vt:variant>
      <vt:variant>
        <vt:i4>6750325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https://cyberleninka.ru/article/v/profilaktika-i-lechenie-alveolita</vt:lpwstr>
      </vt:variant>
      <vt:variant>
        <vt:lpwstr/>
      </vt:variant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https://cyberleninka.ru/article/v/evolyutsiya-metodov-lecheniya-alveolitov-chelyustey</vt:lpwstr>
      </vt:variant>
      <vt:variant>
        <vt:lpwstr/>
      </vt:variant>
      <vt:variant>
        <vt:i4>6815869</vt:i4>
      </vt:variant>
      <vt:variant>
        <vt:i4>0</vt:i4>
      </vt:variant>
      <vt:variant>
        <vt:i4>0</vt:i4>
      </vt:variant>
      <vt:variant>
        <vt:i4>5</vt:i4>
      </vt:variant>
      <vt:variant>
        <vt:lpwstr>https://cyberleninka.ru/article/n/sostoyanie-gemomikrotsirkulyatsii-desny-pri-razvitii-alveolita-posle-operatsii-udaleniya-zuba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Ревазова</dc:creator>
  <cp:lastModifiedBy>КЛИНОВСКАЯ Анна Сергеевна</cp:lastModifiedBy>
  <cp:revision>5</cp:revision>
  <cp:lastPrinted>2017-11-24T07:57:00Z</cp:lastPrinted>
  <dcterms:created xsi:type="dcterms:W3CDTF">2021-04-24T19:45:00Z</dcterms:created>
  <dcterms:modified xsi:type="dcterms:W3CDTF">2021-04-28T09:54:00Z</dcterms:modified>
</cp:coreProperties>
</file>